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64D22" w14:textId="77777777" w:rsidR="00DC5B5E" w:rsidRPr="00DA05FC" w:rsidRDefault="00DC5B5E" w:rsidP="00120452">
      <w:pPr>
        <w:spacing w:line="359" w:lineRule="exact"/>
        <w:ind w:right="-1513"/>
        <w:jc w:val="center"/>
        <w:rPr>
          <w:rFonts w:ascii="Bookman Old Style" w:hAnsi="Bookman Old Style"/>
          <w:color w:val="C00000"/>
          <w:sz w:val="28"/>
          <w:szCs w:val="20"/>
          <w:u w:val="single"/>
        </w:rPr>
      </w:pPr>
      <w:r w:rsidRPr="00DA05FC">
        <w:rPr>
          <w:rFonts w:ascii="Bookman Old Style" w:hAnsi="Bookman Old Style"/>
          <w:color w:val="C00000"/>
          <w:sz w:val="28"/>
          <w:szCs w:val="20"/>
          <w:u w:val="single"/>
        </w:rPr>
        <w:t>KARNATAKA SOAPS AND DETERGENTS LIMITED</w:t>
      </w:r>
    </w:p>
    <w:p w14:paraId="436A0E2F" w14:textId="77777777" w:rsidR="00DC5B5E" w:rsidRPr="00DA05FC" w:rsidRDefault="00DC5B5E" w:rsidP="00DC5B5E">
      <w:pPr>
        <w:spacing w:line="359" w:lineRule="exact"/>
        <w:ind w:right="-1513"/>
        <w:jc w:val="center"/>
        <w:rPr>
          <w:rFonts w:ascii="Bookman Old Style" w:hAnsi="Bookman Old Style"/>
          <w:sz w:val="20"/>
          <w:szCs w:val="20"/>
        </w:rPr>
      </w:pPr>
      <w:r w:rsidRPr="00DA05FC">
        <w:rPr>
          <w:rFonts w:ascii="Bookman Old Style" w:hAnsi="Bookman Old Style"/>
          <w:sz w:val="20"/>
          <w:szCs w:val="20"/>
        </w:rPr>
        <w:t>(A Government of Karnataka Undertaking)</w:t>
      </w:r>
    </w:p>
    <w:p w14:paraId="56AEEC14" w14:textId="77777777" w:rsidR="00DC5B5E" w:rsidRPr="00DA05FC" w:rsidRDefault="00DC5B5E" w:rsidP="00DC5B5E">
      <w:pPr>
        <w:spacing w:line="26" w:lineRule="exact"/>
        <w:ind w:right="-1513"/>
        <w:jc w:val="center"/>
        <w:rPr>
          <w:rFonts w:ascii="Bookman Old Style" w:hAnsi="Bookman Old Style"/>
          <w:sz w:val="20"/>
          <w:szCs w:val="20"/>
        </w:rPr>
      </w:pPr>
    </w:p>
    <w:p w14:paraId="0FA38E4A" w14:textId="77777777" w:rsidR="00DC5B5E" w:rsidRPr="00DA05FC" w:rsidRDefault="00DC5B5E" w:rsidP="00DC5B5E">
      <w:pPr>
        <w:ind w:right="-1513"/>
        <w:jc w:val="center"/>
        <w:rPr>
          <w:rFonts w:ascii="Bookman Old Style" w:hAnsi="Bookman Old Style"/>
          <w:sz w:val="20"/>
          <w:szCs w:val="20"/>
        </w:rPr>
      </w:pPr>
      <w:r w:rsidRPr="00DA05FC">
        <w:rPr>
          <w:rFonts w:ascii="Bookman Old Style" w:hAnsi="Bookman Old Style"/>
          <w:sz w:val="20"/>
          <w:szCs w:val="20"/>
        </w:rPr>
        <w:t># 27, Industrial Suburb, Bengaluru -Pune Highway,</w:t>
      </w:r>
    </w:p>
    <w:p w14:paraId="10966A41" w14:textId="77777777" w:rsidR="00DC5B5E" w:rsidRPr="00DA05FC" w:rsidRDefault="005D052C" w:rsidP="00DC5B5E">
      <w:pPr>
        <w:ind w:right="-1513"/>
        <w:jc w:val="center"/>
        <w:rPr>
          <w:rFonts w:ascii="Bookman Old Style" w:hAnsi="Bookman Old Style"/>
          <w:sz w:val="20"/>
          <w:szCs w:val="20"/>
        </w:rPr>
      </w:pPr>
      <w:proofErr w:type="spellStart"/>
      <w:r>
        <w:rPr>
          <w:rFonts w:ascii="Bookman Old Style" w:hAnsi="Bookman Old Style"/>
          <w:sz w:val="20"/>
          <w:szCs w:val="20"/>
        </w:rPr>
        <w:t>Malleshwaram</w:t>
      </w:r>
      <w:proofErr w:type="spellEnd"/>
      <w:r>
        <w:rPr>
          <w:rFonts w:ascii="Bookman Old Style" w:hAnsi="Bookman Old Style"/>
          <w:sz w:val="20"/>
          <w:szCs w:val="20"/>
        </w:rPr>
        <w:t xml:space="preserve"> (West)</w:t>
      </w:r>
      <w:r w:rsidR="00DC5B5E" w:rsidRPr="00DA05FC">
        <w:rPr>
          <w:rFonts w:ascii="Bookman Old Style" w:hAnsi="Bookman Old Style"/>
          <w:sz w:val="20"/>
          <w:szCs w:val="20"/>
        </w:rPr>
        <w:t>, Bengaluru – 560055</w:t>
      </w:r>
    </w:p>
    <w:p w14:paraId="7576EA05" w14:textId="77777777" w:rsidR="00DC5B5E" w:rsidRPr="00DA05FC" w:rsidRDefault="00DC5B5E" w:rsidP="00DC5B5E">
      <w:pPr>
        <w:ind w:right="-1513"/>
        <w:jc w:val="center"/>
        <w:rPr>
          <w:rFonts w:ascii="Bookman Old Style" w:hAnsi="Bookman Old Style"/>
          <w:sz w:val="20"/>
          <w:szCs w:val="20"/>
        </w:rPr>
      </w:pPr>
    </w:p>
    <w:p w14:paraId="6DFCBAAC" w14:textId="77777777" w:rsidR="00DC5B5E" w:rsidRPr="00DA05FC" w:rsidRDefault="00DC5B5E" w:rsidP="00DC5B5E">
      <w:pPr>
        <w:ind w:right="-1513"/>
        <w:jc w:val="center"/>
      </w:pPr>
      <w:r w:rsidRPr="00DA05FC">
        <w:rPr>
          <w:rFonts w:ascii="Bookman Old Style" w:hAnsi="Bookman Old Style"/>
          <w:sz w:val="20"/>
          <w:szCs w:val="20"/>
        </w:rPr>
        <w:t xml:space="preserve">Telephone No.: 080 – 22164879, 22164886   e-mail ID: </w:t>
      </w:r>
      <w:hyperlink r:id="rId8" w:history="1">
        <w:r w:rsidRPr="00DA05FC">
          <w:rPr>
            <w:rStyle w:val="Hyperlink"/>
            <w:rFonts w:ascii="Bookman Old Style" w:hAnsi="Bookman Old Style"/>
            <w:sz w:val="20"/>
            <w:szCs w:val="20"/>
          </w:rPr>
          <w:t>ksdl.dgmmtls@gmail.com</w:t>
        </w:r>
      </w:hyperlink>
    </w:p>
    <w:p w14:paraId="1392583D" w14:textId="77777777" w:rsidR="00DC5B5E" w:rsidRPr="00DA05FC" w:rsidRDefault="00DC5B5E" w:rsidP="00F2648E">
      <w:pPr>
        <w:spacing w:line="360" w:lineRule="auto"/>
        <w:rPr>
          <w:rFonts w:ascii="Bookman Old Style" w:hAnsi="Bookman Old Style"/>
          <w:bCs/>
        </w:rPr>
      </w:pPr>
    </w:p>
    <w:p w14:paraId="704FEA75" w14:textId="77777777" w:rsidR="00091AB7" w:rsidRPr="00091AB7" w:rsidRDefault="00703EC7" w:rsidP="00091AB7">
      <w:pPr>
        <w:ind w:right="-39"/>
        <w:jc w:val="both"/>
        <w:rPr>
          <w:rFonts w:ascii="Bookman Old Style" w:hAnsi="Bookman Old Style"/>
          <w:sz w:val="24"/>
          <w:szCs w:val="24"/>
        </w:rPr>
      </w:pPr>
      <w:r w:rsidRPr="00DA05FC">
        <w:rPr>
          <w:rFonts w:ascii="Bookman Old Style" w:hAnsi="Bookman Old Style"/>
          <w:bCs/>
          <w:sz w:val="24"/>
          <w:szCs w:val="24"/>
        </w:rPr>
        <w:t xml:space="preserve">* </w:t>
      </w:r>
      <w:r w:rsidRPr="00DA05FC">
        <w:rPr>
          <w:rFonts w:ascii="Bookman Old Style" w:hAnsi="Bookman Old Style"/>
          <w:sz w:val="24"/>
          <w:szCs w:val="24"/>
        </w:rPr>
        <w:t xml:space="preserve">1% of </w:t>
      </w:r>
      <w:proofErr w:type="gramStart"/>
      <w:r w:rsidRPr="00DA05FC">
        <w:rPr>
          <w:rFonts w:ascii="Bookman Old Style" w:hAnsi="Bookman Old Style"/>
          <w:sz w:val="24"/>
          <w:szCs w:val="24"/>
        </w:rPr>
        <w:t xml:space="preserve">EMD </w:t>
      </w:r>
      <w:r w:rsidR="00DC5B5E" w:rsidRPr="00DA05FC">
        <w:rPr>
          <w:rFonts w:ascii="Bookman Old Style" w:hAnsi="Bookman Old Style"/>
          <w:sz w:val="24"/>
          <w:szCs w:val="24"/>
        </w:rPr>
        <w:t xml:space="preserve"> amount</w:t>
      </w:r>
      <w:proofErr w:type="gramEnd"/>
      <w:r w:rsidR="00DC5B5E" w:rsidRPr="00DA05FC">
        <w:rPr>
          <w:rFonts w:ascii="Bookman Old Style" w:hAnsi="Bookman Old Style"/>
          <w:sz w:val="24"/>
          <w:szCs w:val="24"/>
        </w:rPr>
        <w:t xml:space="preserve"> mentioned </w:t>
      </w:r>
      <w:r w:rsidR="00091AB7" w:rsidRPr="00091AB7">
        <w:rPr>
          <w:rFonts w:ascii="Bookman Old Style" w:hAnsi="Bookman Old Style"/>
          <w:sz w:val="24"/>
          <w:szCs w:val="24"/>
        </w:rPr>
        <w:t>against the item in tender document shall be furnis</w:t>
      </w:r>
      <w:r w:rsidR="00A1500F">
        <w:rPr>
          <w:rFonts w:ascii="Bookman Old Style" w:hAnsi="Bookman Old Style"/>
          <w:sz w:val="24"/>
          <w:szCs w:val="24"/>
        </w:rPr>
        <w:t xml:space="preserve">hed on the total contract value </w:t>
      </w:r>
      <w:r w:rsidR="00A1500F" w:rsidRPr="00D9412A">
        <w:rPr>
          <w:rFonts w:ascii="Bookman Old Style" w:hAnsi="Bookman Old Style"/>
          <w:sz w:val="24"/>
          <w:szCs w:val="24"/>
        </w:rPr>
        <w:t>as specified in e-procurement portal.</w:t>
      </w:r>
    </w:p>
    <w:p w14:paraId="44E28397" w14:textId="77777777" w:rsidR="00DC5B5E" w:rsidRPr="00DA05FC" w:rsidRDefault="00DC5B5E" w:rsidP="00091AB7">
      <w:pPr>
        <w:spacing w:line="276" w:lineRule="auto"/>
        <w:jc w:val="both"/>
        <w:rPr>
          <w:rFonts w:ascii="Bookman Old Style" w:hAnsi="Bookman Old Style"/>
          <w:bCs/>
          <w:sz w:val="24"/>
          <w:szCs w:val="24"/>
        </w:rPr>
      </w:pPr>
    </w:p>
    <w:p w14:paraId="40DEFFB6" w14:textId="77777777" w:rsidR="00917472" w:rsidRPr="00DA05FC" w:rsidRDefault="00A83CD5" w:rsidP="00B72A4D">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 </w:t>
      </w:r>
      <w:r w:rsidR="00F03F59" w:rsidRPr="004C3EBC">
        <w:rPr>
          <w:rFonts w:ascii="Bookman Old Style" w:hAnsi="Bookman Old Style"/>
          <w:sz w:val="24"/>
          <w:szCs w:val="24"/>
        </w:rPr>
        <w:t>5</w:t>
      </w:r>
      <w:r w:rsidR="00703EC7" w:rsidRPr="004C3EBC">
        <w:rPr>
          <w:rFonts w:ascii="Bookman Old Style" w:hAnsi="Bookman Old Style"/>
          <w:sz w:val="24"/>
          <w:szCs w:val="24"/>
        </w:rPr>
        <w:t>% of security deposit</w:t>
      </w:r>
      <w:r w:rsidR="00703EC7" w:rsidRPr="00DA05FC">
        <w:rPr>
          <w:rFonts w:ascii="Bookman Old Style" w:hAnsi="Bookman Old Style"/>
          <w:sz w:val="24"/>
          <w:szCs w:val="24"/>
        </w:rPr>
        <w:t xml:space="preserve"> in the form of RTGS/NEFT shall be paid by the successful bidder on the total contract value to company account</w:t>
      </w:r>
      <w:r w:rsidR="0051522A" w:rsidRPr="00DA05FC">
        <w:rPr>
          <w:rFonts w:ascii="Bookman Old Style" w:hAnsi="Bookman Old Style"/>
          <w:sz w:val="24"/>
          <w:szCs w:val="24"/>
        </w:rPr>
        <w:t xml:space="preserve"> on acceptance of </w:t>
      </w:r>
      <w:proofErr w:type="spellStart"/>
      <w:r w:rsidR="0051522A" w:rsidRPr="00DA05FC">
        <w:rPr>
          <w:rFonts w:ascii="Bookman Old Style" w:hAnsi="Bookman Old Style"/>
          <w:sz w:val="24"/>
          <w:szCs w:val="24"/>
        </w:rPr>
        <w:t>LOI</w:t>
      </w:r>
      <w:r w:rsidR="00703EC7" w:rsidRPr="00DA05FC">
        <w:rPr>
          <w:rFonts w:ascii="Bookman Old Style" w:hAnsi="Bookman Old Style"/>
          <w:sz w:val="24"/>
          <w:szCs w:val="24"/>
        </w:rPr>
        <w:t>.</w:t>
      </w:r>
      <w:r w:rsidR="00917472" w:rsidRPr="00DA05FC">
        <w:rPr>
          <w:rFonts w:ascii="Bookman Old Style" w:hAnsi="Bookman Old Style"/>
          <w:bCs/>
          <w:color w:val="000000" w:themeColor="text1"/>
          <w:sz w:val="24"/>
          <w:szCs w:val="24"/>
        </w:rPr>
        <w:t>Details</w:t>
      </w:r>
      <w:proofErr w:type="spellEnd"/>
      <w:r w:rsidR="00917472" w:rsidRPr="00DA05FC">
        <w:rPr>
          <w:rFonts w:ascii="Bookman Old Style" w:hAnsi="Bookman Old Style"/>
          <w:bCs/>
          <w:color w:val="000000" w:themeColor="text1"/>
          <w:sz w:val="24"/>
          <w:szCs w:val="24"/>
        </w:rPr>
        <w:t xml:space="preserve"> of KS&amp;DL Bank account is as below:</w:t>
      </w:r>
    </w:p>
    <w:p w14:paraId="4604CA60" w14:textId="77777777" w:rsidR="00917472" w:rsidRPr="00DA05FC" w:rsidRDefault="00917472" w:rsidP="00917472">
      <w:pPr>
        <w:pStyle w:val="ListParagraph"/>
        <w:rPr>
          <w:rFonts w:ascii="Bookman Old Style" w:hAnsi="Bookman Old Style"/>
          <w:bCs/>
          <w:color w:val="000000" w:themeColor="text1"/>
          <w:sz w:val="24"/>
          <w:szCs w:val="24"/>
        </w:rPr>
      </w:pPr>
    </w:p>
    <w:p w14:paraId="40D495DF"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14:paraId="3686736A" w14:textId="77777777" w:rsidR="00917472" w:rsidRPr="00DA05FC" w:rsidRDefault="00917472" w:rsidP="00917472">
      <w:pPr>
        <w:pStyle w:val="NoSpacing"/>
        <w:spacing w:line="276" w:lineRule="auto"/>
        <w:ind w:left="720" w:firstLine="720"/>
        <w:contextualSpacing/>
        <w:jc w:val="both"/>
        <w:rPr>
          <w:rFonts w:ascii="Bookman Old Style" w:hAnsi="Bookman Old Style"/>
          <w:bCs/>
          <w:sz w:val="24"/>
          <w:szCs w:val="24"/>
        </w:rPr>
      </w:pPr>
      <w:r w:rsidRPr="00DA05FC">
        <w:rPr>
          <w:rFonts w:ascii="Bookman Old Style" w:hAnsi="Bookman Old Style"/>
          <w:bCs/>
          <w:sz w:val="24"/>
          <w:szCs w:val="24"/>
        </w:rPr>
        <w:t>SME BRANCH</w:t>
      </w:r>
    </w:p>
    <w:p w14:paraId="5F067675"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Rajaji Nagar Industrial Estate,</w:t>
      </w:r>
    </w:p>
    <w:p w14:paraId="15FB5540" w14:textId="77777777" w:rsidR="00917472" w:rsidRPr="00DA05FC" w:rsidRDefault="00917472" w:rsidP="00917472">
      <w:pPr>
        <w:pStyle w:val="NoSpacing"/>
        <w:spacing w:line="276" w:lineRule="auto"/>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14:paraId="66023D8F"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14:paraId="7F007176" w14:textId="77777777" w:rsidR="00917472" w:rsidRPr="00DA05FC" w:rsidRDefault="00917472" w:rsidP="00917472">
      <w:pPr>
        <w:pStyle w:val="NoSpacing"/>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14:paraId="4F0DA5E4" w14:textId="77777777" w:rsidR="00917472" w:rsidRPr="00DA05FC" w:rsidRDefault="00917472" w:rsidP="00917472">
      <w:pPr>
        <w:spacing w:line="276" w:lineRule="auto"/>
        <w:ind w:right="-39"/>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Bengaluru – 560010</w:t>
      </w:r>
      <w:r w:rsidR="00E07958" w:rsidRPr="00DA05FC">
        <w:rPr>
          <w:rFonts w:ascii="Bookman Old Style" w:hAnsi="Bookman Old Style"/>
          <w:bCs/>
          <w:sz w:val="24"/>
          <w:szCs w:val="24"/>
        </w:rPr>
        <w:t>.</w:t>
      </w:r>
    </w:p>
    <w:p w14:paraId="59A1F691" w14:textId="77777777" w:rsidR="00DC5B5E" w:rsidRPr="00DA05FC" w:rsidRDefault="00DC5B5E" w:rsidP="00907086">
      <w:pPr>
        <w:spacing w:line="276" w:lineRule="auto"/>
        <w:ind w:right="-39"/>
        <w:jc w:val="both"/>
        <w:rPr>
          <w:rFonts w:ascii="Bookman Old Style" w:hAnsi="Bookman Old Style"/>
          <w:bCs/>
          <w:sz w:val="24"/>
          <w:szCs w:val="24"/>
        </w:rPr>
      </w:pPr>
    </w:p>
    <w:p w14:paraId="357CF13E" w14:textId="77777777" w:rsidR="00703EC7" w:rsidRPr="00DA05FC" w:rsidRDefault="00703EC7" w:rsidP="00907086">
      <w:pPr>
        <w:spacing w:line="276" w:lineRule="auto"/>
        <w:ind w:right="-39"/>
        <w:jc w:val="both"/>
        <w:rPr>
          <w:rFonts w:ascii="Bookman Old Style" w:hAnsi="Bookman Old Style"/>
          <w:bCs/>
          <w:sz w:val="24"/>
          <w:szCs w:val="24"/>
        </w:rPr>
      </w:pPr>
      <w:r w:rsidRPr="00DA05FC">
        <w:rPr>
          <w:rFonts w:ascii="Bookman Old Style" w:hAnsi="Bookman Old Style"/>
          <w:sz w:val="24"/>
          <w:szCs w:val="24"/>
        </w:rPr>
        <w:t xml:space="preserve">Checklist appended at </w:t>
      </w:r>
      <w:r w:rsidRPr="004C3EBC">
        <w:rPr>
          <w:rFonts w:ascii="Bookman Old Style" w:hAnsi="Bookman Old Style"/>
          <w:bCs/>
          <w:sz w:val="24"/>
          <w:szCs w:val="24"/>
        </w:rPr>
        <w:t>Appendix A</w:t>
      </w:r>
      <w:r w:rsidRPr="004C3EBC">
        <w:rPr>
          <w:rFonts w:ascii="Bookman Old Style" w:hAnsi="Bookman Old Style"/>
          <w:sz w:val="24"/>
          <w:szCs w:val="24"/>
        </w:rPr>
        <w:t xml:space="preserve"> (</w:t>
      </w:r>
      <w:r w:rsidRPr="00DA05FC">
        <w:rPr>
          <w:rFonts w:ascii="Bookman Old Style" w:hAnsi="Bookman Old Style"/>
          <w:sz w:val="24"/>
          <w:szCs w:val="24"/>
        </w:rPr>
        <w:t>Technical Bid) is to be filled up and uploaded along with tender document</w:t>
      </w:r>
    </w:p>
    <w:p w14:paraId="153FA5D4" w14:textId="77777777" w:rsidR="00DC5B5E" w:rsidRPr="00DA05FC" w:rsidRDefault="00DC5B5E" w:rsidP="00907086">
      <w:pPr>
        <w:spacing w:line="276" w:lineRule="auto"/>
        <w:ind w:right="-39"/>
        <w:jc w:val="both"/>
        <w:rPr>
          <w:rFonts w:ascii="Bookman Old Style" w:hAnsi="Bookman Old Style"/>
          <w:bCs/>
          <w:sz w:val="24"/>
          <w:szCs w:val="24"/>
        </w:rPr>
      </w:pPr>
    </w:p>
    <w:p w14:paraId="45C96260" w14:textId="77777777" w:rsidR="00DC5B5E" w:rsidRPr="00DA05FC" w:rsidRDefault="00DC5B5E" w:rsidP="00907086">
      <w:pPr>
        <w:spacing w:line="276" w:lineRule="auto"/>
        <w:ind w:right="19"/>
        <w:jc w:val="both"/>
        <w:rPr>
          <w:rFonts w:ascii="Bookman Old Style" w:hAnsi="Bookman Old Style"/>
          <w:sz w:val="24"/>
          <w:szCs w:val="24"/>
        </w:rPr>
      </w:pPr>
      <w:r w:rsidRPr="00DA05FC">
        <w:rPr>
          <w:rFonts w:ascii="Bookman Old Style" w:hAnsi="Bookman Old Style"/>
          <w:sz w:val="24"/>
          <w:szCs w:val="24"/>
        </w:rPr>
        <w:t xml:space="preserve">Tender documents may be downloaded from e-Procurement website </w:t>
      </w:r>
      <w:hyperlink r:id="rId9" w:history="1">
        <w:r w:rsidR="00E16C47" w:rsidRPr="00DA05FC">
          <w:rPr>
            <w:rStyle w:val="Hyperlink"/>
            <w:rFonts w:ascii="Bookman Old Style" w:hAnsi="Bookman Old Style"/>
            <w:sz w:val="24"/>
            <w:szCs w:val="24"/>
          </w:rPr>
          <w:t>https://kppp.karnataka.gov.in/</w:t>
        </w:r>
      </w:hyperlink>
      <w:r w:rsidRPr="00DA05FC">
        <w:rPr>
          <w:rFonts w:ascii="Bookman Old Style" w:hAnsi="Bookman Old Style"/>
          <w:sz w:val="24"/>
          <w:szCs w:val="24"/>
        </w:rPr>
        <w:t xml:space="preserve">Interested tenderers can participate in the tender by logging on to the website </w:t>
      </w:r>
      <w:hyperlink r:id="rId10" w:history="1">
        <w:r w:rsidR="00E16C47" w:rsidRPr="00DA05FC">
          <w:rPr>
            <w:rStyle w:val="Hyperlink"/>
            <w:rFonts w:ascii="Bookman Old Style" w:hAnsi="Bookman Old Style"/>
            <w:sz w:val="24"/>
            <w:szCs w:val="24"/>
          </w:rPr>
          <w:t>https://kppp.karnataka.gov.in/</w:t>
        </w:r>
      </w:hyperlink>
      <w:r w:rsidRPr="00DA05FC">
        <w:rPr>
          <w:rFonts w:ascii="Bookman Old Style" w:hAnsi="Bookman Old Style"/>
          <w:sz w:val="24"/>
          <w:szCs w:val="24"/>
        </w:rPr>
        <w:t xml:space="preserve">Also may contact Help line No: 080- 46010000 /68948777, email support@eprochelpdesk.com.  </w:t>
      </w:r>
    </w:p>
    <w:p w14:paraId="59CFC4BB" w14:textId="77777777" w:rsidR="00DC5B5E" w:rsidRPr="00DA05FC" w:rsidRDefault="00DC5B5E" w:rsidP="00907086">
      <w:pPr>
        <w:spacing w:line="276" w:lineRule="auto"/>
        <w:ind w:left="540" w:right="279"/>
        <w:jc w:val="both"/>
        <w:rPr>
          <w:rFonts w:ascii="Bookman Old Style" w:hAnsi="Bookman Old Style"/>
          <w:sz w:val="24"/>
          <w:szCs w:val="24"/>
        </w:rPr>
      </w:pPr>
    </w:p>
    <w:p w14:paraId="12BB1B32" w14:textId="77777777" w:rsidR="00DC5B5E" w:rsidRPr="00DA05FC" w:rsidRDefault="00DC5B5E" w:rsidP="00811FDF">
      <w:pPr>
        <w:spacing w:line="276" w:lineRule="auto"/>
        <w:ind w:right="19"/>
        <w:jc w:val="both"/>
        <w:rPr>
          <w:rFonts w:ascii="Bookman Old Style" w:hAnsi="Bookman Old Style"/>
          <w:sz w:val="24"/>
          <w:szCs w:val="24"/>
        </w:rPr>
      </w:pPr>
      <w:r w:rsidRPr="00DA05FC">
        <w:rPr>
          <w:rFonts w:ascii="Bookman Old Style" w:hAnsi="Bookman Old Style"/>
          <w:sz w:val="24"/>
          <w:szCs w:val="24"/>
        </w:rPr>
        <w:t>Karnataka Soaps &amp; Detergents Limited (KS&amp;DL) will not be responsible for any website related issues like, last date of submission, non-receipt of the same and for any such reasons.</w:t>
      </w:r>
    </w:p>
    <w:p w14:paraId="2F0EF7CD" w14:textId="77777777" w:rsidR="00DC5B5E" w:rsidRPr="00DA05FC" w:rsidRDefault="00DC5B5E" w:rsidP="00BC42A6">
      <w:pPr>
        <w:tabs>
          <w:tab w:val="left" w:pos="9360"/>
        </w:tabs>
        <w:spacing w:line="276" w:lineRule="auto"/>
        <w:ind w:right="279"/>
        <w:jc w:val="both"/>
        <w:rPr>
          <w:rFonts w:ascii="Bookman Old Style" w:hAnsi="Bookman Old Style"/>
          <w:sz w:val="24"/>
          <w:szCs w:val="24"/>
        </w:rPr>
      </w:pPr>
    </w:p>
    <w:p w14:paraId="6C453482" w14:textId="36DFBFAE" w:rsidR="00727D95" w:rsidRPr="00DA05FC" w:rsidRDefault="00D0240E" w:rsidP="00E37C25">
      <w:pPr>
        <w:spacing w:line="276" w:lineRule="auto"/>
        <w:ind w:right="19"/>
        <w:jc w:val="both"/>
        <w:rPr>
          <w:rFonts w:ascii="Bookman Old Style" w:hAnsi="Bookman Old Style"/>
          <w:sz w:val="24"/>
          <w:szCs w:val="24"/>
        </w:rPr>
      </w:pPr>
      <w:r w:rsidRPr="00DA05FC">
        <w:rPr>
          <w:rFonts w:ascii="Bookman Old Style" w:hAnsi="Bookman Old Style"/>
          <w:sz w:val="24"/>
          <w:szCs w:val="24"/>
        </w:rPr>
        <w:t>Earnest money deposit (EMD)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tenders sets free of cost exe</w:t>
      </w:r>
      <w:r w:rsidR="00791CB0" w:rsidRPr="00DA05FC">
        <w:rPr>
          <w:rFonts w:ascii="Bookman Old Style" w:hAnsi="Bookman Old Style"/>
          <w:sz w:val="24"/>
          <w:szCs w:val="24"/>
        </w:rPr>
        <w:t xml:space="preserve">mpting from payment of Earnest </w:t>
      </w:r>
      <w:r w:rsidRPr="00DA05FC">
        <w:rPr>
          <w:rFonts w:ascii="Bookman Old Style" w:hAnsi="Bookman Old Style"/>
          <w:sz w:val="24"/>
          <w:szCs w:val="24"/>
        </w:rPr>
        <w:t>Money Deposit during purchases by all Government Department and State</w:t>
      </w:r>
      <w:r w:rsidR="003C7979">
        <w:rPr>
          <w:rFonts w:ascii="Bookman Old Style" w:hAnsi="Bookman Old Style"/>
          <w:sz w:val="24"/>
          <w:szCs w:val="24"/>
        </w:rPr>
        <w:t xml:space="preserve"> </w:t>
      </w:r>
      <w:r w:rsidRPr="00DA05FC">
        <w:rPr>
          <w:rFonts w:ascii="Bookman Old Style" w:hAnsi="Bookman Old Style"/>
          <w:sz w:val="24"/>
          <w:szCs w:val="24"/>
        </w:rPr>
        <w:t>owned PSU’s) and shall have to be valid for 135 days i.e. 45 days beyond the validity of the tende</w:t>
      </w:r>
      <w:r w:rsidR="00B67FAC" w:rsidRPr="00DA05FC">
        <w:rPr>
          <w:rFonts w:ascii="Bookman Old Style" w:hAnsi="Bookman Old Style"/>
          <w:sz w:val="24"/>
          <w:szCs w:val="24"/>
        </w:rPr>
        <w:t>r.</w:t>
      </w:r>
    </w:p>
    <w:p w14:paraId="35FC528B" w14:textId="77777777" w:rsidR="00EE3373" w:rsidRDefault="00EE3373" w:rsidP="00907086">
      <w:pPr>
        <w:pStyle w:val="Heading1"/>
        <w:spacing w:before="92" w:line="276" w:lineRule="auto"/>
        <w:ind w:left="0"/>
        <w:jc w:val="center"/>
        <w:rPr>
          <w:rFonts w:ascii="Bookman Old Style" w:hAnsi="Bookman Old Style"/>
          <w:b w:val="0"/>
          <w:color w:val="C00000"/>
          <w:spacing w:val="-2"/>
          <w:sz w:val="24"/>
          <w:szCs w:val="24"/>
          <w:u w:val="single"/>
        </w:rPr>
      </w:pPr>
    </w:p>
    <w:p w14:paraId="2BF766F4" w14:textId="77777777" w:rsidR="00BE4535" w:rsidRDefault="00BE4535" w:rsidP="00907086">
      <w:pPr>
        <w:pStyle w:val="Heading1"/>
        <w:spacing w:before="92" w:line="276" w:lineRule="auto"/>
        <w:ind w:left="0"/>
        <w:jc w:val="center"/>
        <w:rPr>
          <w:rFonts w:ascii="Bookman Old Style" w:hAnsi="Bookman Old Style"/>
          <w:b w:val="0"/>
          <w:color w:val="C00000"/>
          <w:spacing w:val="-2"/>
          <w:sz w:val="24"/>
          <w:szCs w:val="24"/>
          <w:u w:val="single"/>
        </w:rPr>
      </w:pPr>
    </w:p>
    <w:p w14:paraId="4D356AEB" w14:textId="77777777" w:rsidR="00DC5B5E" w:rsidRPr="00DA05FC" w:rsidRDefault="00DC5B5E" w:rsidP="00907086">
      <w:pPr>
        <w:pStyle w:val="Heading1"/>
        <w:spacing w:before="92" w:line="276" w:lineRule="auto"/>
        <w:ind w:left="0"/>
        <w:jc w:val="center"/>
        <w:rPr>
          <w:rFonts w:ascii="Bookman Old Style" w:hAnsi="Bookman Old Style"/>
          <w:b w:val="0"/>
          <w:color w:val="C00000"/>
          <w:sz w:val="24"/>
          <w:szCs w:val="24"/>
        </w:rPr>
      </w:pPr>
      <w:r w:rsidRPr="00DA05FC">
        <w:rPr>
          <w:rFonts w:ascii="Bookman Old Style" w:hAnsi="Bookman Old Style"/>
          <w:b w:val="0"/>
          <w:color w:val="C00000"/>
          <w:spacing w:val="-2"/>
          <w:sz w:val="24"/>
          <w:szCs w:val="24"/>
          <w:u w:val="single"/>
        </w:rPr>
        <w:lastRenderedPageBreak/>
        <w:t>SECTIONI.INVITATION</w:t>
      </w:r>
      <w:r w:rsidRPr="00DA05FC">
        <w:rPr>
          <w:rFonts w:ascii="Bookman Old Style" w:hAnsi="Bookman Old Style"/>
          <w:b w:val="0"/>
          <w:color w:val="C00000"/>
          <w:spacing w:val="-1"/>
          <w:sz w:val="24"/>
          <w:szCs w:val="24"/>
          <w:u w:val="single"/>
        </w:rPr>
        <w:t>FORTENDERS(IFT)</w:t>
      </w:r>
    </w:p>
    <w:p w14:paraId="15538FC4" w14:textId="77777777" w:rsidR="00DC5B5E" w:rsidRPr="00DA05FC" w:rsidRDefault="00DC5B5E" w:rsidP="00907086">
      <w:pPr>
        <w:pStyle w:val="BodyText"/>
        <w:spacing w:before="5" w:line="276" w:lineRule="auto"/>
        <w:rPr>
          <w:rFonts w:ascii="Bookman Old Style" w:hAnsi="Bookman Old Style"/>
          <w:sz w:val="24"/>
          <w:szCs w:val="24"/>
        </w:rPr>
      </w:pPr>
    </w:p>
    <w:p w14:paraId="41BF163D" w14:textId="3180EB57" w:rsidR="002E25E7" w:rsidRPr="002A47E5" w:rsidRDefault="00DC5B5E" w:rsidP="003C7979">
      <w:pPr>
        <w:pStyle w:val="ListParagraph"/>
        <w:numPr>
          <w:ilvl w:val="0"/>
          <w:numId w:val="8"/>
        </w:numPr>
        <w:spacing w:line="276" w:lineRule="auto"/>
        <w:ind w:left="540" w:hanging="540"/>
        <w:jc w:val="both"/>
        <w:rPr>
          <w:rFonts w:ascii="Bookman Old Style" w:hAnsi="Bookman Old Style"/>
          <w:sz w:val="24"/>
          <w:szCs w:val="24"/>
        </w:rPr>
      </w:pPr>
      <w:r w:rsidRPr="00DA05FC">
        <w:rPr>
          <w:rFonts w:ascii="Bookman Old Style" w:hAnsi="Bookman Old Style"/>
          <w:sz w:val="24"/>
          <w:szCs w:val="24"/>
        </w:rPr>
        <w:t>The</w:t>
      </w:r>
      <w:r w:rsidRPr="00DA05FC">
        <w:rPr>
          <w:rFonts w:ascii="Bookman Old Style" w:hAnsi="Bookman Old Style"/>
          <w:i/>
          <w:sz w:val="24"/>
          <w:szCs w:val="24"/>
        </w:rPr>
        <w:t xml:space="preserve"> Karnataka Soaps &amp; Detergents Limited</w:t>
      </w:r>
      <w:r w:rsidRPr="00DA05FC">
        <w:rPr>
          <w:rFonts w:ascii="Bookman Old Style" w:hAnsi="Bookman Old Style"/>
          <w:sz w:val="24"/>
          <w:szCs w:val="24"/>
        </w:rPr>
        <w:t xml:space="preserve"> invites</w:t>
      </w:r>
      <w:r w:rsidR="003C7979">
        <w:rPr>
          <w:rFonts w:ascii="Bookman Old Style" w:hAnsi="Bookman Old Style"/>
          <w:sz w:val="24"/>
          <w:szCs w:val="24"/>
        </w:rPr>
        <w:t xml:space="preserve"> </w:t>
      </w:r>
      <w:r w:rsidRPr="00DA05FC">
        <w:rPr>
          <w:rFonts w:ascii="Bookman Old Style" w:hAnsi="Bookman Old Style"/>
          <w:sz w:val="24"/>
          <w:szCs w:val="24"/>
        </w:rPr>
        <w:t>tenders</w:t>
      </w:r>
      <w:r w:rsidR="003C7979">
        <w:rPr>
          <w:rFonts w:ascii="Bookman Old Style" w:hAnsi="Bookman Old Style"/>
          <w:sz w:val="24"/>
          <w:szCs w:val="24"/>
        </w:rPr>
        <w:t xml:space="preserve"> </w:t>
      </w:r>
      <w:r w:rsidRPr="00DA05FC">
        <w:rPr>
          <w:rFonts w:ascii="Bookman Old Style" w:hAnsi="Bookman Old Style"/>
          <w:sz w:val="24"/>
          <w:szCs w:val="24"/>
        </w:rPr>
        <w:t>from</w:t>
      </w:r>
      <w:r w:rsidR="003C7979">
        <w:rPr>
          <w:rFonts w:ascii="Bookman Old Style" w:hAnsi="Bookman Old Style"/>
          <w:sz w:val="24"/>
          <w:szCs w:val="24"/>
        </w:rPr>
        <w:t xml:space="preserve"> </w:t>
      </w:r>
      <w:r w:rsidRPr="00DA05FC">
        <w:rPr>
          <w:rFonts w:ascii="Bookman Old Style" w:hAnsi="Bookman Old Style"/>
          <w:sz w:val="24"/>
          <w:szCs w:val="24"/>
        </w:rPr>
        <w:t>eligible</w:t>
      </w:r>
      <w:r w:rsidR="003C7979">
        <w:rPr>
          <w:rFonts w:ascii="Bookman Old Style" w:hAnsi="Bookman Old Style"/>
          <w:sz w:val="24"/>
          <w:szCs w:val="24"/>
        </w:rPr>
        <w:t xml:space="preserve"> </w:t>
      </w:r>
      <w:r w:rsidRPr="00DA05FC">
        <w:rPr>
          <w:rFonts w:ascii="Bookman Old Style" w:hAnsi="Bookman Old Style"/>
          <w:sz w:val="24"/>
          <w:szCs w:val="24"/>
        </w:rPr>
        <w:t>tenderers</w:t>
      </w:r>
      <w:r w:rsidR="003C7979">
        <w:rPr>
          <w:rFonts w:ascii="Bookman Old Style" w:hAnsi="Bookman Old Style"/>
          <w:sz w:val="24"/>
          <w:szCs w:val="24"/>
        </w:rPr>
        <w:t xml:space="preserve"> </w:t>
      </w:r>
      <w:r w:rsidR="00BE4535" w:rsidRPr="002B24CF">
        <w:rPr>
          <w:rFonts w:ascii="Bookman Old Style" w:hAnsi="Bookman Old Style"/>
          <w:sz w:val="24"/>
          <w:szCs w:val="24"/>
        </w:rPr>
        <w:t>for the supply</w:t>
      </w:r>
      <w:r w:rsidR="003C7979">
        <w:rPr>
          <w:rFonts w:ascii="Bookman Old Style" w:hAnsi="Bookman Old Style"/>
          <w:sz w:val="24"/>
          <w:szCs w:val="24"/>
        </w:rPr>
        <w:t xml:space="preserve"> </w:t>
      </w:r>
      <w:r w:rsidR="004738A3" w:rsidRPr="002A47E5">
        <w:rPr>
          <w:rFonts w:ascii="Bookman Old Style" w:hAnsi="Bookman Old Style"/>
          <w:sz w:val="24"/>
          <w:szCs w:val="24"/>
        </w:rPr>
        <w:t xml:space="preserve">of </w:t>
      </w:r>
      <w:r w:rsidR="00091EB9" w:rsidRPr="002A47E5">
        <w:rPr>
          <w:rFonts w:ascii="Bookman Old Style" w:hAnsi="Bookman Old Style"/>
          <w:sz w:val="24"/>
          <w:szCs w:val="24"/>
        </w:rPr>
        <w:t>material as mentioned in the e-portal.</w:t>
      </w:r>
    </w:p>
    <w:p w14:paraId="5AC4F94D" w14:textId="77777777" w:rsidR="002E25E7" w:rsidRPr="00DA05FC" w:rsidRDefault="002E25E7" w:rsidP="00907086">
      <w:pPr>
        <w:pStyle w:val="ListParagraph"/>
        <w:spacing w:line="276" w:lineRule="auto"/>
        <w:ind w:left="540" w:firstLine="0"/>
        <w:rPr>
          <w:rFonts w:ascii="Bookman Old Style" w:hAnsi="Bookman Old Style"/>
          <w:sz w:val="24"/>
          <w:szCs w:val="24"/>
        </w:rPr>
      </w:pPr>
    </w:p>
    <w:p w14:paraId="519CE254" w14:textId="1690CCBE" w:rsidR="00DC5B5E" w:rsidRPr="00DA05FC" w:rsidRDefault="00DC5B5E" w:rsidP="003C7979">
      <w:pPr>
        <w:pStyle w:val="ListParagraph"/>
        <w:numPr>
          <w:ilvl w:val="0"/>
          <w:numId w:val="8"/>
        </w:numPr>
        <w:spacing w:line="276" w:lineRule="auto"/>
        <w:ind w:left="540" w:hanging="540"/>
        <w:jc w:val="both"/>
        <w:rPr>
          <w:rFonts w:ascii="Bookman Old Style" w:hAnsi="Bookman Old Style"/>
          <w:sz w:val="24"/>
          <w:szCs w:val="24"/>
        </w:rPr>
      </w:pPr>
      <w:r w:rsidRPr="00DA05FC">
        <w:rPr>
          <w:rFonts w:ascii="Bookman Old Style" w:hAnsi="Bookman Old Style"/>
          <w:sz w:val="24"/>
          <w:szCs w:val="24"/>
        </w:rPr>
        <w:t xml:space="preserve">The </w:t>
      </w:r>
      <w:r w:rsidR="001A415D" w:rsidRPr="00DA05FC">
        <w:rPr>
          <w:rFonts w:ascii="Bookman Old Style" w:hAnsi="Bookman Old Style"/>
          <w:sz w:val="24"/>
          <w:szCs w:val="24"/>
        </w:rPr>
        <w:t>tenderers</w:t>
      </w:r>
      <w:r w:rsidR="001A415D" w:rsidRPr="00DA05FC">
        <w:rPr>
          <w:rFonts w:ascii="Bookman Old Style" w:hAnsi="Bookman Old Style"/>
          <w:spacing w:val="1"/>
          <w:sz w:val="24"/>
          <w:szCs w:val="24"/>
        </w:rPr>
        <w:t xml:space="preserve"> including</w:t>
      </w:r>
      <w:r w:rsidR="005A7A80" w:rsidRPr="00DA05FC">
        <w:rPr>
          <w:rFonts w:ascii="Bookman Old Style" w:hAnsi="Bookman Old Style"/>
          <w:spacing w:val="1"/>
          <w:sz w:val="24"/>
          <w:szCs w:val="24"/>
        </w:rPr>
        <w:t xml:space="preserve"> MSE </w:t>
      </w:r>
      <w:r w:rsidRPr="00DA05FC">
        <w:rPr>
          <w:rFonts w:ascii="Bookman Old Style" w:hAnsi="Bookman Old Style"/>
          <w:sz w:val="24"/>
          <w:szCs w:val="24"/>
        </w:rPr>
        <w:t>may submit tenders for the</w:t>
      </w:r>
      <w:r w:rsidR="003C7979">
        <w:rPr>
          <w:rFonts w:ascii="Bookman Old Style" w:hAnsi="Bookman Old Style"/>
          <w:sz w:val="24"/>
          <w:szCs w:val="24"/>
        </w:rPr>
        <w:t xml:space="preserve"> </w:t>
      </w:r>
      <w:r w:rsidRPr="00DA05FC">
        <w:rPr>
          <w:rFonts w:ascii="Bookman Old Style" w:hAnsi="Bookman Old Style"/>
          <w:sz w:val="24"/>
          <w:szCs w:val="24"/>
        </w:rPr>
        <w:t>goods given above. Tenderers are advised to note</w:t>
      </w:r>
      <w:r w:rsidR="003C7979">
        <w:rPr>
          <w:rFonts w:ascii="Bookman Old Style" w:hAnsi="Bookman Old Style"/>
          <w:sz w:val="24"/>
          <w:szCs w:val="24"/>
        </w:rPr>
        <w:t xml:space="preserve"> </w:t>
      </w:r>
      <w:r w:rsidRPr="00DA05FC">
        <w:rPr>
          <w:rFonts w:ascii="Bookman Old Style" w:hAnsi="Bookman Old Style"/>
          <w:sz w:val="24"/>
          <w:szCs w:val="24"/>
        </w:rPr>
        <w:t>the</w:t>
      </w:r>
      <w:r w:rsidR="003C7979">
        <w:rPr>
          <w:rFonts w:ascii="Bookman Old Style" w:hAnsi="Bookman Old Style"/>
          <w:sz w:val="24"/>
          <w:szCs w:val="24"/>
        </w:rPr>
        <w:t xml:space="preserve"> </w:t>
      </w:r>
      <w:r w:rsidRPr="00DA05FC">
        <w:rPr>
          <w:rFonts w:ascii="Bookman Old Style" w:hAnsi="Bookman Old Style"/>
          <w:sz w:val="24"/>
          <w:szCs w:val="24"/>
        </w:rPr>
        <w:t>qualification criteria specified in</w:t>
      </w:r>
      <w:r w:rsidR="003C7979">
        <w:rPr>
          <w:rFonts w:ascii="Bookman Old Style" w:hAnsi="Bookman Old Style"/>
          <w:sz w:val="24"/>
          <w:szCs w:val="24"/>
        </w:rPr>
        <w:t xml:space="preserve"> </w:t>
      </w:r>
      <w:r w:rsidR="00BD0BCE" w:rsidRPr="00DA05FC">
        <w:rPr>
          <w:rFonts w:ascii="Bookman Old Style" w:hAnsi="Bookman Old Style"/>
          <w:spacing w:val="-1"/>
          <w:sz w:val="24"/>
          <w:szCs w:val="24"/>
        </w:rPr>
        <w:t>the technical bid format at Appendix -</w:t>
      </w:r>
      <w:r w:rsidR="00B73E04" w:rsidRPr="00DA05FC">
        <w:rPr>
          <w:rFonts w:ascii="Bookman Old Style" w:hAnsi="Bookman Old Style"/>
          <w:spacing w:val="-1"/>
          <w:sz w:val="24"/>
          <w:szCs w:val="24"/>
        </w:rPr>
        <w:t xml:space="preserve"> A</w:t>
      </w:r>
      <w:r w:rsidR="00BD0BCE" w:rsidRPr="00DA05FC">
        <w:rPr>
          <w:rFonts w:ascii="Bookman Old Style" w:hAnsi="Bookman Old Style"/>
          <w:spacing w:val="-1"/>
          <w:sz w:val="24"/>
          <w:szCs w:val="24"/>
        </w:rPr>
        <w:t xml:space="preserve"> and </w:t>
      </w:r>
      <w:r w:rsidRPr="00DA05FC">
        <w:rPr>
          <w:rFonts w:ascii="Bookman Old Style" w:hAnsi="Bookman Old Style"/>
          <w:sz w:val="24"/>
          <w:szCs w:val="24"/>
        </w:rPr>
        <w:t>Section VII to qualify for</w:t>
      </w:r>
      <w:r w:rsidR="003C7979">
        <w:rPr>
          <w:rFonts w:ascii="Bookman Old Style" w:hAnsi="Bookman Old Style"/>
          <w:sz w:val="24"/>
          <w:szCs w:val="24"/>
        </w:rPr>
        <w:t xml:space="preserve"> </w:t>
      </w:r>
      <w:r w:rsidRPr="00DA05FC">
        <w:rPr>
          <w:rFonts w:ascii="Bookman Old Style" w:hAnsi="Bookman Old Style"/>
          <w:sz w:val="24"/>
          <w:szCs w:val="24"/>
        </w:rPr>
        <w:t>award of the contract.</w:t>
      </w:r>
    </w:p>
    <w:p w14:paraId="0AA384D0" w14:textId="77777777" w:rsidR="009572BB" w:rsidRPr="00DA05FC" w:rsidRDefault="009572BB" w:rsidP="00907086">
      <w:pPr>
        <w:pStyle w:val="ListParagraph"/>
        <w:spacing w:line="276" w:lineRule="auto"/>
        <w:ind w:left="540" w:firstLine="0"/>
        <w:jc w:val="both"/>
        <w:rPr>
          <w:rFonts w:ascii="Bookman Old Style" w:hAnsi="Bookman Old Style"/>
          <w:sz w:val="24"/>
          <w:szCs w:val="24"/>
        </w:rPr>
      </w:pPr>
    </w:p>
    <w:p w14:paraId="3E2AE04D" w14:textId="77777777" w:rsidR="0056703C" w:rsidRPr="00DA05FC" w:rsidRDefault="009572BB"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 xml:space="preserve">Tender documents (and additional copies) may be downloaded from the website </w:t>
      </w:r>
      <w:hyperlink r:id="rId11" w:history="1">
        <w:r w:rsidRPr="00DA05FC">
          <w:rPr>
            <w:rStyle w:val="Hyperlink"/>
            <w:rFonts w:ascii="Bookman Old Style" w:hAnsi="Bookman Old Style"/>
            <w:sz w:val="24"/>
            <w:szCs w:val="24"/>
          </w:rPr>
          <w:t>https://kppp.karnataka.gov.in/</w:t>
        </w:r>
      </w:hyperlink>
    </w:p>
    <w:p w14:paraId="0DEBC16B" w14:textId="77777777" w:rsidR="0056703C" w:rsidRPr="00DA05FC" w:rsidRDefault="0056703C" w:rsidP="00907086">
      <w:pPr>
        <w:pStyle w:val="ListParagraph"/>
        <w:spacing w:line="276" w:lineRule="auto"/>
        <w:ind w:left="540" w:firstLine="0"/>
        <w:jc w:val="both"/>
        <w:rPr>
          <w:rFonts w:ascii="Bookman Old Style" w:hAnsi="Bookman Old Style"/>
          <w:sz w:val="24"/>
          <w:szCs w:val="24"/>
        </w:rPr>
      </w:pPr>
    </w:p>
    <w:p w14:paraId="2867D860" w14:textId="77777777" w:rsidR="00ED4DC0" w:rsidRPr="00DA05FC" w:rsidRDefault="0056703C" w:rsidP="00ED4DC0">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Tender</w:t>
      </w:r>
      <w:r w:rsidR="007F726A" w:rsidRPr="00DA05FC">
        <w:rPr>
          <w:rFonts w:ascii="Bookman Old Style" w:hAnsi="Bookman Old Style"/>
          <w:sz w:val="24"/>
          <w:szCs w:val="24"/>
        </w:rPr>
        <w:t xml:space="preserve"> bid</w:t>
      </w:r>
      <w:r w:rsidRPr="00DA05FC">
        <w:rPr>
          <w:rFonts w:ascii="Bookman Old Style" w:hAnsi="Bookman Old Style"/>
          <w:sz w:val="24"/>
          <w:szCs w:val="24"/>
        </w:rPr>
        <w:t xml:space="preserve"> must be accompanied by Earnest money deposit</w:t>
      </w:r>
      <w:r w:rsidRPr="00DA05FC">
        <w:rPr>
          <w:rFonts w:ascii="Bookman Old Style" w:hAnsi="Bookman Old Style"/>
          <w:bCs/>
          <w:sz w:val="24"/>
          <w:szCs w:val="24"/>
        </w:rPr>
        <w:t xml:space="preserve">. </w:t>
      </w:r>
      <w:r w:rsidRPr="00DA05FC">
        <w:rPr>
          <w:rFonts w:ascii="Bookman Old Style" w:hAnsi="Bookman Old Style"/>
          <w:sz w:val="24"/>
          <w:szCs w:val="24"/>
        </w:rPr>
        <w:t xml:space="preserve">This will have to be in the way of e payment in the e-procurement portal (MSE’s are exempted from payment of EMD) and shall have to be valid for 45 days beyond the validity of the tender. </w:t>
      </w:r>
    </w:p>
    <w:p w14:paraId="32E49EB0" w14:textId="77777777" w:rsidR="00ED4DC0" w:rsidRPr="00DA05FC" w:rsidRDefault="00ED4DC0" w:rsidP="00ED4DC0">
      <w:pPr>
        <w:pStyle w:val="ListParagraph"/>
        <w:spacing w:line="276" w:lineRule="auto"/>
        <w:ind w:left="540" w:firstLine="0"/>
        <w:jc w:val="both"/>
        <w:rPr>
          <w:rFonts w:ascii="Bookman Old Style" w:hAnsi="Bookman Old Style"/>
          <w:sz w:val="24"/>
          <w:szCs w:val="24"/>
        </w:rPr>
      </w:pPr>
    </w:p>
    <w:p w14:paraId="07A8882E" w14:textId="274FAE55" w:rsidR="003719C7" w:rsidRPr="00DA05FC" w:rsidRDefault="001310A8" w:rsidP="00ED4DC0">
      <w:pPr>
        <w:pStyle w:val="ListParagraph"/>
        <w:numPr>
          <w:ilvl w:val="0"/>
          <w:numId w:val="8"/>
        </w:numPr>
        <w:spacing w:line="276" w:lineRule="auto"/>
        <w:ind w:left="540" w:hanging="567"/>
        <w:jc w:val="both"/>
        <w:rPr>
          <w:rFonts w:ascii="Bookman Old Style" w:hAnsi="Bookman Old Style"/>
          <w:sz w:val="24"/>
          <w:szCs w:val="24"/>
        </w:rPr>
      </w:pPr>
      <w:r>
        <w:rPr>
          <w:rFonts w:ascii="Bookman Old Style" w:hAnsi="Bookman Old Style"/>
          <w:sz w:val="24"/>
          <w:szCs w:val="24"/>
        </w:rPr>
        <w:t>5%</w:t>
      </w:r>
      <w:r w:rsidR="00526D83" w:rsidRPr="00392F79">
        <w:rPr>
          <w:rFonts w:ascii="Bookman Old Style" w:hAnsi="Bookman Old Style"/>
          <w:sz w:val="24"/>
          <w:szCs w:val="24"/>
        </w:rPr>
        <w:t xml:space="preserve"> of security deposit</w:t>
      </w:r>
      <w:r w:rsidR="003C7979">
        <w:rPr>
          <w:rFonts w:ascii="Bookman Old Style" w:hAnsi="Bookman Old Style"/>
          <w:sz w:val="24"/>
          <w:szCs w:val="24"/>
        </w:rPr>
        <w:t xml:space="preserve"> </w:t>
      </w:r>
      <w:r w:rsidR="00AF0468" w:rsidRPr="00DA05FC">
        <w:rPr>
          <w:rFonts w:ascii="Bookman Old Style" w:hAnsi="Bookman Old Style"/>
          <w:sz w:val="24"/>
          <w:szCs w:val="24"/>
        </w:rPr>
        <w:t>on the total contract value</w:t>
      </w:r>
      <w:r w:rsidR="003C7979">
        <w:rPr>
          <w:rFonts w:ascii="Bookman Old Style" w:hAnsi="Bookman Old Style"/>
          <w:sz w:val="24"/>
          <w:szCs w:val="24"/>
        </w:rPr>
        <w:t xml:space="preserve"> </w:t>
      </w:r>
      <w:r w:rsidR="00526D83" w:rsidRPr="00DA05FC">
        <w:rPr>
          <w:rFonts w:ascii="Bookman Old Style" w:hAnsi="Bookman Old Style"/>
          <w:sz w:val="24"/>
          <w:szCs w:val="24"/>
        </w:rPr>
        <w:t xml:space="preserve">in the form of RTGS/NEFT shall be paid by the </w:t>
      </w:r>
      <w:r w:rsidR="002F45BC">
        <w:rPr>
          <w:rFonts w:ascii="Bookman Old Style" w:hAnsi="Bookman Old Style"/>
          <w:sz w:val="24"/>
          <w:szCs w:val="24"/>
        </w:rPr>
        <w:t xml:space="preserve">successful </w:t>
      </w:r>
      <w:r w:rsidR="00526D83" w:rsidRPr="00DA05FC">
        <w:rPr>
          <w:rFonts w:ascii="Bookman Old Style" w:hAnsi="Bookman Old Style"/>
          <w:sz w:val="24"/>
          <w:szCs w:val="24"/>
        </w:rPr>
        <w:t xml:space="preserve">bidder </w:t>
      </w:r>
      <w:r w:rsidR="009130A6" w:rsidRPr="00DA05FC">
        <w:rPr>
          <w:rFonts w:ascii="Bookman Old Style" w:hAnsi="Bookman Old Style"/>
          <w:sz w:val="24"/>
          <w:szCs w:val="24"/>
        </w:rPr>
        <w:t xml:space="preserve">on acceptance of LOI </w:t>
      </w:r>
      <w:r w:rsidR="00526D83" w:rsidRPr="00DA05FC">
        <w:rPr>
          <w:rFonts w:ascii="Bookman Old Style" w:hAnsi="Bookman Old Style"/>
          <w:sz w:val="24"/>
          <w:szCs w:val="24"/>
        </w:rPr>
        <w:t xml:space="preserve">on the total contract value to company account. </w:t>
      </w:r>
    </w:p>
    <w:p w14:paraId="677CEFB3" w14:textId="77777777" w:rsidR="00E07958" w:rsidRPr="00DA05FC" w:rsidRDefault="00E07958" w:rsidP="00862DCB">
      <w:pPr>
        <w:widowControl/>
        <w:autoSpaceDE/>
        <w:autoSpaceDN/>
        <w:ind w:firstLine="540"/>
        <w:contextualSpacing/>
        <w:jc w:val="both"/>
        <w:rPr>
          <w:rFonts w:ascii="Bookman Old Style" w:hAnsi="Bookman Old Style"/>
          <w:bCs/>
          <w:color w:val="000000" w:themeColor="text1"/>
          <w:sz w:val="24"/>
          <w:szCs w:val="24"/>
        </w:rPr>
      </w:pPr>
      <w:r w:rsidRPr="00DA05FC">
        <w:rPr>
          <w:rFonts w:ascii="Bookman Old Style" w:hAnsi="Bookman Old Style"/>
          <w:bCs/>
          <w:color w:val="000000" w:themeColor="text1"/>
          <w:sz w:val="24"/>
          <w:szCs w:val="24"/>
        </w:rPr>
        <w:t>Details of KS&amp;DL Bank account is as below:</w:t>
      </w:r>
    </w:p>
    <w:p w14:paraId="3F049F90"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STATE BANK OF INDIA, </w:t>
      </w:r>
    </w:p>
    <w:p w14:paraId="2F6A229E" w14:textId="77777777" w:rsidR="00E07958" w:rsidRPr="00DA05FC" w:rsidRDefault="00E07958" w:rsidP="004773EB">
      <w:pPr>
        <w:pStyle w:val="NoSpacing"/>
        <w:spacing w:line="276" w:lineRule="auto"/>
        <w:ind w:left="1620" w:firstLine="540"/>
        <w:contextualSpacing/>
        <w:jc w:val="both"/>
        <w:rPr>
          <w:rFonts w:ascii="Bookman Old Style" w:hAnsi="Bookman Old Style"/>
          <w:bCs/>
          <w:sz w:val="24"/>
          <w:szCs w:val="24"/>
        </w:rPr>
      </w:pPr>
      <w:r w:rsidRPr="00DA05FC">
        <w:rPr>
          <w:rFonts w:ascii="Bookman Old Style" w:hAnsi="Bookman Old Style"/>
          <w:bCs/>
          <w:sz w:val="24"/>
          <w:szCs w:val="24"/>
        </w:rPr>
        <w:t>SME BRANCH</w:t>
      </w:r>
    </w:p>
    <w:p w14:paraId="15BECFEF"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Rajaji Nagar Industrial Estate,</w:t>
      </w:r>
    </w:p>
    <w:p w14:paraId="543BB0B5" w14:textId="77777777" w:rsidR="00E07958" w:rsidRPr="00DA05FC" w:rsidRDefault="00E07958" w:rsidP="00163655">
      <w:pPr>
        <w:pStyle w:val="NoSpacing"/>
        <w:spacing w:line="276" w:lineRule="auto"/>
        <w:ind w:left="900"/>
        <w:contextualSpacing/>
        <w:jc w:val="both"/>
        <w:rPr>
          <w:rFonts w:ascii="Bookman Old Style" w:hAnsi="Bookman Old Style"/>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sz w:val="24"/>
          <w:szCs w:val="24"/>
        </w:rPr>
        <w:t>CURRENT ACCOUNT NO: 33841000861</w:t>
      </w:r>
    </w:p>
    <w:p w14:paraId="10F6E207"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 xml:space="preserve">IFSC Code: SBIN0004230, </w:t>
      </w:r>
    </w:p>
    <w:p w14:paraId="6A49EAF3" w14:textId="77777777" w:rsidR="00E07958" w:rsidRPr="00DA05FC" w:rsidRDefault="00E07958" w:rsidP="00163655">
      <w:pPr>
        <w:pStyle w:val="NoSpacing"/>
        <w:spacing w:line="276" w:lineRule="auto"/>
        <w:ind w:left="900"/>
        <w:contextualSpacing/>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BRANCH CODE NO: 04230</w:t>
      </w:r>
    </w:p>
    <w:p w14:paraId="30C76643" w14:textId="77777777" w:rsidR="00E07958" w:rsidRPr="00DA05FC" w:rsidRDefault="00E07958" w:rsidP="00F06232">
      <w:pPr>
        <w:pStyle w:val="ListParagraph"/>
        <w:spacing w:line="276" w:lineRule="auto"/>
        <w:ind w:left="900" w:right="-39" w:firstLine="0"/>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t>Bengaluru – 560010.</w:t>
      </w:r>
    </w:p>
    <w:p w14:paraId="6CAAE716" w14:textId="77777777" w:rsidR="00FE6479" w:rsidRPr="00DA05FC" w:rsidRDefault="003719C7" w:rsidP="00907086">
      <w:pPr>
        <w:pStyle w:val="ListParagraph"/>
        <w:numPr>
          <w:ilvl w:val="0"/>
          <w:numId w:val="8"/>
        </w:numPr>
        <w:spacing w:line="276" w:lineRule="auto"/>
        <w:ind w:left="540" w:hanging="567"/>
        <w:jc w:val="both"/>
        <w:rPr>
          <w:rFonts w:ascii="Bookman Old Style" w:hAnsi="Bookman Old Style"/>
          <w:sz w:val="24"/>
          <w:szCs w:val="24"/>
        </w:rPr>
      </w:pPr>
      <w:r w:rsidRPr="00DA05FC">
        <w:rPr>
          <w:rFonts w:ascii="Bookman Old Style" w:hAnsi="Bookman Old Style"/>
          <w:sz w:val="24"/>
          <w:szCs w:val="24"/>
        </w:rPr>
        <w:t>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State</w:t>
      </w:r>
      <w:r w:rsidR="00F762D0" w:rsidRPr="00DA05FC">
        <w:rPr>
          <w:rFonts w:ascii="Bookman Old Style" w:hAnsi="Bookman Old Style"/>
          <w:sz w:val="24"/>
          <w:szCs w:val="24"/>
        </w:rPr>
        <w:t>-</w:t>
      </w:r>
      <w:r w:rsidRPr="00DA05FC">
        <w:rPr>
          <w:rFonts w:ascii="Bookman Old Style" w:hAnsi="Bookman Old Style"/>
          <w:sz w:val="24"/>
          <w:szCs w:val="24"/>
        </w:rPr>
        <w:t xml:space="preserve">owned </w:t>
      </w:r>
      <w:proofErr w:type="gramStart"/>
      <w:r w:rsidRPr="00DA05FC">
        <w:rPr>
          <w:rFonts w:ascii="Bookman Old Style" w:hAnsi="Bookman Old Style"/>
          <w:sz w:val="24"/>
          <w:szCs w:val="24"/>
        </w:rPr>
        <w:t>PSU’s</w:t>
      </w:r>
      <w:proofErr w:type="gramEnd"/>
      <w:r w:rsidR="00507C8E" w:rsidRPr="00DA05FC">
        <w:rPr>
          <w:rFonts w:ascii="Bookman Old Style" w:hAnsi="Bookman Old Style"/>
          <w:sz w:val="24"/>
          <w:szCs w:val="24"/>
        </w:rPr>
        <w:t>.</w:t>
      </w:r>
    </w:p>
    <w:p w14:paraId="73703385" w14:textId="49CB2240" w:rsidR="003C0353" w:rsidRDefault="00FE6479" w:rsidP="00FE6479">
      <w:pPr>
        <w:pStyle w:val="ListParagraph"/>
        <w:spacing w:line="276" w:lineRule="auto"/>
        <w:ind w:left="540" w:firstLine="0"/>
        <w:jc w:val="both"/>
        <w:rPr>
          <w:rFonts w:ascii="Bookman Old Style" w:hAnsi="Bookman Old Style"/>
          <w:bCs/>
          <w:sz w:val="24"/>
          <w:szCs w:val="24"/>
        </w:rPr>
      </w:pPr>
      <w:r w:rsidRPr="008D23BB">
        <w:rPr>
          <w:rFonts w:ascii="Bookman Old Style" w:hAnsi="Bookman Old Style"/>
          <w:sz w:val="24"/>
          <w:szCs w:val="24"/>
        </w:rPr>
        <w:t>Note</w:t>
      </w:r>
      <w:proofErr w:type="gramStart"/>
      <w:r w:rsidR="00E367DD" w:rsidRPr="008D23BB">
        <w:rPr>
          <w:rFonts w:ascii="Bookman Old Style" w:hAnsi="Bookman Old Style"/>
          <w:sz w:val="24"/>
          <w:szCs w:val="24"/>
        </w:rPr>
        <w:t>1</w:t>
      </w:r>
      <w:r w:rsidR="0057116E" w:rsidRPr="008D23BB">
        <w:rPr>
          <w:rFonts w:ascii="Bookman Old Style" w:hAnsi="Bookman Old Style"/>
          <w:sz w:val="24"/>
          <w:szCs w:val="24"/>
        </w:rPr>
        <w:t>:</w:t>
      </w:r>
      <w:r w:rsidR="00507C8E" w:rsidRPr="00DA05FC">
        <w:rPr>
          <w:rFonts w:ascii="Bookman Old Style" w:hAnsi="Bookman Old Style"/>
          <w:bCs/>
          <w:sz w:val="24"/>
          <w:szCs w:val="24"/>
        </w:rPr>
        <w:t>Declaration</w:t>
      </w:r>
      <w:proofErr w:type="gramEnd"/>
      <w:r w:rsidR="00507C8E" w:rsidRPr="00DA05FC">
        <w:rPr>
          <w:rFonts w:ascii="Bookman Old Style" w:hAnsi="Bookman Old Style"/>
          <w:bCs/>
          <w:sz w:val="24"/>
          <w:szCs w:val="24"/>
        </w:rPr>
        <w:t xml:space="preserve"> of MSE Registered with NSIC as prescribed in </w:t>
      </w:r>
      <w:r w:rsidR="00507C8E" w:rsidRPr="002B2312">
        <w:rPr>
          <w:rFonts w:ascii="Bookman Old Style" w:hAnsi="Bookman Old Style"/>
          <w:bCs/>
          <w:sz w:val="24"/>
          <w:szCs w:val="24"/>
        </w:rPr>
        <w:t xml:space="preserve">Appendix - </w:t>
      </w:r>
      <w:r w:rsidR="0069507C" w:rsidRPr="002B2312">
        <w:rPr>
          <w:rFonts w:ascii="Bookman Old Style" w:hAnsi="Bookman Old Style"/>
          <w:bCs/>
          <w:sz w:val="24"/>
          <w:szCs w:val="24"/>
        </w:rPr>
        <w:t>E</w:t>
      </w:r>
      <w:r w:rsidR="00507C8E" w:rsidRPr="002B2312">
        <w:rPr>
          <w:rFonts w:ascii="Bookman Old Style" w:hAnsi="Bookman Old Style"/>
          <w:bCs/>
          <w:sz w:val="24"/>
          <w:szCs w:val="24"/>
        </w:rPr>
        <w:t xml:space="preserve"> is to be filled and </w:t>
      </w:r>
      <w:r w:rsidR="003579DC" w:rsidRPr="002B2312">
        <w:rPr>
          <w:rFonts w:ascii="Bookman Old Style" w:hAnsi="Bookman Old Style"/>
          <w:bCs/>
          <w:sz w:val="24"/>
          <w:szCs w:val="24"/>
        </w:rPr>
        <w:t>valid NSIC certificate in the format as indicated in Appendix –H</w:t>
      </w:r>
      <w:r w:rsidR="003C7979">
        <w:rPr>
          <w:rFonts w:ascii="Bookman Old Style" w:hAnsi="Bookman Old Style"/>
          <w:bCs/>
          <w:sz w:val="24"/>
          <w:szCs w:val="24"/>
        </w:rPr>
        <w:t xml:space="preserve"> </w:t>
      </w:r>
      <w:r w:rsidR="003579DC" w:rsidRPr="00DA05FC">
        <w:rPr>
          <w:rFonts w:ascii="Bookman Old Style" w:hAnsi="Bookman Old Style"/>
          <w:bCs/>
          <w:sz w:val="24"/>
          <w:szCs w:val="24"/>
        </w:rPr>
        <w:t xml:space="preserve">has to be </w:t>
      </w:r>
      <w:r w:rsidR="00507C8E" w:rsidRPr="00DA05FC">
        <w:rPr>
          <w:rFonts w:ascii="Bookman Old Style" w:hAnsi="Bookman Old Style"/>
          <w:bCs/>
          <w:sz w:val="24"/>
          <w:szCs w:val="24"/>
        </w:rPr>
        <w:t>uploaded</w:t>
      </w:r>
      <w:r w:rsidR="003579DC" w:rsidRPr="00DA05FC">
        <w:rPr>
          <w:rFonts w:ascii="Bookman Old Style" w:hAnsi="Bookman Old Style"/>
          <w:bCs/>
          <w:sz w:val="24"/>
          <w:szCs w:val="24"/>
        </w:rPr>
        <w:t xml:space="preserve"> compulsorily </w:t>
      </w:r>
      <w:r w:rsidR="00E23C29">
        <w:rPr>
          <w:rFonts w:ascii="Bookman Old Style" w:hAnsi="Bookman Old Style"/>
          <w:bCs/>
          <w:sz w:val="24"/>
          <w:szCs w:val="24"/>
        </w:rPr>
        <w:t>failing which</w:t>
      </w:r>
      <w:r w:rsidR="003C7979">
        <w:rPr>
          <w:rFonts w:ascii="Bookman Old Style" w:hAnsi="Bookman Old Style"/>
          <w:bCs/>
          <w:sz w:val="24"/>
          <w:szCs w:val="24"/>
        </w:rPr>
        <w:t xml:space="preserve"> </w:t>
      </w:r>
      <w:r w:rsidR="00EB360D" w:rsidRPr="00DA05FC">
        <w:rPr>
          <w:rFonts w:ascii="Bookman Old Style" w:hAnsi="Bookman Old Style"/>
          <w:bCs/>
          <w:sz w:val="24"/>
          <w:szCs w:val="24"/>
        </w:rPr>
        <w:t xml:space="preserve">technical </w:t>
      </w:r>
      <w:r w:rsidR="003579DC" w:rsidRPr="00DA05FC">
        <w:rPr>
          <w:rFonts w:ascii="Bookman Old Style" w:hAnsi="Bookman Old Style"/>
          <w:bCs/>
          <w:sz w:val="24"/>
          <w:szCs w:val="24"/>
        </w:rPr>
        <w:t xml:space="preserve">bid </w:t>
      </w:r>
      <w:r w:rsidR="00512525" w:rsidRPr="00DA05FC">
        <w:rPr>
          <w:rFonts w:ascii="Bookman Old Style" w:hAnsi="Bookman Old Style"/>
          <w:bCs/>
          <w:sz w:val="24"/>
          <w:szCs w:val="24"/>
        </w:rPr>
        <w:t xml:space="preserve">will be </w:t>
      </w:r>
      <w:r w:rsidR="003579DC" w:rsidRPr="00DA05FC">
        <w:rPr>
          <w:rFonts w:ascii="Bookman Old Style" w:hAnsi="Bookman Old Style"/>
          <w:bCs/>
          <w:sz w:val="24"/>
          <w:szCs w:val="24"/>
        </w:rPr>
        <w:t>reject</w:t>
      </w:r>
      <w:r w:rsidR="00512525" w:rsidRPr="00DA05FC">
        <w:rPr>
          <w:rFonts w:ascii="Bookman Old Style" w:hAnsi="Bookman Old Style"/>
          <w:bCs/>
          <w:sz w:val="24"/>
          <w:szCs w:val="24"/>
        </w:rPr>
        <w:t>ed</w:t>
      </w:r>
      <w:r w:rsidR="003579DC" w:rsidRPr="00DA05FC">
        <w:rPr>
          <w:rFonts w:ascii="Bookman Old Style" w:hAnsi="Bookman Old Style"/>
          <w:bCs/>
          <w:sz w:val="24"/>
          <w:szCs w:val="24"/>
        </w:rPr>
        <w:t>.</w:t>
      </w:r>
    </w:p>
    <w:p w14:paraId="32757153" w14:textId="77777777" w:rsidR="00E04C78" w:rsidRDefault="00E367DD" w:rsidP="00FE6479">
      <w:pPr>
        <w:pStyle w:val="ListParagraph"/>
        <w:spacing w:line="276" w:lineRule="auto"/>
        <w:ind w:left="540" w:firstLine="0"/>
        <w:jc w:val="both"/>
        <w:rPr>
          <w:rFonts w:ascii="Bookman Old Style" w:hAnsi="Bookman Old Style"/>
          <w:sz w:val="24"/>
          <w:szCs w:val="24"/>
        </w:rPr>
      </w:pPr>
      <w:r w:rsidRPr="008D23BB">
        <w:rPr>
          <w:rFonts w:ascii="Bookman Old Style" w:hAnsi="Bookman Old Style"/>
          <w:sz w:val="24"/>
          <w:szCs w:val="24"/>
        </w:rPr>
        <w:t>Note</w:t>
      </w:r>
      <w:proofErr w:type="gramStart"/>
      <w:r w:rsidR="0057116E" w:rsidRPr="008D23BB">
        <w:rPr>
          <w:rFonts w:ascii="Bookman Old Style" w:hAnsi="Bookman Old Style"/>
          <w:sz w:val="24"/>
          <w:szCs w:val="24"/>
        </w:rPr>
        <w:t>2</w:t>
      </w:r>
      <w:r w:rsidRPr="008D23BB">
        <w:rPr>
          <w:rFonts w:ascii="Bookman Old Style" w:hAnsi="Bookman Old Style"/>
          <w:sz w:val="24"/>
          <w:szCs w:val="24"/>
        </w:rPr>
        <w:t xml:space="preserve"> :</w:t>
      </w:r>
      <w:r w:rsidR="0057116E" w:rsidRPr="008D23BB">
        <w:rPr>
          <w:rFonts w:ascii="Bookman Old Style" w:hAnsi="Bookman Old Style"/>
          <w:sz w:val="24"/>
          <w:szCs w:val="24"/>
        </w:rPr>
        <w:t>Bidder</w:t>
      </w:r>
      <w:proofErr w:type="gramEnd"/>
      <w:r w:rsidR="0057116E" w:rsidRPr="008D23BB">
        <w:rPr>
          <w:rFonts w:ascii="Bookman Old Style" w:hAnsi="Bookman Old Style"/>
          <w:sz w:val="24"/>
          <w:szCs w:val="24"/>
        </w:rPr>
        <w:t xml:space="preserve"> must upload a valid NSIC Certificate at the time of validation of Certificate in the link provided by </w:t>
      </w:r>
      <w:r w:rsidR="009C10F2">
        <w:rPr>
          <w:rFonts w:ascii="Bookman Old Style" w:hAnsi="Bookman Old Style"/>
          <w:sz w:val="24"/>
          <w:szCs w:val="24"/>
        </w:rPr>
        <w:t>e-procurement portal web page, failing which t</w:t>
      </w:r>
      <w:r w:rsidR="0057116E" w:rsidRPr="008D23BB">
        <w:rPr>
          <w:rFonts w:ascii="Bookman Old Style" w:hAnsi="Bookman Old Style"/>
          <w:sz w:val="24"/>
          <w:szCs w:val="24"/>
        </w:rPr>
        <w:t>he bid will be rejected.</w:t>
      </w:r>
    </w:p>
    <w:p w14:paraId="5E89484E" w14:textId="44F1E754" w:rsidR="00D736A6" w:rsidRDefault="00D736A6" w:rsidP="00D736A6">
      <w:pPr>
        <w:pStyle w:val="ListParagraph"/>
        <w:spacing w:line="276" w:lineRule="auto"/>
        <w:ind w:left="540" w:firstLine="0"/>
        <w:jc w:val="both"/>
        <w:rPr>
          <w:rFonts w:ascii="Bookman Old Style" w:hAnsi="Bookman Old Style"/>
          <w:sz w:val="24"/>
          <w:szCs w:val="24"/>
        </w:rPr>
      </w:pPr>
      <w:r>
        <w:rPr>
          <w:rFonts w:ascii="Bookman Old Style" w:hAnsi="Bookman Old Style"/>
          <w:sz w:val="24"/>
          <w:szCs w:val="24"/>
        </w:rPr>
        <w:t xml:space="preserve">Note 3: </w:t>
      </w:r>
      <w:r w:rsidR="00172E8C">
        <w:rPr>
          <w:rFonts w:ascii="Bookman Old Style" w:hAnsi="Bookman Old Style"/>
          <w:bCs/>
          <w:sz w:val="24"/>
          <w:szCs w:val="24"/>
        </w:rPr>
        <w:t>The bid will be subjected to Electronic</w:t>
      </w:r>
      <w:r w:rsidR="003C7979">
        <w:rPr>
          <w:rFonts w:ascii="Bookman Old Style" w:hAnsi="Bookman Old Style"/>
          <w:bCs/>
          <w:sz w:val="24"/>
          <w:szCs w:val="24"/>
        </w:rPr>
        <w:t xml:space="preserve"> </w:t>
      </w:r>
      <w:r w:rsidR="00172E8C">
        <w:rPr>
          <w:rFonts w:ascii="Bookman Old Style" w:hAnsi="Bookman Old Style"/>
          <w:bCs/>
          <w:sz w:val="24"/>
          <w:szCs w:val="24"/>
        </w:rPr>
        <w:t>R</w:t>
      </w:r>
      <w:r>
        <w:rPr>
          <w:rFonts w:ascii="Bookman Old Style" w:hAnsi="Bookman Old Style"/>
          <w:bCs/>
          <w:sz w:val="24"/>
          <w:szCs w:val="24"/>
        </w:rPr>
        <w:t xml:space="preserve">everse </w:t>
      </w:r>
      <w:r w:rsidR="00172E8C">
        <w:rPr>
          <w:rFonts w:ascii="Bookman Old Style" w:hAnsi="Bookman Old Style"/>
          <w:bCs/>
          <w:sz w:val="24"/>
          <w:szCs w:val="24"/>
        </w:rPr>
        <w:t>A</w:t>
      </w:r>
      <w:r>
        <w:rPr>
          <w:rFonts w:ascii="Bookman Old Style" w:hAnsi="Bookman Old Style"/>
          <w:bCs/>
          <w:sz w:val="24"/>
          <w:szCs w:val="24"/>
        </w:rPr>
        <w:t xml:space="preserve">uction as per </w:t>
      </w:r>
      <w:proofErr w:type="gramStart"/>
      <w:r>
        <w:rPr>
          <w:rFonts w:ascii="Bookman Old Style" w:hAnsi="Bookman Old Style"/>
          <w:bCs/>
          <w:sz w:val="24"/>
          <w:szCs w:val="24"/>
        </w:rPr>
        <w:t>GO:FD</w:t>
      </w:r>
      <w:proofErr w:type="gramEnd"/>
      <w:r>
        <w:rPr>
          <w:rFonts w:ascii="Bookman Old Style" w:hAnsi="Bookman Old Style"/>
          <w:bCs/>
          <w:sz w:val="24"/>
          <w:szCs w:val="24"/>
        </w:rPr>
        <w:t xml:space="preserve"> 680 Exp-12/2022 dt.: 02.01.2025. </w:t>
      </w:r>
    </w:p>
    <w:p w14:paraId="53A7B94B" w14:textId="77777777" w:rsidR="00D736A6" w:rsidRDefault="00D736A6" w:rsidP="00FE6479">
      <w:pPr>
        <w:pStyle w:val="ListParagraph"/>
        <w:spacing w:line="276" w:lineRule="auto"/>
        <w:ind w:left="540" w:firstLine="0"/>
        <w:jc w:val="both"/>
        <w:rPr>
          <w:rFonts w:ascii="Bookman Old Style" w:hAnsi="Bookman Old Style"/>
          <w:sz w:val="24"/>
          <w:szCs w:val="24"/>
        </w:rPr>
      </w:pPr>
    </w:p>
    <w:p w14:paraId="647C4DBB" w14:textId="7E956934" w:rsidR="00B75D80" w:rsidRPr="00231595" w:rsidRDefault="00B75D80" w:rsidP="00B75D80">
      <w:pPr>
        <w:pStyle w:val="TableParagraph"/>
        <w:spacing w:before="4" w:line="247" w:lineRule="auto"/>
        <w:ind w:left="540" w:right="41" w:hanging="388"/>
        <w:jc w:val="both"/>
        <w:rPr>
          <w:rFonts w:ascii="Bookman Old Style" w:hAnsi="Bookman Old Style"/>
          <w:color w:val="000000" w:themeColor="text1"/>
          <w:sz w:val="24"/>
          <w:szCs w:val="24"/>
        </w:rPr>
      </w:pPr>
      <w:r>
        <w:rPr>
          <w:rFonts w:ascii="Bookman Old Style" w:hAnsi="Bookman Old Style"/>
          <w:sz w:val="24"/>
          <w:szCs w:val="24"/>
        </w:rPr>
        <w:t xml:space="preserve">7. </w:t>
      </w:r>
      <w:bookmarkStart w:id="0" w:name="_Hlk185675604"/>
      <w:r>
        <w:rPr>
          <w:rFonts w:ascii="Bookman Old Style" w:hAnsi="Bookman Old Style"/>
          <w:sz w:val="24"/>
          <w:szCs w:val="24"/>
        </w:rPr>
        <w:tab/>
      </w:r>
      <w:r w:rsidRPr="008F4C65">
        <w:rPr>
          <w:rFonts w:ascii="Bookman Old Style" w:hAnsi="Bookman Old Style"/>
          <w:color w:val="000000" w:themeColor="text1"/>
          <w:sz w:val="24"/>
          <w:szCs w:val="24"/>
        </w:rPr>
        <w:t xml:space="preserve">Awarded bidder/supplier has to submit first pre-shipment sample as per the quantity specified in the tender document within 5 days of </w:t>
      </w:r>
      <w:r w:rsidR="001846FC">
        <w:rPr>
          <w:rFonts w:ascii="Bookman Old Style" w:hAnsi="Bookman Old Style"/>
          <w:color w:val="000000" w:themeColor="text1"/>
          <w:sz w:val="24"/>
          <w:szCs w:val="24"/>
        </w:rPr>
        <w:t>intimation</w:t>
      </w:r>
      <w:r w:rsidRPr="008F4C65">
        <w:rPr>
          <w:rFonts w:ascii="Bookman Old Style" w:hAnsi="Bookman Old Style"/>
          <w:color w:val="000000" w:themeColor="text1"/>
          <w:sz w:val="24"/>
          <w:szCs w:val="24"/>
        </w:rPr>
        <w:t>. In case of failure of quality test of first pre-shipment</w:t>
      </w:r>
      <w:r w:rsidR="003C7979">
        <w:rPr>
          <w:rFonts w:ascii="Bookman Old Style" w:hAnsi="Bookman Old Style"/>
          <w:color w:val="000000" w:themeColor="text1"/>
          <w:sz w:val="24"/>
          <w:szCs w:val="24"/>
        </w:rPr>
        <w:t xml:space="preserve"> </w:t>
      </w:r>
      <w:r w:rsidRPr="008F4C65">
        <w:rPr>
          <w:rFonts w:ascii="Bookman Old Style" w:hAnsi="Bookman Old Style"/>
          <w:color w:val="000000" w:themeColor="text1"/>
          <w:sz w:val="24"/>
          <w:szCs w:val="24"/>
        </w:rPr>
        <w:t>sample,</w:t>
      </w:r>
      <w:r w:rsidR="003C7979">
        <w:rPr>
          <w:rFonts w:ascii="Bookman Old Style" w:hAnsi="Bookman Old Style"/>
          <w:color w:val="000000" w:themeColor="text1"/>
          <w:sz w:val="24"/>
          <w:szCs w:val="24"/>
        </w:rPr>
        <w:t xml:space="preserve"> </w:t>
      </w:r>
      <w:r w:rsidRPr="008F4C65">
        <w:rPr>
          <w:rFonts w:ascii="Bookman Old Style" w:hAnsi="Bookman Old Style"/>
          <w:color w:val="000000" w:themeColor="text1"/>
          <w:sz w:val="24"/>
          <w:szCs w:val="24"/>
        </w:rPr>
        <w:t>the awarded bidder/</w:t>
      </w:r>
      <w:r w:rsidRPr="00231595">
        <w:rPr>
          <w:rFonts w:ascii="Bookman Old Style" w:hAnsi="Bookman Old Style"/>
          <w:color w:val="000000" w:themeColor="text1"/>
          <w:sz w:val="24"/>
          <w:szCs w:val="24"/>
        </w:rPr>
        <w:t>supplier will be given another</w:t>
      </w:r>
      <w:r w:rsidR="006165F8" w:rsidRPr="00231595">
        <w:rPr>
          <w:rFonts w:ascii="Bookman Old Style" w:hAnsi="Bookman Old Style"/>
          <w:color w:val="000000" w:themeColor="text1"/>
          <w:sz w:val="24"/>
          <w:szCs w:val="24"/>
        </w:rPr>
        <w:t xml:space="preserve"> 2</w:t>
      </w:r>
      <w:r w:rsidRPr="00231595">
        <w:rPr>
          <w:rFonts w:ascii="Bookman Old Style" w:hAnsi="Bookman Old Style"/>
          <w:color w:val="000000" w:themeColor="text1"/>
          <w:sz w:val="24"/>
          <w:szCs w:val="24"/>
        </w:rPr>
        <w:t>opportunity to submit second pre-shipment sample and third (final) pre- shipment sample of the same quantity</w:t>
      </w:r>
      <w:r w:rsidR="006165F8" w:rsidRPr="00231595">
        <w:rPr>
          <w:rFonts w:ascii="Bookman Old Style" w:hAnsi="Bookman Old Style"/>
          <w:color w:val="000000" w:themeColor="text1"/>
          <w:sz w:val="24"/>
          <w:szCs w:val="24"/>
        </w:rPr>
        <w:t xml:space="preserve"> which should be adhered </w:t>
      </w:r>
      <w:r w:rsidR="006165F8" w:rsidRPr="00683D4E">
        <w:rPr>
          <w:rFonts w:ascii="Bookman Old Style" w:hAnsi="Bookman Old Style"/>
          <w:color w:val="000000" w:themeColor="text1"/>
          <w:sz w:val="24"/>
          <w:szCs w:val="24"/>
        </w:rPr>
        <w:t xml:space="preserve">within </w:t>
      </w:r>
      <w:r w:rsidR="00387679" w:rsidRPr="00683D4E">
        <w:rPr>
          <w:rFonts w:ascii="Bookman Old Style" w:hAnsi="Bookman Old Style"/>
          <w:color w:val="000000" w:themeColor="text1"/>
          <w:sz w:val="24"/>
          <w:szCs w:val="24"/>
        </w:rPr>
        <w:t>a total</w:t>
      </w:r>
      <w:r w:rsidR="003C7979">
        <w:rPr>
          <w:rFonts w:ascii="Bookman Old Style" w:hAnsi="Bookman Old Style"/>
          <w:color w:val="000000" w:themeColor="text1"/>
          <w:sz w:val="24"/>
          <w:szCs w:val="24"/>
        </w:rPr>
        <w:t xml:space="preserve"> </w:t>
      </w:r>
      <w:r w:rsidR="006165F8" w:rsidRPr="00231595">
        <w:rPr>
          <w:rFonts w:ascii="Bookman Old Style" w:hAnsi="Bookman Old Style"/>
          <w:color w:val="000000" w:themeColor="text1"/>
          <w:sz w:val="24"/>
          <w:szCs w:val="24"/>
        </w:rPr>
        <w:t>maximum period of 15 days</w:t>
      </w:r>
      <w:r w:rsidRPr="00231595">
        <w:rPr>
          <w:rFonts w:ascii="Bookman Old Style" w:hAnsi="Bookman Old Style"/>
          <w:color w:val="000000" w:themeColor="text1"/>
          <w:sz w:val="24"/>
          <w:szCs w:val="24"/>
        </w:rPr>
        <w:t>, from the date of rejection and intimation to the supplier of first pre-shipment sample rejection.</w:t>
      </w:r>
    </w:p>
    <w:p w14:paraId="0FBEF6D2" w14:textId="77777777" w:rsidR="00B75D80" w:rsidRPr="008F4C65" w:rsidRDefault="00B75D80" w:rsidP="00B75D80">
      <w:pPr>
        <w:pStyle w:val="TableParagraph"/>
        <w:spacing w:before="4" w:line="247" w:lineRule="auto"/>
        <w:ind w:left="152" w:right="41"/>
        <w:jc w:val="both"/>
        <w:rPr>
          <w:rFonts w:ascii="Bookman Old Style" w:hAnsi="Bookman Old Style"/>
          <w:color w:val="000000" w:themeColor="text1"/>
          <w:sz w:val="24"/>
          <w:szCs w:val="24"/>
        </w:rPr>
      </w:pPr>
    </w:p>
    <w:p w14:paraId="2C0FA1BE" w14:textId="77777777" w:rsidR="00B75D80" w:rsidRDefault="00B75D80" w:rsidP="00231595">
      <w:pPr>
        <w:spacing w:after="160" w:line="259" w:lineRule="auto"/>
        <w:ind w:left="54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14:paraId="6EBCCC7D" w14:textId="77777777" w:rsidR="002B24CF" w:rsidRPr="00DA05FC" w:rsidRDefault="002B24CF" w:rsidP="00DE7DBE">
      <w:pPr>
        <w:spacing w:line="276" w:lineRule="auto"/>
        <w:ind w:left="540" w:hanging="540"/>
        <w:jc w:val="both"/>
        <w:rPr>
          <w:rFonts w:ascii="Bookman Old Style" w:hAnsi="Bookman Old Style"/>
          <w:sz w:val="24"/>
          <w:szCs w:val="24"/>
        </w:rPr>
      </w:pPr>
    </w:p>
    <w:bookmarkEnd w:id="0"/>
    <w:p w14:paraId="5BFDC8C6" w14:textId="77777777" w:rsidR="00E46837" w:rsidRPr="00544031" w:rsidRDefault="00544031" w:rsidP="00544031">
      <w:pPr>
        <w:spacing w:line="276" w:lineRule="auto"/>
        <w:ind w:left="284"/>
        <w:jc w:val="both"/>
        <w:rPr>
          <w:rFonts w:ascii="Bookman Old Style" w:hAnsi="Bookman Old Style"/>
          <w:sz w:val="24"/>
          <w:szCs w:val="24"/>
        </w:rPr>
      </w:pPr>
      <w:r>
        <w:rPr>
          <w:rFonts w:ascii="Bookman Old Style" w:hAnsi="Bookman Old Style"/>
          <w:sz w:val="24"/>
          <w:szCs w:val="24"/>
        </w:rPr>
        <w:t xml:space="preserve">8. </w:t>
      </w:r>
      <w:r w:rsidR="00DC5B5E" w:rsidRPr="00544031">
        <w:rPr>
          <w:rFonts w:ascii="Bookman Old Style" w:hAnsi="Bookman Old Style"/>
          <w:sz w:val="24"/>
          <w:szCs w:val="24"/>
        </w:rPr>
        <w:t xml:space="preserve">Eligibility </w:t>
      </w:r>
      <w:r w:rsidR="009E0CC4" w:rsidRPr="00544031">
        <w:rPr>
          <w:rFonts w:ascii="Bookman Old Style" w:hAnsi="Bookman Old Style"/>
          <w:sz w:val="24"/>
          <w:szCs w:val="24"/>
        </w:rPr>
        <w:t>Criteria:</w:t>
      </w:r>
    </w:p>
    <w:p w14:paraId="320C4D64" w14:textId="1158866E" w:rsidR="0022545D" w:rsidRPr="00DA05FC" w:rsidRDefault="006D4D72" w:rsidP="00907086">
      <w:pPr>
        <w:spacing w:line="276" w:lineRule="auto"/>
        <w:ind w:left="1260" w:hanging="693"/>
        <w:jc w:val="both"/>
        <w:rPr>
          <w:rFonts w:ascii="Bookman Old Style" w:hAnsi="Bookman Old Style" w:cs="Arial"/>
          <w:color w:val="000000"/>
          <w:sz w:val="24"/>
          <w:szCs w:val="24"/>
        </w:rPr>
      </w:pPr>
      <w:r w:rsidRPr="00DA05FC">
        <w:rPr>
          <w:rFonts w:ascii="Bookman Old Style" w:hAnsi="Bookman Old Style" w:cs="Arial"/>
          <w:color w:val="000000"/>
          <w:sz w:val="24"/>
          <w:szCs w:val="24"/>
        </w:rPr>
        <w:t>8</w:t>
      </w:r>
      <w:r w:rsidR="00067AE0" w:rsidRPr="00DA05FC">
        <w:rPr>
          <w:rFonts w:ascii="Bookman Old Style" w:hAnsi="Bookman Old Style" w:cs="Arial"/>
          <w:color w:val="000000"/>
          <w:sz w:val="24"/>
          <w:szCs w:val="24"/>
        </w:rPr>
        <w:t xml:space="preserve">.1 </w:t>
      </w:r>
      <w:r w:rsidR="00067AE0" w:rsidRPr="00DA05FC">
        <w:rPr>
          <w:rFonts w:ascii="Bookman Old Style" w:hAnsi="Bookman Old Style" w:cs="Arial"/>
          <w:color w:val="000000"/>
          <w:sz w:val="24"/>
          <w:szCs w:val="24"/>
        </w:rPr>
        <w:tab/>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a</w:t>
      </w:r>
      <w:r w:rsidR="00905416" w:rsidRPr="00DA05FC">
        <w:rPr>
          <w:rFonts w:ascii="Bookman Old Style" w:hAnsi="Bookman Old Style" w:cs="Arial"/>
          <w:color w:val="000000"/>
          <w:sz w:val="24"/>
          <w:szCs w:val="24"/>
        </w:rPr>
        <w:t>)</w:t>
      </w:r>
      <w:r w:rsidR="00E46837" w:rsidRPr="00DA05FC">
        <w:rPr>
          <w:rFonts w:ascii="Bookman Old Style" w:hAnsi="Bookman Old Style" w:cs="Arial"/>
          <w:color w:val="000000"/>
          <w:sz w:val="24"/>
          <w:szCs w:val="24"/>
        </w:rPr>
        <w:t xml:space="preserve"> The average annual financial turnover</w:t>
      </w:r>
      <w:r w:rsidR="00E46837" w:rsidRPr="00DA05FC">
        <w:rPr>
          <w:rFonts w:ascii="Bookman Old Style" w:hAnsi="Bookman Old Style"/>
          <w:color w:val="000000"/>
          <w:sz w:val="24"/>
          <w:szCs w:val="24"/>
        </w:rPr>
        <w:t xml:space="preserve"> of the tenderer (Non MSEs) should be usually not less than estimated cost of the </w:t>
      </w:r>
      <w:r w:rsidR="00423305" w:rsidRPr="00DA05FC">
        <w:rPr>
          <w:rFonts w:ascii="Bookman Old Style" w:hAnsi="Bookman Old Style"/>
          <w:color w:val="000000"/>
          <w:sz w:val="24"/>
          <w:szCs w:val="24"/>
        </w:rPr>
        <w:t xml:space="preserve">quantity in the </w:t>
      </w:r>
      <w:r w:rsidR="00E46837" w:rsidRPr="00DA05FC">
        <w:rPr>
          <w:rFonts w:ascii="Bookman Old Style" w:hAnsi="Bookman Old Style"/>
          <w:color w:val="000000"/>
          <w:sz w:val="24"/>
          <w:szCs w:val="24"/>
        </w:rPr>
        <w:t>tender</w:t>
      </w:r>
      <w:r w:rsidR="00423305" w:rsidRPr="00DA05FC">
        <w:rPr>
          <w:rFonts w:ascii="Bookman Old Style" w:hAnsi="Bookman Old Style"/>
          <w:color w:val="000000"/>
          <w:sz w:val="24"/>
          <w:szCs w:val="24"/>
        </w:rPr>
        <w:t xml:space="preserve"> document </w:t>
      </w:r>
      <w:r w:rsidR="000857B1" w:rsidRPr="00DA05FC">
        <w:rPr>
          <w:rFonts w:ascii="Bookman Old Style" w:hAnsi="Bookman Old Style" w:cs="Arial"/>
          <w:color w:val="000000"/>
          <w:sz w:val="24"/>
          <w:szCs w:val="24"/>
        </w:rPr>
        <w:t>in</w:t>
      </w:r>
      <w:r w:rsidR="00DB550E" w:rsidRPr="00DA05FC">
        <w:rPr>
          <w:rFonts w:ascii="Bookman Old Style" w:hAnsi="Bookman Old Style" w:cs="Arial"/>
          <w:color w:val="000000"/>
          <w:sz w:val="24"/>
          <w:szCs w:val="24"/>
        </w:rPr>
        <w:t xml:space="preserve"> the</w:t>
      </w:r>
      <w:r w:rsidR="00E46837" w:rsidRPr="00DA05FC">
        <w:rPr>
          <w:rFonts w:ascii="Bookman Old Style" w:hAnsi="Bookman Old Style" w:cs="Arial"/>
          <w:color w:val="000000"/>
          <w:sz w:val="24"/>
          <w:szCs w:val="24"/>
        </w:rPr>
        <w:t xml:space="preserve"> last three </w:t>
      </w:r>
      <w:r w:rsidR="00DB550E" w:rsidRPr="00DA05FC">
        <w:rPr>
          <w:rFonts w:ascii="Bookman Old Style" w:hAnsi="Bookman Old Style" w:cs="Arial"/>
          <w:color w:val="000000"/>
          <w:sz w:val="24"/>
          <w:szCs w:val="24"/>
        </w:rPr>
        <w:t>preceding</w:t>
      </w:r>
      <w:r w:rsidR="000857B1" w:rsidRPr="00DA05FC">
        <w:rPr>
          <w:rFonts w:ascii="Bookman Old Style" w:hAnsi="Bookman Old Style" w:cs="Arial"/>
          <w:color w:val="000000"/>
          <w:sz w:val="24"/>
          <w:szCs w:val="24"/>
        </w:rPr>
        <w:t xml:space="preserve"> financial years</w:t>
      </w:r>
      <w:r w:rsidR="003C7979">
        <w:rPr>
          <w:rFonts w:ascii="Bookman Old Style" w:hAnsi="Bookman Old Style" w:cs="Arial"/>
          <w:color w:val="000000"/>
          <w:sz w:val="24"/>
          <w:szCs w:val="24"/>
        </w:rPr>
        <w:t xml:space="preserve"> </w:t>
      </w:r>
      <w:r w:rsidR="00DB550E" w:rsidRPr="00DA05FC">
        <w:rPr>
          <w:rFonts w:ascii="Bookman Old Style" w:hAnsi="Bookman Old Style" w:cs="Arial"/>
          <w:color w:val="000000"/>
          <w:sz w:val="24"/>
          <w:szCs w:val="24"/>
        </w:rPr>
        <w:t>i.e</w:t>
      </w:r>
      <w:r w:rsidR="003C7979">
        <w:rPr>
          <w:rFonts w:ascii="Bookman Old Style" w:hAnsi="Bookman Old Style" w:cs="Arial"/>
          <w:color w:val="000000"/>
          <w:sz w:val="24"/>
          <w:szCs w:val="24"/>
        </w:rPr>
        <w:t xml:space="preserve">. </w:t>
      </w:r>
      <w:r w:rsidR="00CB3B3B">
        <w:rPr>
          <w:rFonts w:ascii="Bookman Old Style" w:hAnsi="Bookman Old Style" w:cs="Arial"/>
          <w:color w:val="000000"/>
          <w:sz w:val="24"/>
          <w:szCs w:val="24"/>
        </w:rPr>
        <w:t>202</w:t>
      </w:r>
      <w:r w:rsidR="00F43A54">
        <w:rPr>
          <w:rFonts w:ascii="Bookman Old Style" w:hAnsi="Bookman Old Style" w:cs="Arial"/>
          <w:color w:val="000000"/>
          <w:sz w:val="24"/>
          <w:szCs w:val="24"/>
        </w:rPr>
        <w:t>3</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 xml:space="preserve"> 202</w:t>
      </w:r>
      <w:r w:rsidR="00F43A54">
        <w:rPr>
          <w:rFonts w:ascii="Bookman Old Style" w:hAnsi="Bookman Old Style" w:cs="Arial"/>
          <w:color w:val="000000"/>
          <w:sz w:val="24"/>
          <w:szCs w:val="24"/>
        </w:rPr>
        <w:t>4</w:t>
      </w:r>
      <w:r w:rsidR="00BF573F" w:rsidRPr="00DA05FC">
        <w:rPr>
          <w:rFonts w:ascii="Bookman Old Style" w:hAnsi="Bookman Old Style" w:cs="Arial"/>
          <w:color w:val="000000"/>
          <w:sz w:val="24"/>
          <w:szCs w:val="24"/>
        </w:rPr>
        <w:t>-2</w:t>
      </w:r>
      <w:r w:rsidR="00F43A54">
        <w:rPr>
          <w:rFonts w:ascii="Bookman Old Style" w:hAnsi="Bookman Old Style" w:cs="Arial"/>
          <w:color w:val="000000"/>
          <w:sz w:val="24"/>
          <w:szCs w:val="24"/>
        </w:rPr>
        <w:t>5</w:t>
      </w:r>
      <w:r w:rsidR="003C7979">
        <w:rPr>
          <w:rFonts w:ascii="Bookman Old Style" w:hAnsi="Bookman Old Style" w:cs="Arial"/>
          <w:color w:val="000000"/>
          <w:sz w:val="24"/>
          <w:szCs w:val="24"/>
        </w:rPr>
        <w:t xml:space="preserve"> </w:t>
      </w:r>
      <w:r w:rsidR="003C7979" w:rsidRPr="00DA05FC">
        <w:rPr>
          <w:rFonts w:ascii="Bookman Old Style" w:hAnsi="Bookman Old Style" w:cs="Arial"/>
          <w:color w:val="000000"/>
          <w:sz w:val="24"/>
          <w:szCs w:val="24"/>
        </w:rPr>
        <w:t>and</w:t>
      </w:r>
      <w:r w:rsidR="003C7979">
        <w:rPr>
          <w:rFonts w:ascii="Bookman Old Style" w:hAnsi="Bookman Old Style" w:cs="Arial"/>
          <w:color w:val="000000"/>
          <w:sz w:val="24"/>
          <w:szCs w:val="24"/>
        </w:rPr>
        <w:t xml:space="preserve"> 2025-26</w:t>
      </w:r>
      <w:r w:rsidR="00DB550E" w:rsidRPr="00DA05FC">
        <w:rPr>
          <w:rFonts w:ascii="Bookman Old Style" w:hAnsi="Bookman Old Style" w:cs="Arial"/>
          <w:color w:val="000000"/>
          <w:sz w:val="24"/>
          <w:szCs w:val="24"/>
        </w:rPr>
        <w:t>.</w:t>
      </w:r>
    </w:p>
    <w:p w14:paraId="1D01B9AA" w14:textId="77777777" w:rsidR="00B86515" w:rsidRPr="00DA05FC" w:rsidRDefault="00B86515" w:rsidP="00907086">
      <w:pPr>
        <w:pStyle w:val="ListParagraph"/>
        <w:tabs>
          <w:tab w:val="left" w:leader="dot" w:pos="3124"/>
        </w:tabs>
        <w:spacing w:line="276" w:lineRule="auto"/>
        <w:ind w:left="1260" w:firstLine="0"/>
        <w:jc w:val="both"/>
        <w:rPr>
          <w:rFonts w:ascii="Bookman Old Style" w:hAnsi="Bookman Old Style"/>
          <w:sz w:val="24"/>
          <w:szCs w:val="24"/>
        </w:rPr>
      </w:pPr>
    </w:p>
    <w:p w14:paraId="663C7B68" w14:textId="37C8B0AA" w:rsidR="00E46837" w:rsidRPr="00DA05FC" w:rsidRDefault="00905416" w:rsidP="00907086">
      <w:pPr>
        <w:pStyle w:val="ListParagraph"/>
        <w:spacing w:line="276" w:lineRule="auto"/>
        <w:ind w:left="1260" w:firstLine="0"/>
        <w:jc w:val="both"/>
        <w:rPr>
          <w:rFonts w:ascii="Bookman Old Style" w:hAnsi="Bookman Old Style" w:cs="Arial"/>
          <w:color w:val="000000"/>
          <w:sz w:val="24"/>
          <w:szCs w:val="24"/>
        </w:rPr>
      </w:pPr>
      <w:r w:rsidRPr="00DA05FC">
        <w:rPr>
          <w:rFonts w:ascii="Bookman Old Style" w:hAnsi="Bookman Old Style" w:cs="Arial"/>
          <w:color w:val="000000"/>
          <w:sz w:val="24"/>
          <w:szCs w:val="24"/>
        </w:rPr>
        <w:t>(b)</w:t>
      </w:r>
      <w:r w:rsidR="00E46837" w:rsidRPr="00DA05FC">
        <w:rPr>
          <w:rFonts w:ascii="Bookman Old Style" w:hAnsi="Bookman Old Style" w:cs="Arial"/>
          <w:color w:val="000000"/>
          <w:sz w:val="24"/>
          <w:szCs w:val="24"/>
        </w:rPr>
        <w:t>For, the tender</w:t>
      </w:r>
      <w:r w:rsidR="00483A12" w:rsidRPr="008F628A">
        <w:rPr>
          <w:rFonts w:ascii="Bookman Old Style" w:hAnsi="Bookman Old Style" w:cs="Arial"/>
          <w:color w:val="000000"/>
          <w:sz w:val="24"/>
          <w:szCs w:val="24"/>
        </w:rPr>
        <w:t>er</w:t>
      </w:r>
      <w:r w:rsidR="003C7979">
        <w:rPr>
          <w:rFonts w:ascii="Bookman Old Style" w:hAnsi="Bookman Old Style" w:cs="Arial"/>
          <w:color w:val="000000"/>
          <w:sz w:val="24"/>
          <w:szCs w:val="24"/>
        </w:rPr>
        <w:t xml:space="preserve"> </w:t>
      </w:r>
      <w:r w:rsidR="00E46837" w:rsidRPr="00DA05FC">
        <w:rPr>
          <w:rFonts w:ascii="Bookman Old Style" w:hAnsi="Bookman Old Style" w:cs="Arial"/>
          <w:color w:val="000000"/>
          <w:sz w:val="24"/>
          <w:szCs w:val="24"/>
        </w:rPr>
        <w:t>qualified as Micr</w:t>
      </w:r>
      <w:r w:rsidR="00483A12" w:rsidRPr="00DA05FC">
        <w:rPr>
          <w:rFonts w:ascii="Bookman Old Style" w:hAnsi="Bookman Old Style" w:cs="Arial"/>
          <w:color w:val="000000"/>
          <w:sz w:val="24"/>
          <w:szCs w:val="24"/>
        </w:rPr>
        <w:t>o or Small enterprises (MSEs</w:t>
      </w:r>
      <w:r w:rsidR="00483A12" w:rsidRPr="00DA05FC">
        <w:rPr>
          <w:rFonts w:ascii="Bookman Old Style" w:hAnsi="Bookman Old Style" w:cs="Arial"/>
          <w:b/>
          <w:color w:val="7030A0"/>
          <w:sz w:val="24"/>
          <w:szCs w:val="24"/>
        </w:rPr>
        <w:t xml:space="preserve">) </w:t>
      </w:r>
      <w:r w:rsidR="00483A12" w:rsidRPr="00216D30">
        <w:rPr>
          <w:rFonts w:ascii="Bookman Old Style" w:hAnsi="Bookman Old Style" w:cs="Arial"/>
          <w:color w:val="000000"/>
          <w:sz w:val="24"/>
          <w:szCs w:val="24"/>
        </w:rPr>
        <w:t>as certified by NSIC</w:t>
      </w:r>
      <w:r w:rsidR="000857B1" w:rsidRPr="00DA05FC">
        <w:rPr>
          <w:rFonts w:ascii="Bookman Old Style" w:hAnsi="Bookman Old Style" w:cs="Arial"/>
          <w:color w:val="000000"/>
          <w:sz w:val="24"/>
          <w:szCs w:val="24"/>
        </w:rPr>
        <w:t xml:space="preserve"> t</w:t>
      </w:r>
      <w:r w:rsidR="00E46837" w:rsidRPr="00DA05FC">
        <w:rPr>
          <w:rFonts w:ascii="Bookman Old Style" w:hAnsi="Bookman Old Style" w:cs="Arial"/>
          <w:color w:val="000000"/>
          <w:sz w:val="24"/>
          <w:szCs w:val="24"/>
        </w:rPr>
        <w:t>he average annual financial turnover</w:t>
      </w:r>
      <w:r w:rsidR="00E46837" w:rsidRPr="00216D30">
        <w:rPr>
          <w:rFonts w:ascii="Bookman Old Style" w:hAnsi="Bookman Old Style" w:cs="Arial"/>
          <w:color w:val="000000"/>
          <w:sz w:val="24"/>
          <w:szCs w:val="24"/>
        </w:rPr>
        <w:t xml:space="preserve"> of the tenderer should be usually not less than </w:t>
      </w:r>
      <w:r w:rsidR="00A236E6" w:rsidRPr="00216D30">
        <w:rPr>
          <w:rFonts w:ascii="Bookman Old Style" w:hAnsi="Bookman Old Style" w:cs="Arial"/>
          <w:color w:val="000000"/>
          <w:sz w:val="24"/>
          <w:szCs w:val="24"/>
        </w:rPr>
        <w:t xml:space="preserve">50% of </w:t>
      </w:r>
      <w:r w:rsidR="00E46837" w:rsidRPr="00216D30">
        <w:rPr>
          <w:rFonts w:ascii="Bookman Old Style" w:hAnsi="Bookman Old Style" w:cs="Arial"/>
          <w:color w:val="000000"/>
          <w:sz w:val="24"/>
          <w:szCs w:val="24"/>
        </w:rPr>
        <w:t xml:space="preserve">estimated cost of the </w:t>
      </w:r>
      <w:r w:rsidR="00423305" w:rsidRPr="00216D30">
        <w:rPr>
          <w:rFonts w:ascii="Bookman Old Style" w:hAnsi="Bookman Old Style" w:cs="Arial"/>
          <w:color w:val="000000"/>
          <w:sz w:val="24"/>
          <w:szCs w:val="24"/>
        </w:rPr>
        <w:t xml:space="preserve">quantity in the tender document </w:t>
      </w:r>
      <w:r w:rsidR="00B27045" w:rsidRPr="00DA05FC">
        <w:rPr>
          <w:rFonts w:ascii="Bookman Old Style" w:hAnsi="Bookman Old Style" w:cs="Arial"/>
          <w:color w:val="000000"/>
          <w:sz w:val="24"/>
          <w:szCs w:val="24"/>
        </w:rPr>
        <w:t>in</w:t>
      </w:r>
      <w:r w:rsidR="009A1912" w:rsidRPr="00DA05FC">
        <w:rPr>
          <w:rFonts w:ascii="Bookman Old Style" w:hAnsi="Bookman Old Style" w:cs="Arial"/>
          <w:color w:val="000000"/>
          <w:sz w:val="24"/>
          <w:szCs w:val="24"/>
        </w:rPr>
        <w:t xml:space="preserve"> last two</w:t>
      </w:r>
      <w:r w:rsidR="003C7979">
        <w:rPr>
          <w:rFonts w:ascii="Bookman Old Style" w:hAnsi="Bookman Old Style" w:cs="Arial"/>
          <w:color w:val="000000"/>
          <w:sz w:val="24"/>
          <w:szCs w:val="24"/>
        </w:rPr>
        <w:t xml:space="preserve"> </w:t>
      </w:r>
      <w:r w:rsidR="007A2943" w:rsidRPr="00DA05FC">
        <w:rPr>
          <w:rFonts w:ascii="Bookman Old Style" w:hAnsi="Bookman Old Style" w:cs="Arial"/>
          <w:color w:val="000000"/>
          <w:sz w:val="24"/>
          <w:szCs w:val="24"/>
        </w:rPr>
        <w:t>preceding</w:t>
      </w:r>
      <w:r w:rsidR="00A236E6" w:rsidRPr="00DA05FC">
        <w:rPr>
          <w:rFonts w:ascii="Bookman Old Style" w:hAnsi="Bookman Old Style" w:cs="Arial"/>
          <w:color w:val="000000"/>
          <w:sz w:val="24"/>
          <w:szCs w:val="24"/>
        </w:rPr>
        <w:t xml:space="preserve"> financial years</w:t>
      </w:r>
      <w:r w:rsidR="003C7979">
        <w:rPr>
          <w:rFonts w:ascii="Bookman Old Style" w:hAnsi="Bookman Old Style" w:cs="Arial"/>
          <w:color w:val="000000"/>
          <w:sz w:val="24"/>
          <w:szCs w:val="24"/>
        </w:rPr>
        <w:t xml:space="preserve"> </w:t>
      </w:r>
      <w:r w:rsidR="0090712D" w:rsidRPr="00DA05FC">
        <w:rPr>
          <w:rFonts w:ascii="Bookman Old Style" w:hAnsi="Bookman Old Style" w:cs="Arial"/>
          <w:color w:val="000000"/>
          <w:sz w:val="24"/>
          <w:szCs w:val="24"/>
        </w:rPr>
        <w:t xml:space="preserve">i.e., </w:t>
      </w:r>
      <w:r w:rsidR="003C7979" w:rsidRPr="00DA05FC">
        <w:rPr>
          <w:rFonts w:ascii="Bookman Old Style" w:hAnsi="Bookman Old Style" w:cs="Arial"/>
          <w:color w:val="000000"/>
          <w:sz w:val="24"/>
          <w:szCs w:val="24"/>
        </w:rPr>
        <w:t>202</w:t>
      </w:r>
      <w:r w:rsidR="003C7979">
        <w:rPr>
          <w:rFonts w:ascii="Bookman Old Style" w:hAnsi="Bookman Old Style" w:cs="Arial"/>
          <w:color w:val="000000"/>
          <w:sz w:val="24"/>
          <w:szCs w:val="24"/>
        </w:rPr>
        <w:t>4</w:t>
      </w:r>
      <w:r w:rsidR="003C7979" w:rsidRPr="00DA05FC">
        <w:rPr>
          <w:rFonts w:ascii="Bookman Old Style" w:hAnsi="Bookman Old Style" w:cs="Arial"/>
          <w:color w:val="000000"/>
          <w:sz w:val="24"/>
          <w:szCs w:val="24"/>
        </w:rPr>
        <w:t>-2</w:t>
      </w:r>
      <w:r w:rsidR="003C7979">
        <w:rPr>
          <w:rFonts w:ascii="Bookman Old Style" w:hAnsi="Bookman Old Style" w:cs="Arial"/>
          <w:color w:val="000000"/>
          <w:sz w:val="24"/>
          <w:szCs w:val="24"/>
        </w:rPr>
        <w:t xml:space="preserve">5 </w:t>
      </w:r>
      <w:r w:rsidR="003C7979" w:rsidRPr="00DA05FC">
        <w:rPr>
          <w:rFonts w:ascii="Bookman Old Style" w:hAnsi="Bookman Old Style" w:cs="Arial"/>
          <w:color w:val="000000"/>
          <w:sz w:val="24"/>
          <w:szCs w:val="24"/>
        </w:rPr>
        <w:t>and</w:t>
      </w:r>
      <w:r w:rsidR="003C7979">
        <w:rPr>
          <w:rFonts w:ascii="Bookman Old Style" w:hAnsi="Bookman Old Style" w:cs="Arial"/>
          <w:color w:val="000000"/>
          <w:sz w:val="24"/>
          <w:szCs w:val="24"/>
        </w:rPr>
        <w:t xml:space="preserve"> 2025-26</w:t>
      </w:r>
      <w:r w:rsidR="007A2943" w:rsidRPr="00DA05FC">
        <w:rPr>
          <w:rFonts w:ascii="Bookman Old Style" w:hAnsi="Bookman Old Style" w:cs="Arial"/>
          <w:color w:val="000000"/>
          <w:sz w:val="24"/>
          <w:szCs w:val="24"/>
        </w:rPr>
        <w:t>.</w:t>
      </w:r>
      <w:r w:rsidR="003C7979">
        <w:rPr>
          <w:rFonts w:ascii="Bookman Old Style" w:hAnsi="Bookman Old Style" w:cs="Arial"/>
          <w:color w:val="000000"/>
          <w:sz w:val="24"/>
          <w:szCs w:val="24"/>
        </w:rPr>
        <w:t xml:space="preserve"> </w:t>
      </w:r>
      <w:proofErr w:type="gramStart"/>
      <w:r w:rsidR="00483A12" w:rsidRPr="00216D30">
        <w:rPr>
          <w:rFonts w:ascii="Bookman Old Style" w:hAnsi="Bookman Old Style" w:cs="Arial"/>
          <w:color w:val="000000"/>
          <w:sz w:val="24"/>
          <w:szCs w:val="24"/>
        </w:rPr>
        <w:t>[</w:t>
      </w:r>
      <w:proofErr w:type="gramEnd"/>
      <w:r w:rsidR="00483A12" w:rsidRPr="00216D30">
        <w:rPr>
          <w:rFonts w:ascii="Bookman Old Style" w:hAnsi="Bookman Old Style" w:cs="Arial"/>
          <w:color w:val="000000"/>
          <w:sz w:val="24"/>
          <w:szCs w:val="24"/>
        </w:rPr>
        <w:t>NSIC Certificate to be uploaded</w:t>
      </w:r>
      <w:r w:rsidR="004D228B" w:rsidRPr="00216D30">
        <w:rPr>
          <w:rFonts w:ascii="Bookman Old Style" w:hAnsi="Bookman Old Style" w:cs="Arial"/>
          <w:color w:val="000000"/>
          <w:sz w:val="24"/>
          <w:szCs w:val="24"/>
        </w:rPr>
        <w:t xml:space="preserve"> compulsorily</w:t>
      </w:r>
      <w:r w:rsidR="00483A12" w:rsidRPr="00216D30">
        <w:rPr>
          <w:rFonts w:ascii="Bookman Old Style" w:hAnsi="Bookman Old Style" w:cs="Arial"/>
          <w:color w:val="000000"/>
          <w:sz w:val="24"/>
          <w:szCs w:val="24"/>
        </w:rPr>
        <w:t>]</w:t>
      </w:r>
    </w:p>
    <w:p w14:paraId="39573E04" w14:textId="77777777" w:rsidR="00A030DE" w:rsidRPr="00B343DA" w:rsidRDefault="00905416" w:rsidP="00A030DE">
      <w:pPr>
        <w:pStyle w:val="TableParagraph"/>
        <w:tabs>
          <w:tab w:val="left" w:pos="546"/>
        </w:tabs>
        <w:spacing w:before="228" w:line="247" w:lineRule="auto"/>
        <w:ind w:left="1260" w:right="44"/>
        <w:jc w:val="both"/>
        <w:rPr>
          <w:rFonts w:ascii="Bookman Old Style" w:hAnsi="Bookman Old Style" w:cs="Arial"/>
          <w:color w:val="000000"/>
          <w:sz w:val="24"/>
          <w:szCs w:val="24"/>
        </w:rPr>
      </w:pPr>
      <w:r w:rsidRPr="00B343DA">
        <w:rPr>
          <w:rFonts w:ascii="Bookman Old Style" w:hAnsi="Bookman Old Style" w:cs="Arial"/>
          <w:color w:val="000000"/>
          <w:sz w:val="24"/>
          <w:szCs w:val="24"/>
        </w:rPr>
        <w:t>(c)</w:t>
      </w:r>
      <w:r w:rsidR="003E5462" w:rsidRPr="00B343DA">
        <w:rPr>
          <w:rFonts w:ascii="Bookman Old Style" w:hAnsi="Bookman Old Style" w:cs="Arial"/>
          <w:color w:val="000000"/>
          <w:sz w:val="24"/>
          <w:szCs w:val="24"/>
        </w:rPr>
        <w:t xml:space="preserve"> For 8</w:t>
      </w:r>
      <w:r w:rsidR="0022545D" w:rsidRPr="00B343DA">
        <w:rPr>
          <w:rFonts w:ascii="Bookman Old Style" w:hAnsi="Bookman Old Style" w:cs="Arial"/>
          <w:color w:val="000000"/>
          <w:sz w:val="24"/>
          <w:szCs w:val="24"/>
        </w:rPr>
        <w:t>.1 (a) &amp; (b)</w:t>
      </w:r>
      <w:r w:rsidR="00EB731B" w:rsidRPr="00B343DA">
        <w:rPr>
          <w:rFonts w:ascii="Bookman Old Style" w:hAnsi="Bookman Old Style" w:cs="Arial"/>
          <w:color w:val="000000"/>
          <w:sz w:val="24"/>
          <w:szCs w:val="24"/>
        </w:rPr>
        <w:t xml:space="preserve">, </w:t>
      </w:r>
      <w:r w:rsidR="00A030DE" w:rsidRPr="00B343DA">
        <w:rPr>
          <w:rFonts w:ascii="Bookman Old Style" w:hAnsi="Bookman Old Style" w:cs="Arial"/>
          <w:color w:val="000000"/>
          <w:sz w:val="24"/>
          <w:szCs w:val="24"/>
        </w:rPr>
        <w:t xml:space="preserve">the bidder shall upload a copy of </w:t>
      </w:r>
      <w:r w:rsidR="00CD7F6D" w:rsidRPr="00B343DA">
        <w:rPr>
          <w:rFonts w:ascii="Bookman Old Style" w:hAnsi="Bookman Old Style" w:cs="Arial"/>
          <w:color w:val="000000"/>
          <w:sz w:val="24"/>
          <w:szCs w:val="24"/>
        </w:rPr>
        <w:t>audited Profit</w:t>
      </w:r>
      <w:r w:rsidR="00A030DE" w:rsidRPr="00B343DA">
        <w:rPr>
          <w:rFonts w:ascii="Bookman Old Style" w:hAnsi="Bookman Old Style" w:cs="Arial"/>
          <w:color w:val="000000"/>
          <w:sz w:val="24"/>
          <w:szCs w:val="24"/>
        </w:rPr>
        <w:t xml:space="preserve"> and Loss Accounts duly certified by Chartered Accountant &amp; ITR for the years mentioned above as proof in this regard. Failure to upload the above said documents is liable for rejection.</w:t>
      </w:r>
    </w:p>
    <w:p w14:paraId="62F2F53F" w14:textId="77777777" w:rsidR="00E119A4" w:rsidRPr="00DA05FC" w:rsidRDefault="00E119A4" w:rsidP="00907086">
      <w:pPr>
        <w:pStyle w:val="ListParagraph"/>
        <w:spacing w:line="276" w:lineRule="auto"/>
        <w:ind w:left="1260" w:firstLine="0"/>
        <w:jc w:val="both"/>
        <w:rPr>
          <w:rFonts w:ascii="Bookman Old Style" w:hAnsi="Bookman Old Style" w:cs="Arial"/>
          <w:color w:val="000000"/>
          <w:sz w:val="24"/>
          <w:szCs w:val="24"/>
        </w:rPr>
      </w:pPr>
    </w:p>
    <w:p w14:paraId="1DB74AE7" w14:textId="77777777" w:rsidR="00DA1470" w:rsidRDefault="00B849A0" w:rsidP="00DA1470">
      <w:pPr>
        <w:pStyle w:val="ListParagraph"/>
        <w:spacing w:line="276" w:lineRule="auto"/>
        <w:ind w:left="1260" w:firstLine="0"/>
        <w:jc w:val="both"/>
        <w:rPr>
          <w:rFonts w:ascii="Bookman Old Style" w:eastAsiaTheme="minorEastAsia" w:hAnsi="Bookman Old Style" w:cs="Arial"/>
          <w:bCs/>
          <w:color w:val="000000"/>
          <w:sz w:val="24"/>
          <w:szCs w:val="24"/>
        </w:rPr>
      </w:pPr>
      <w:r w:rsidRPr="00DA05FC">
        <w:rPr>
          <w:rFonts w:ascii="Bookman Old Style" w:hAnsi="Bookman Old Style" w:cs="Arial"/>
          <w:color w:val="000000"/>
          <w:sz w:val="24"/>
          <w:szCs w:val="24"/>
        </w:rPr>
        <w:t>(d)</w:t>
      </w:r>
      <w:r w:rsidR="00DA1470" w:rsidRPr="00E048B2">
        <w:rPr>
          <w:rFonts w:ascii="Bookman Old Style" w:eastAsiaTheme="minorEastAsia" w:hAnsi="Bookman Old Style" w:cs="Arial"/>
          <w:bCs/>
          <w:color w:val="000000"/>
          <w:sz w:val="24"/>
          <w:szCs w:val="24"/>
        </w:rPr>
        <w:t xml:space="preserve">Decision of the KSDL shall be final </w:t>
      </w:r>
      <w:r w:rsidR="00DA1470">
        <w:rPr>
          <w:rFonts w:ascii="Bookman Old Style" w:eastAsiaTheme="minorEastAsia" w:hAnsi="Bookman Old Style" w:cs="Arial"/>
          <w:bCs/>
          <w:color w:val="000000"/>
          <w:sz w:val="24"/>
          <w:szCs w:val="24"/>
        </w:rPr>
        <w:t xml:space="preserve">and binding on the bidder/bidders </w:t>
      </w:r>
      <w:r w:rsidR="00DA1470" w:rsidRPr="00392F79">
        <w:rPr>
          <w:rFonts w:ascii="Bookman Old Style" w:eastAsiaTheme="minorEastAsia" w:hAnsi="Bookman Old Style" w:cs="Arial"/>
          <w:bCs/>
          <w:color w:val="000000"/>
          <w:sz w:val="24"/>
          <w:szCs w:val="24"/>
        </w:rPr>
        <w:t>based on the documents uploaded.</w:t>
      </w:r>
    </w:p>
    <w:p w14:paraId="1BC151AB" w14:textId="77777777" w:rsidR="0098056C" w:rsidRDefault="0098056C" w:rsidP="00DA1470">
      <w:pPr>
        <w:pStyle w:val="ListParagraph"/>
        <w:spacing w:line="276" w:lineRule="auto"/>
        <w:ind w:left="1260" w:firstLine="0"/>
        <w:jc w:val="both"/>
        <w:rPr>
          <w:rFonts w:ascii="Bookman Old Style" w:eastAsiaTheme="minorEastAsia" w:hAnsi="Bookman Old Style" w:cs="Arial"/>
          <w:bCs/>
          <w:color w:val="000000"/>
          <w:sz w:val="24"/>
          <w:szCs w:val="24"/>
        </w:rPr>
      </w:pPr>
    </w:p>
    <w:p w14:paraId="6266C71D" w14:textId="71590011" w:rsidR="0098056C" w:rsidRPr="00683D4E" w:rsidRDefault="0098056C" w:rsidP="0098056C">
      <w:pPr>
        <w:pStyle w:val="ListParagraph"/>
        <w:spacing w:line="276" w:lineRule="auto"/>
        <w:ind w:left="1260" w:firstLine="0"/>
        <w:jc w:val="both"/>
        <w:rPr>
          <w:rFonts w:ascii="Bookman Old Style" w:hAnsi="Bookman Old Style" w:cs="Arial"/>
          <w:color w:val="000000"/>
          <w:sz w:val="24"/>
          <w:szCs w:val="24"/>
        </w:rPr>
      </w:pPr>
      <w:r>
        <w:rPr>
          <w:rFonts w:ascii="Bookman Old Style" w:eastAsiaTheme="minorEastAsia" w:hAnsi="Bookman Old Style" w:cs="Arial"/>
          <w:bCs/>
          <w:color w:val="000000"/>
          <w:sz w:val="24"/>
          <w:szCs w:val="24"/>
        </w:rPr>
        <w:t xml:space="preserve">(e) </w:t>
      </w:r>
      <w:r w:rsidRPr="00683D4E">
        <w:rPr>
          <w:rFonts w:ascii="Bookman Old Style" w:eastAsiaTheme="minorEastAsia" w:hAnsi="Bookman Old Style" w:cs="Arial"/>
          <w:color w:val="000000"/>
          <w:sz w:val="24"/>
          <w:szCs w:val="24"/>
        </w:rPr>
        <w:t>KS&amp;DL reserves the right to call upon the bidder</w:t>
      </w:r>
      <w:r w:rsidR="00265103" w:rsidRPr="00683D4E">
        <w:rPr>
          <w:rFonts w:ascii="Bookman Old Style" w:eastAsiaTheme="minorEastAsia" w:hAnsi="Bookman Old Style" w:cs="Arial"/>
          <w:color w:val="000000"/>
          <w:sz w:val="24"/>
          <w:szCs w:val="24"/>
        </w:rPr>
        <w:t xml:space="preserve"> to </w:t>
      </w:r>
      <w:r w:rsidR="003C7979" w:rsidRPr="00683D4E">
        <w:rPr>
          <w:rFonts w:ascii="Bookman Old Style" w:eastAsiaTheme="minorEastAsia" w:hAnsi="Bookman Old Style" w:cs="Arial"/>
          <w:color w:val="000000"/>
          <w:sz w:val="24"/>
          <w:szCs w:val="24"/>
        </w:rPr>
        <w:t>provide supporting</w:t>
      </w:r>
      <w:r w:rsidRPr="00683D4E">
        <w:rPr>
          <w:rFonts w:ascii="Bookman Old Style" w:eastAsiaTheme="minorEastAsia" w:hAnsi="Bookman Old Style" w:cs="Arial"/>
          <w:color w:val="000000"/>
          <w:sz w:val="24"/>
          <w:szCs w:val="24"/>
        </w:rPr>
        <w:t xml:space="preserve"> documents to verify </w:t>
      </w:r>
      <w:r w:rsidR="003C7979" w:rsidRPr="00683D4E">
        <w:rPr>
          <w:rFonts w:ascii="Bookman Old Style" w:eastAsiaTheme="minorEastAsia" w:hAnsi="Bookman Old Style" w:cs="Arial"/>
          <w:color w:val="000000"/>
          <w:sz w:val="24"/>
          <w:szCs w:val="24"/>
        </w:rPr>
        <w:t>the uploaded</w:t>
      </w:r>
      <w:r w:rsidR="00265103" w:rsidRPr="00683D4E">
        <w:rPr>
          <w:rFonts w:ascii="Bookman Old Style" w:eastAsiaTheme="minorEastAsia" w:hAnsi="Bookman Old Style" w:cs="Arial"/>
          <w:color w:val="000000"/>
          <w:sz w:val="24"/>
          <w:szCs w:val="24"/>
        </w:rPr>
        <w:t xml:space="preserve"> documents. (</w:t>
      </w:r>
      <w:r w:rsidRPr="00683D4E">
        <w:rPr>
          <w:rFonts w:ascii="Bookman Old Style" w:eastAsiaTheme="minorEastAsia" w:hAnsi="Bookman Old Style" w:cs="Arial"/>
          <w:color w:val="000000"/>
          <w:sz w:val="24"/>
          <w:szCs w:val="24"/>
        </w:rPr>
        <w:t>Technical bid at Appendix-A</w:t>
      </w:r>
      <w:r w:rsidR="00265103" w:rsidRPr="00683D4E">
        <w:rPr>
          <w:rFonts w:ascii="Bookman Old Style" w:eastAsiaTheme="minorEastAsia" w:hAnsi="Bookman Old Style" w:cs="Arial"/>
          <w:color w:val="000000"/>
          <w:sz w:val="24"/>
          <w:szCs w:val="24"/>
        </w:rPr>
        <w:t>)</w:t>
      </w:r>
      <w:r w:rsidRPr="00683D4E">
        <w:rPr>
          <w:rFonts w:ascii="Bookman Old Style" w:eastAsiaTheme="minorEastAsia" w:hAnsi="Bookman Old Style" w:cs="Arial"/>
          <w:color w:val="000000"/>
          <w:sz w:val="24"/>
          <w:szCs w:val="24"/>
        </w:rPr>
        <w:t xml:space="preserve"> Decision to call on supporting documents by the KS&amp;DL shall be final and binding on the bidder/bidders and no future legal action shall lie on the same.</w:t>
      </w:r>
    </w:p>
    <w:p w14:paraId="1BF19401" w14:textId="77777777" w:rsidR="0098056C" w:rsidRPr="00683D4E" w:rsidRDefault="0098056C" w:rsidP="00DA1470">
      <w:pPr>
        <w:pStyle w:val="ListParagraph"/>
        <w:spacing w:line="276" w:lineRule="auto"/>
        <w:ind w:left="1260" w:firstLine="0"/>
        <w:jc w:val="both"/>
        <w:rPr>
          <w:rFonts w:ascii="Bookman Old Style" w:hAnsi="Bookman Old Style" w:cs="Arial"/>
          <w:color w:val="000000"/>
          <w:sz w:val="24"/>
          <w:szCs w:val="24"/>
        </w:rPr>
      </w:pPr>
    </w:p>
    <w:p w14:paraId="1DC7B67E" w14:textId="77777777" w:rsidR="006B10DD" w:rsidRPr="00DA05FC" w:rsidRDefault="006B10DD" w:rsidP="00907086">
      <w:pPr>
        <w:spacing w:line="276" w:lineRule="auto"/>
        <w:jc w:val="both"/>
        <w:rPr>
          <w:rFonts w:ascii="Bookman Old Style" w:hAnsi="Bookman Old Style"/>
          <w:color w:val="000000"/>
          <w:sz w:val="24"/>
          <w:szCs w:val="24"/>
        </w:rPr>
      </w:pPr>
    </w:p>
    <w:p w14:paraId="11B0C83B" w14:textId="77777777"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3F128E">
        <w:rPr>
          <w:rFonts w:ascii="Bookman Old Style" w:hAnsi="Bookman Old Style"/>
          <w:color w:val="000000"/>
          <w:sz w:val="24"/>
          <w:szCs w:val="24"/>
        </w:rPr>
        <w:t>.2</w:t>
      </w:r>
      <w:r w:rsidR="000853E3" w:rsidRPr="00DA05FC">
        <w:rPr>
          <w:rFonts w:ascii="Bookman Old Style" w:hAnsi="Bookman Old Style"/>
          <w:color w:val="000000"/>
          <w:sz w:val="24"/>
          <w:szCs w:val="24"/>
        </w:rPr>
        <w:tab/>
      </w:r>
      <w:r w:rsidR="00F405E9" w:rsidRPr="00DA05FC">
        <w:rPr>
          <w:rFonts w:ascii="Bookman Old Style" w:hAnsi="Bookman Old Style"/>
          <w:color w:val="000000"/>
          <w:sz w:val="24"/>
          <w:szCs w:val="24"/>
        </w:rPr>
        <w:t>A</w:t>
      </w:r>
      <w:r w:rsidR="00DC5B5E" w:rsidRPr="00DA05FC">
        <w:rPr>
          <w:rFonts w:ascii="Bookman Old Style" w:hAnsi="Bookman Old Style"/>
          <w:color w:val="000000"/>
          <w:sz w:val="24"/>
          <w:szCs w:val="24"/>
        </w:rPr>
        <w:t>pplicable GST / GST Registration number and copy of R</w:t>
      </w:r>
      <w:r w:rsidR="00A030DE">
        <w:rPr>
          <w:rFonts w:ascii="Bookman Old Style" w:hAnsi="Bookman Old Style"/>
          <w:color w:val="000000"/>
          <w:sz w:val="24"/>
          <w:szCs w:val="24"/>
        </w:rPr>
        <w:t xml:space="preserve">egistration </w:t>
      </w:r>
      <w:r w:rsidR="00DC5B5E" w:rsidRPr="00DA05FC">
        <w:rPr>
          <w:rFonts w:ascii="Bookman Old Style" w:hAnsi="Bookman Old Style"/>
          <w:color w:val="000000"/>
          <w:sz w:val="24"/>
          <w:szCs w:val="24"/>
        </w:rPr>
        <w:t>C</w:t>
      </w:r>
      <w:r w:rsidR="00A030DE">
        <w:rPr>
          <w:rFonts w:ascii="Bookman Old Style" w:hAnsi="Bookman Old Style"/>
          <w:color w:val="000000"/>
          <w:sz w:val="24"/>
          <w:szCs w:val="24"/>
        </w:rPr>
        <w:t>ertificate</w:t>
      </w:r>
      <w:r w:rsidR="00DC5B5E" w:rsidRPr="00DA05FC">
        <w:rPr>
          <w:rFonts w:ascii="Bookman Old Style" w:hAnsi="Bookman Old Style"/>
          <w:color w:val="000000"/>
          <w:sz w:val="24"/>
          <w:szCs w:val="24"/>
        </w:rPr>
        <w:t xml:space="preserve"> has to be uploaded</w:t>
      </w:r>
    </w:p>
    <w:p w14:paraId="45FE4BB6" w14:textId="77777777" w:rsidR="00E83CD2" w:rsidRPr="00DA05FC" w:rsidRDefault="00E83CD2" w:rsidP="00907086">
      <w:pPr>
        <w:spacing w:line="276" w:lineRule="auto"/>
        <w:ind w:left="1260" w:hanging="693"/>
        <w:jc w:val="both"/>
        <w:rPr>
          <w:rFonts w:ascii="Bookman Old Style" w:hAnsi="Bookman Old Style"/>
          <w:color w:val="000000"/>
          <w:sz w:val="24"/>
          <w:szCs w:val="24"/>
        </w:rPr>
      </w:pPr>
    </w:p>
    <w:p w14:paraId="47AB5B82" w14:textId="71986BE3" w:rsidR="00B86515" w:rsidRPr="00DA05FC" w:rsidRDefault="00E30FB1" w:rsidP="00907086">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E83CD2" w:rsidRPr="00DA05FC">
        <w:rPr>
          <w:rFonts w:ascii="Bookman Old Style" w:hAnsi="Bookman Old Style"/>
          <w:color w:val="000000"/>
          <w:sz w:val="24"/>
          <w:szCs w:val="24"/>
        </w:rPr>
        <w:t>.</w:t>
      </w:r>
      <w:r w:rsidR="003F128E">
        <w:rPr>
          <w:rFonts w:ascii="Bookman Old Style" w:hAnsi="Bookman Old Style"/>
          <w:color w:val="000000"/>
          <w:sz w:val="24"/>
          <w:szCs w:val="24"/>
        </w:rPr>
        <w:t>3</w:t>
      </w:r>
      <w:r w:rsidR="00E83CD2" w:rsidRPr="00DA05FC">
        <w:rPr>
          <w:rFonts w:ascii="Bookman Old Style" w:hAnsi="Bookman Old Style"/>
          <w:color w:val="000000"/>
          <w:sz w:val="24"/>
          <w:szCs w:val="24"/>
        </w:rPr>
        <w:tab/>
      </w:r>
      <w:r w:rsidR="00DC5B5E" w:rsidRPr="00DA05FC">
        <w:rPr>
          <w:rFonts w:ascii="Bookman Old Style" w:hAnsi="Bookman Old Style"/>
          <w:bCs/>
          <w:color w:val="000000"/>
          <w:sz w:val="24"/>
          <w:szCs w:val="24"/>
        </w:rPr>
        <w:t>Tenderer has to quote for entire tender qu</w:t>
      </w:r>
      <w:r w:rsidR="00BB76E5" w:rsidRPr="00DA05FC">
        <w:rPr>
          <w:rFonts w:ascii="Bookman Old Style" w:hAnsi="Bookman Old Style"/>
          <w:bCs/>
          <w:color w:val="000000"/>
          <w:sz w:val="24"/>
          <w:szCs w:val="24"/>
        </w:rPr>
        <w:t>antity and mention the mode of s</w:t>
      </w:r>
      <w:r w:rsidR="00DC5B5E" w:rsidRPr="00DA05FC">
        <w:rPr>
          <w:rFonts w:ascii="Bookman Old Style" w:hAnsi="Bookman Old Style"/>
          <w:bCs/>
          <w:color w:val="000000"/>
          <w:sz w:val="24"/>
          <w:szCs w:val="24"/>
        </w:rPr>
        <w:t>upply</w:t>
      </w:r>
      <w:r w:rsidR="00BB76E5" w:rsidRPr="00DA05FC">
        <w:rPr>
          <w:rFonts w:ascii="Bookman Old Style" w:hAnsi="Bookman Old Style"/>
          <w:bCs/>
          <w:color w:val="000000"/>
          <w:sz w:val="24"/>
          <w:szCs w:val="24"/>
        </w:rPr>
        <w:t xml:space="preserve"> at </w:t>
      </w:r>
      <w:r w:rsidR="004146F3" w:rsidRPr="00DA05FC">
        <w:rPr>
          <w:rFonts w:ascii="Bookman Old Style" w:hAnsi="Bookman Old Style"/>
          <w:bCs/>
          <w:color w:val="000000"/>
          <w:sz w:val="24"/>
          <w:szCs w:val="24"/>
        </w:rPr>
        <w:t>company</w:t>
      </w:r>
      <w:r w:rsidR="003C7979">
        <w:rPr>
          <w:rFonts w:ascii="Bookman Old Style" w:hAnsi="Bookman Old Style"/>
          <w:bCs/>
          <w:color w:val="000000"/>
          <w:sz w:val="24"/>
          <w:szCs w:val="24"/>
        </w:rPr>
        <w:t xml:space="preserve"> </w:t>
      </w:r>
      <w:r w:rsidR="00C54E1A" w:rsidRPr="00DA05FC">
        <w:rPr>
          <w:rFonts w:ascii="Bookman Old Style" w:hAnsi="Bookman Old Style"/>
          <w:bCs/>
          <w:color w:val="000000"/>
          <w:sz w:val="24"/>
          <w:szCs w:val="24"/>
        </w:rPr>
        <w:t>premises;</w:t>
      </w:r>
      <w:r w:rsidR="003C7979">
        <w:rPr>
          <w:rFonts w:ascii="Bookman Old Style" w:hAnsi="Bookman Old Style"/>
          <w:bCs/>
          <w:color w:val="000000"/>
          <w:sz w:val="24"/>
          <w:szCs w:val="24"/>
        </w:rPr>
        <w:t xml:space="preserve"> </w:t>
      </w:r>
      <w:r w:rsidR="00656C43" w:rsidRPr="00DA05FC">
        <w:rPr>
          <w:rFonts w:ascii="Bookman Old Style" w:hAnsi="Bookman Old Style"/>
          <w:bCs/>
          <w:color w:val="000000"/>
          <w:sz w:val="24"/>
          <w:szCs w:val="24"/>
        </w:rPr>
        <w:t>otherwise,</w:t>
      </w:r>
      <w:r w:rsidR="00DC5B5E" w:rsidRPr="00DA05FC">
        <w:rPr>
          <w:rFonts w:ascii="Bookman Old Style" w:hAnsi="Bookman Old Style"/>
          <w:bCs/>
          <w:color w:val="000000"/>
          <w:sz w:val="24"/>
          <w:szCs w:val="24"/>
        </w:rPr>
        <w:t xml:space="preserve"> the bid shall be liable for rejection</w:t>
      </w:r>
    </w:p>
    <w:p w14:paraId="13E274A1" w14:textId="7F6FDC2C" w:rsidR="00B86515" w:rsidRPr="00DA05FC" w:rsidRDefault="00E30FB1" w:rsidP="00E30FB1">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4</w:t>
      </w:r>
      <w:r w:rsidR="00047672" w:rsidRPr="00DA05FC">
        <w:rPr>
          <w:rFonts w:ascii="Bookman Old Style" w:hAnsi="Bookman Old Style"/>
          <w:color w:val="000000"/>
          <w:sz w:val="24"/>
          <w:szCs w:val="24"/>
        </w:rPr>
        <w:tab/>
      </w:r>
      <w:r w:rsidR="001A1E35" w:rsidRPr="00DA05FC">
        <w:rPr>
          <w:rFonts w:ascii="Bookman Old Style" w:hAnsi="Bookman Old Style"/>
          <w:color w:val="000000"/>
          <w:sz w:val="24"/>
          <w:szCs w:val="24"/>
        </w:rPr>
        <w:t>Tenderer should upload all the documents</w:t>
      </w:r>
      <w:r w:rsidR="003C7979">
        <w:rPr>
          <w:rFonts w:ascii="Bookman Old Style" w:hAnsi="Bookman Old Style"/>
          <w:color w:val="000000"/>
          <w:sz w:val="24"/>
          <w:szCs w:val="24"/>
        </w:rPr>
        <w:t xml:space="preserve"> </w:t>
      </w:r>
      <w:r w:rsidR="00FC6825" w:rsidRPr="00DA05FC">
        <w:rPr>
          <w:rFonts w:ascii="Bookman Old Style" w:hAnsi="Bookman Old Style"/>
          <w:color w:val="000000"/>
          <w:sz w:val="24"/>
          <w:szCs w:val="24"/>
        </w:rPr>
        <w:t xml:space="preserve">specifically </w:t>
      </w:r>
      <w:r w:rsidR="00E94DA4" w:rsidRPr="00DA05FC">
        <w:rPr>
          <w:rFonts w:ascii="Bookman Old Style" w:hAnsi="Bookman Old Style"/>
          <w:color w:val="000000"/>
          <w:sz w:val="24"/>
          <w:szCs w:val="24"/>
        </w:rPr>
        <w:t>mentioned in the eligibility criteria</w:t>
      </w:r>
      <w:r w:rsidR="001A1E35" w:rsidRPr="00DA05FC">
        <w:rPr>
          <w:rFonts w:ascii="Bookman Old Style" w:hAnsi="Bookman Old Style"/>
          <w:color w:val="000000"/>
          <w:sz w:val="24"/>
          <w:szCs w:val="24"/>
        </w:rPr>
        <w:t xml:space="preserve"> along with the technical bid to comply with the technical and commercial condition</w:t>
      </w:r>
      <w:r w:rsidR="00336293" w:rsidRPr="00DA05FC">
        <w:rPr>
          <w:rFonts w:ascii="Bookman Old Style" w:hAnsi="Bookman Old Style"/>
          <w:color w:val="000000"/>
          <w:sz w:val="24"/>
          <w:szCs w:val="24"/>
        </w:rPr>
        <w:t xml:space="preserve">s, </w:t>
      </w:r>
      <w:r w:rsidR="004146F3" w:rsidRPr="00DA05FC">
        <w:rPr>
          <w:rFonts w:ascii="Bookman Old Style" w:hAnsi="Bookman Old Style"/>
          <w:color w:val="000000"/>
          <w:sz w:val="24"/>
          <w:szCs w:val="24"/>
        </w:rPr>
        <w:t>failing which</w:t>
      </w:r>
      <w:r w:rsidR="001A1E35" w:rsidRPr="00DA05FC">
        <w:rPr>
          <w:rFonts w:ascii="Bookman Old Style" w:hAnsi="Bookman Old Style"/>
          <w:color w:val="000000"/>
          <w:sz w:val="24"/>
          <w:szCs w:val="24"/>
        </w:rPr>
        <w:t xml:space="preserve"> the bid </w:t>
      </w:r>
      <w:r w:rsidR="00473E09" w:rsidRPr="00E0616A">
        <w:rPr>
          <w:rFonts w:ascii="Bookman Old Style" w:hAnsi="Bookman Old Style"/>
          <w:bCs/>
          <w:color w:val="000000"/>
          <w:sz w:val="24"/>
          <w:szCs w:val="24"/>
        </w:rPr>
        <w:t>shall</w:t>
      </w:r>
      <w:r w:rsidR="00E0616A">
        <w:rPr>
          <w:rFonts w:ascii="Bookman Old Style" w:hAnsi="Bookman Old Style"/>
          <w:b/>
          <w:color w:val="000000"/>
          <w:sz w:val="24"/>
          <w:szCs w:val="24"/>
        </w:rPr>
        <w:t xml:space="preserve"> </w:t>
      </w:r>
      <w:r w:rsidR="001A1E35" w:rsidRPr="00DA05FC">
        <w:rPr>
          <w:rFonts w:ascii="Bookman Old Style" w:hAnsi="Bookman Old Style"/>
          <w:color w:val="000000"/>
          <w:sz w:val="24"/>
          <w:szCs w:val="24"/>
        </w:rPr>
        <w:t>be rejected.</w:t>
      </w:r>
    </w:p>
    <w:p w14:paraId="71A0F544" w14:textId="015E75CE" w:rsidR="00450057" w:rsidRPr="00BF6904" w:rsidRDefault="00174A2F" w:rsidP="0029460A">
      <w:pPr>
        <w:spacing w:line="276" w:lineRule="auto"/>
        <w:ind w:left="1260" w:hanging="693"/>
        <w:jc w:val="both"/>
        <w:rPr>
          <w:rFonts w:ascii="Bookman Old Style" w:hAnsi="Bookman Old Style"/>
          <w:color w:val="000000"/>
          <w:sz w:val="24"/>
          <w:szCs w:val="24"/>
        </w:rPr>
      </w:pPr>
      <w:r w:rsidRPr="00DA05FC">
        <w:rPr>
          <w:rFonts w:ascii="Bookman Old Style" w:hAnsi="Bookman Old Style"/>
          <w:color w:val="000000"/>
          <w:sz w:val="24"/>
          <w:szCs w:val="24"/>
        </w:rPr>
        <w:t>8</w:t>
      </w:r>
      <w:r w:rsidR="00047672" w:rsidRPr="00DA05FC">
        <w:rPr>
          <w:rFonts w:ascii="Bookman Old Style" w:hAnsi="Bookman Old Style"/>
          <w:color w:val="000000"/>
          <w:sz w:val="24"/>
          <w:szCs w:val="24"/>
        </w:rPr>
        <w:t>.</w:t>
      </w:r>
      <w:r w:rsidR="003F128E">
        <w:rPr>
          <w:rFonts w:ascii="Bookman Old Style" w:hAnsi="Bookman Old Style"/>
          <w:color w:val="000000"/>
          <w:sz w:val="24"/>
          <w:szCs w:val="24"/>
        </w:rPr>
        <w:t>5</w:t>
      </w:r>
      <w:r w:rsidR="00047672" w:rsidRPr="00DA05FC">
        <w:rPr>
          <w:rFonts w:ascii="Bookman Old Style" w:hAnsi="Bookman Old Style"/>
          <w:color w:val="000000"/>
          <w:sz w:val="24"/>
          <w:szCs w:val="24"/>
        </w:rPr>
        <w:tab/>
      </w:r>
      <w:r w:rsidR="00450057" w:rsidRPr="00DA05FC">
        <w:rPr>
          <w:rFonts w:ascii="Bookman Old Style" w:hAnsi="Bookman Old Style"/>
          <w:color w:val="000000"/>
          <w:sz w:val="24"/>
          <w:szCs w:val="24"/>
        </w:rPr>
        <w:t>I</w:t>
      </w:r>
      <w:r w:rsidR="00E46398" w:rsidRPr="00DA05FC">
        <w:rPr>
          <w:rFonts w:ascii="Bookman Old Style" w:hAnsi="Bookman Old Style"/>
          <w:color w:val="000000"/>
          <w:sz w:val="24"/>
          <w:szCs w:val="24"/>
        </w:rPr>
        <w:t xml:space="preserve">f found that </w:t>
      </w:r>
      <w:r w:rsidR="00C54E1A" w:rsidRPr="00DA05FC">
        <w:rPr>
          <w:rFonts w:ascii="Bookman Old Style" w:hAnsi="Bookman Old Style"/>
          <w:color w:val="000000"/>
          <w:sz w:val="24"/>
          <w:szCs w:val="24"/>
        </w:rPr>
        <w:t xml:space="preserve">the </w:t>
      </w:r>
      <w:r w:rsidR="00DC29A6" w:rsidRPr="00BF6904">
        <w:rPr>
          <w:rFonts w:ascii="Bookman Old Style" w:hAnsi="Bookman Old Style"/>
          <w:color w:val="000000"/>
          <w:sz w:val="24"/>
          <w:szCs w:val="24"/>
        </w:rPr>
        <w:t>document submitted by the bidder</w:t>
      </w:r>
      <w:r w:rsidR="00DC29A6">
        <w:rPr>
          <w:rFonts w:ascii="Bookman Old Style" w:hAnsi="Bookman Old Style"/>
          <w:color w:val="000000"/>
          <w:sz w:val="24"/>
          <w:szCs w:val="24"/>
        </w:rPr>
        <w:t xml:space="preserve"> is</w:t>
      </w:r>
      <w:r w:rsidR="00C54E1A" w:rsidRPr="00DA05FC">
        <w:rPr>
          <w:rFonts w:ascii="Bookman Old Style" w:hAnsi="Bookman Old Style"/>
          <w:color w:val="000000"/>
          <w:sz w:val="24"/>
          <w:szCs w:val="24"/>
        </w:rPr>
        <w:t xml:space="preserve"> fraudulent</w:t>
      </w:r>
      <w:r w:rsidR="00032556" w:rsidRPr="00DA05FC">
        <w:rPr>
          <w:rFonts w:ascii="Bookman Old Style" w:hAnsi="Bookman Old Style"/>
          <w:color w:val="000000"/>
          <w:sz w:val="24"/>
          <w:szCs w:val="24"/>
        </w:rPr>
        <w:t>, incorrect</w:t>
      </w:r>
      <w:r w:rsidR="001C1078" w:rsidRPr="00DA05FC">
        <w:rPr>
          <w:rFonts w:ascii="Bookman Old Style" w:hAnsi="Bookman Old Style"/>
          <w:color w:val="000000"/>
          <w:sz w:val="24"/>
          <w:szCs w:val="24"/>
        </w:rPr>
        <w:t>, misleading</w:t>
      </w:r>
      <w:r w:rsidR="00C54E1A" w:rsidRPr="00DA05FC">
        <w:rPr>
          <w:rFonts w:ascii="Bookman Old Style" w:hAnsi="Bookman Old Style"/>
          <w:color w:val="000000"/>
          <w:sz w:val="24"/>
          <w:szCs w:val="24"/>
        </w:rPr>
        <w:t xml:space="preserve"> and forge</w:t>
      </w:r>
      <w:r w:rsidR="00214A99" w:rsidRPr="00DA05FC">
        <w:rPr>
          <w:rFonts w:ascii="Bookman Old Style" w:hAnsi="Bookman Old Style"/>
          <w:color w:val="000000"/>
          <w:sz w:val="24"/>
          <w:szCs w:val="24"/>
        </w:rPr>
        <w:t>d</w:t>
      </w:r>
      <w:r w:rsidR="00450057" w:rsidRPr="00DA05FC">
        <w:rPr>
          <w:rFonts w:ascii="Bookman Old Style" w:hAnsi="Bookman Old Style"/>
          <w:color w:val="000000"/>
          <w:sz w:val="24"/>
          <w:szCs w:val="24"/>
        </w:rPr>
        <w:t xml:space="preserve"> documents, KS&amp;DL shall reject </w:t>
      </w:r>
      <w:r w:rsidR="0054550B" w:rsidRPr="00DA05FC">
        <w:rPr>
          <w:rFonts w:ascii="Bookman Old Style" w:hAnsi="Bookman Old Style"/>
          <w:color w:val="000000"/>
          <w:sz w:val="24"/>
          <w:szCs w:val="24"/>
        </w:rPr>
        <w:t xml:space="preserve">the </w:t>
      </w:r>
      <w:r w:rsidR="00450057" w:rsidRPr="00DA05FC">
        <w:rPr>
          <w:rFonts w:ascii="Bookman Old Style" w:hAnsi="Bookman Old Style"/>
          <w:color w:val="000000"/>
          <w:sz w:val="24"/>
          <w:szCs w:val="24"/>
        </w:rPr>
        <w:t>technical bid</w:t>
      </w:r>
      <w:r w:rsidR="00D846DE" w:rsidRPr="00DA05FC">
        <w:rPr>
          <w:rFonts w:ascii="Bookman Old Style" w:hAnsi="Bookman Old Style"/>
          <w:color w:val="000000"/>
          <w:sz w:val="24"/>
          <w:szCs w:val="24"/>
        </w:rPr>
        <w:t>,</w:t>
      </w:r>
      <w:r w:rsidR="00450057" w:rsidRPr="00DA05FC">
        <w:rPr>
          <w:rFonts w:ascii="Bookman Old Style" w:hAnsi="Bookman Old Style"/>
          <w:color w:val="000000"/>
          <w:sz w:val="24"/>
          <w:szCs w:val="24"/>
        </w:rPr>
        <w:t xml:space="preserve"> forfeit the EMD</w:t>
      </w:r>
      <w:r w:rsidR="00784942" w:rsidRPr="00DA05FC">
        <w:rPr>
          <w:rFonts w:ascii="Bookman Old Style" w:hAnsi="Bookman Old Style"/>
          <w:color w:val="000000"/>
          <w:sz w:val="24"/>
          <w:szCs w:val="24"/>
        </w:rPr>
        <w:t xml:space="preserve"> along with security deposit</w:t>
      </w:r>
      <w:r w:rsidR="003C7979">
        <w:rPr>
          <w:rFonts w:ascii="Bookman Old Style" w:hAnsi="Bookman Old Style"/>
          <w:color w:val="000000"/>
          <w:sz w:val="24"/>
          <w:szCs w:val="24"/>
        </w:rPr>
        <w:t xml:space="preserve"> </w:t>
      </w:r>
      <w:r w:rsidR="00C03214" w:rsidRPr="00DA05FC">
        <w:rPr>
          <w:rFonts w:ascii="Bookman Old Style" w:hAnsi="Bookman Old Style"/>
          <w:color w:val="000000"/>
          <w:sz w:val="24"/>
          <w:szCs w:val="24"/>
        </w:rPr>
        <w:t xml:space="preserve">and </w:t>
      </w:r>
      <w:r w:rsidR="00DC62DB" w:rsidRPr="00DA05FC">
        <w:rPr>
          <w:rFonts w:ascii="Bookman Old Style" w:hAnsi="Bookman Old Style"/>
          <w:color w:val="000000"/>
          <w:sz w:val="24"/>
          <w:szCs w:val="24"/>
        </w:rPr>
        <w:t>if the same is found</w:t>
      </w:r>
      <w:r w:rsidR="00C83A73" w:rsidRPr="00DA05FC">
        <w:rPr>
          <w:rFonts w:ascii="Bookman Old Style" w:hAnsi="Bookman Old Style"/>
          <w:color w:val="000000"/>
          <w:sz w:val="24"/>
          <w:szCs w:val="24"/>
        </w:rPr>
        <w:t xml:space="preserve"> any time</w:t>
      </w:r>
      <w:r w:rsidR="00DC62DB" w:rsidRPr="00DA05FC">
        <w:rPr>
          <w:rFonts w:ascii="Bookman Old Style" w:hAnsi="Bookman Old Style"/>
          <w:color w:val="000000"/>
          <w:sz w:val="24"/>
          <w:szCs w:val="24"/>
        </w:rPr>
        <w:t xml:space="preserve"> during the contract te</w:t>
      </w:r>
      <w:r w:rsidR="00C83A73" w:rsidRPr="00DA05FC">
        <w:rPr>
          <w:rFonts w:ascii="Bookman Old Style" w:hAnsi="Bookman Old Style"/>
          <w:color w:val="000000"/>
          <w:sz w:val="24"/>
          <w:szCs w:val="24"/>
        </w:rPr>
        <w:t xml:space="preserve">nure KS&amp;DL reserves right </w:t>
      </w:r>
      <w:r w:rsidR="00D45183" w:rsidRPr="00DA05FC">
        <w:rPr>
          <w:rFonts w:ascii="Bookman Old Style" w:hAnsi="Bookman Old Style"/>
          <w:color w:val="000000"/>
          <w:sz w:val="24"/>
          <w:szCs w:val="24"/>
        </w:rPr>
        <w:t>to cancel</w:t>
      </w:r>
      <w:r w:rsidR="00C03214" w:rsidRPr="00DA05FC">
        <w:rPr>
          <w:rFonts w:ascii="Bookman Old Style" w:hAnsi="Bookman Old Style"/>
          <w:color w:val="000000"/>
          <w:sz w:val="24"/>
          <w:szCs w:val="24"/>
        </w:rPr>
        <w:t xml:space="preserve"> the PO</w:t>
      </w:r>
      <w:r w:rsidR="0088329F" w:rsidRPr="00DA05FC">
        <w:rPr>
          <w:rFonts w:ascii="Bookman Old Style" w:hAnsi="Bookman Old Style"/>
          <w:color w:val="000000"/>
          <w:sz w:val="24"/>
          <w:szCs w:val="24"/>
        </w:rPr>
        <w:t xml:space="preserve">, </w:t>
      </w:r>
      <w:r w:rsidR="00B85887" w:rsidRPr="00DA05FC">
        <w:rPr>
          <w:rFonts w:ascii="Bookman Old Style" w:hAnsi="Bookman Old Style"/>
          <w:color w:val="000000"/>
          <w:sz w:val="24"/>
          <w:szCs w:val="24"/>
        </w:rPr>
        <w:t xml:space="preserve">forfeit both Security deposit and </w:t>
      </w:r>
      <w:r w:rsidR="00A20B74" w:rsidRPr="00DA05FC">
        <w:rPr>
          <w:rFonts w:ascii="Bookman Old Style" w:hAnsi="Bookman Old Style"/>
          <w:color w:val="000000"/>
          <w:sz w:val="24"/>
          <w:szCs w:val="24"/>
        </w:rPr>
        <w:t>perfor</w:t>
      </w:r>
      <w:r w:rsidR="00AE4332" w:rsidRPr="00DA05FC">
        <w:rPr>
          <w:rFonts w:ascii="Bookman Old Style" w:hAnsi="Bookman Old Style"/>
          <w:color w:val="000000"/>
          <w:sz w:val="24"/>
          <w:szCs w:val="24"/>
        </w:rPr>
        <w:t xml:space="preserve">mance security </w:t>
      </w:r>
      <w:r w:rsidR="000852CB" w:rsidRPr="00DA05FC">
        <w:rPr>
          <w:rFonts w:ascii="Bookman Old Style" w:hAnsi="Bookman Old Style"/>
          <w:color w:val="000000"/>
          <w:sz w:val="24"/>
          <w:szCs w:val="24"/>
        </w:rPr>
        <w:t xml:space="preserve">and </w:t>
      </w:r>
      <w:r w:rsidR="00467E25" w:rsidRPr="00DA05FC">
        <w:rPr>
          <w:rFonts w:ascii="Bookman Old Style" w:hAnsi="Bookman Old Style"/>
          <w:color w:val="000000"/>
          <w:sz w:val="24"/>
          <w:szCs w:val="24"/>
        </w:rPr>
        <w:t xml:space="preserve">terminate the </w:t>
      </w:r>
      <w:r w:rsidR="000852CB" w:rsidRPr="00DA05FC">
        <w:rPr>
          <w:rFonts w:ascii="Bookman Old Style" w:hAnsi="Bookman Old Style"/>
          <w:color w:val="000000"/>
          <w:sz w:val="24"/>
          <w:szCs w:val="24"/>
        </w:rPr>
        <w:t>contract</w:t>
      </w:r>
      <w:r w:rsidR="00DC29A6">
        <w:rPr>
          <w:rFonts w:ascii="Bookman Old Style" w:hAnsi="Bookman Old Style"/>
          <w:color w:val="000000"/>
          <w:sz w:val="24"/>
          <w:szCs w:val="24"/>
        </w:rPr>
        <w:t xml:space="preserve">, </w:t>
      </w:r>
      <w:r w:rsidR="00DC29A6" w:rsidRPr="00BF6904">
        <w:rPr>
          <w:rFonts w:ascii="Bookman Old Style" w:hAnsi="Bookman Old Style"/>
          <w:color w:val="000000"/>
          <w:sz w:val="24"/>
          <w:szCs w:val="24"/>
        </w:rPr>
        <w:t xml:space="preserve">and the supplier is liable to make good the extra </w:t>
      </w:r>
      <w:r w:rsidR="00361CBC">
        <w:rPr>
          <w:rFonts w:ascii="Bookman Old Style" w:hAnsi="Bookman Old Style"/>
          <w:color w:val="000000"/>
          <w:sz w:val="24"/>
          <w:szCs w:val="24"/>
        </w:rPr>
        <w:t>cost</w:t>
      </w:r>
      <w:r w:rsidR="00DC29A6" w:rsidRPr="00BF6904">
        <w:rPr>
          <w:rFonts w:ascii="Bookman Old Style" w:hAnsi="Bookman Old Style"/>
          <w:color w:val="000000"/>
          <w:sz w:val="24"/>
          <w:szCs w:val="24"/>
        </w:rPr>
        <w:t xml:space="preserve"> incurred by KSDL in procuring the material by other sources.</w:t>
      </w:r>
    </w:p>
    <w:p w14:paraId="46EE150F" w14:textId="1FDA1004" w:rsidR="002E54E6" w:rsidRDefault="00174A2F" w:rsidP="002E54E6">
      <w:pPr>
        <w:spacing w:line="276" w:lineRule="auto"/>
        <w:ind w:left="1260" w:hanging="693"/>
        <w:jc w:val="both"/>
        <w:rPr>
          <w:rFonts w:ascii="Bookman Old Style" w:hAnsi="Bookman Old Style"/>
          <w:b/>
          <w:color w:val="000000" w:themeColor="text1"/>
          <w:sz w:val="24"/>
          <w:szCs w:val="24"/>
        </w:rPr>
      </w:pPr>
      <w:r w:rsidRPr="00DA05FC">
        <w:rPr>
          <w:rFonts w:ascii="Bookman Old Style" w:hAnsi="Bookman Old Style"/>
          <w:sz w:val="24"/>
          <w:szCs w:val="24"/>
        </w:rPr>
        <w:t>8</w:t>
      </w:r>
      <w:r w:rsidR="003F128E">
        <w:rPr>
          <w:rFonts w:ascii="Bookman Old Style" w:hAnsi="Bookman Old Style"/>
          <w:sz w:val="24"/>
          <w:szCs w:val="24"/>
        </w:rPr>
        <w:t>.6</w:t>
      </w:r>
      <w:r w:rsidR="00047672" w:rsidRPr="00DA05FC">
        <w:rPr>
          <w:rFonts w:ascii="Bookman Old Style" w:hAnsi="Bookman Old Style"/>
          <w:sz w:val="24"/>
          <w:szCs w:val="24"/>
        </w:rPr>
        <w:tab/>
      </w:r>
      <w:r w:rsidR="002E54E6" w:rsidRPr="00810B4B">
        <w:rPr>
          <w:rFonts w:ascii="Bookman Old Style" w:hAnsi="Bookman Old Style"/>
          <w:color w:val="000000" w:themeColor="text1"/>
          <w:sz w:val="24"/>
          <w:szCs w:val="24"/>
        </w:rPr>
        <w:t>Price quoted should be valid for 12 months from the date of Purchase Order. Quantity may vary +/-25% of tendered quantity.</w:t>
      </w:r>
      <w:r w:rsidR="003C7979">
        <w:rPr>
          <w:rFonts w:ascii="Bookman Old Style" w:hAnsi="Bookman Old Style"/>
          <w:color w:val="000000" w:themeColor="text1"/>
          <w:sz w:val="24"/>
          <w:szCs w:val="24"/>
        </w:rPr>
        <w:t xml:space="preserve"> </w:t>
      </w:r>
      <w:proofErr w:type="gramStart"/>
      <w:r w:rsidR="002E54E6" w:rsidRPr="00683D4E">
        <w:rPr>
          <w:rFonts w:ascii="Bookman Old Style" w:hAnsi="Bookman Old Style"/>
          <w:bCs/>
          <w:color w:val="000000" w:themeColor="text1"/>
          <w:sz w:val="24"/>
          <w:szCs w:val="24"/>
        </w:rPr>
        <w:t>The</w:t>
      </w:r>
      <w:proofErr w:type="gramEnd"/>
      <w:r w:rsidR="002E54E6" w:rsidRPr="00683D4E">
        <w:rPr>
          <w:rFonts w:ascii="Bookman Old Style" w:hAnsi="Bookman Old Style"/>
          <w:bCs/>
          <w:color w:val="000000" w:themeColor="text1"/>
          <w:sz w:val="24"/>
          <w:szCs w:val="24"/>
        </w:rPr>
        <w:t xml:space="preserve"> supplier is bound to supply</w:t>
      </w:r>
      <w:r w:rsidR="00A40839" w:rsidRPr="00683D4E">
        <w:rPr>
          <w:rFonts w:ascii="Bookman Old Style" w:hAnsi="Bookman Old Style"/>
          <w:bCs/>
          <w:color w:val="000000" w:themeColor="text1"/>
          <w:sz w:val="24"/>
          <w:szCs w:val="24"/>
        </w:rPr>
        <w:t>/</w:t>
      </w:r>
      <w:r w:rsidR="00A40839" w:rsidRPr="00683D4E">
        <w:rPr>
          <w:rFonts w:ascii="Bookman Old Style" w:hAnsi="Bookman Old Style"/>
          <w:bCs/>
          <w:sz w:val="24"/>
          <w:szCs w:val="24"/>
        </w:rPr>
        <w:t>abide</w:t>
      </w:r>
      <w:r w:rsidR="002E54E6" w:rsidRPr="00683D4E">
        <w:rPr>
          <w:rFonts w:ascii="Bookman Old Style" w:hAnsi="Bookman Old Style"/>
          <w:bCs/>
          <w:color w:val="000000" w:themeColor="text1"/>
          <w:sz w:val="24"/>
          <w:szCs w:val="24"/>
        </w:rPr>
        <w:t xml:space="preserve"> such increase or </w:t>
      </w:r>
      <w:r w:rsidR="00683D4E">
        <w:rPr>
          <w:rFonts w:ascii="Bookman Old Style" w:hAnsi="Bookman Old Style"/>
          <w:bCs/>
          <w:color w:val="000000" w:themeColor="text1"/>
          <w:sz w:val="24"/>
          <w:szCs w:val="24"/>
        </w:rPr>
        <w:t>decrease</w:t>
      </w:r>
      <w:r w:rsidR="002E54E6" w:rsidRPr="00683D4E">
        <w:rPr>
          <w:rFonts w:ascii="Bookman Old Style" w:hAnsi="Bookman Old Style"/>
          <w:bCs/>
          <w:color w:val="000000" w:themeColor="text1"/>
          <w:sz w:val="24"/>
          <w:szCs w:val="24"/>
        </w:rPr>
        <w:t xml:space="preserve"> of 25% without fail at the agreed r</w:t>
      </w:r>
      <w:r w:rsidR="002260CC" w:rsidRPr="00683D4E">
        <w:rPr>
          <w:rFonts w:ascii="Bookman Old Style" w:hAnsi="Bookman Old Style"/>
          <w:bCs/>
          <w:color w:val="000000" w:themeColor="text1"/>
          <w:sz w:val="24"/>
          <w:szCs w:val="24"/>
        </w:rPr>
        <w:t>a</w:t>
      </w:r>
      <w:r w:rsidR="002E54E6" w:rsidRPr="00683D4E">
        <w:rPr>
          <w:rFonts w:ascii="Bookman Old Style" w:hAnsi="Bookman Old Style"/>
          <w:bCs/>
          <w:color w:val="000000" w:themeColor="text1"/>
          <w:sz w:val="24"/>
          <w:szCs w:val="24"/>
        </w:rPr>
        <w:t>te by extending another 3 months.</w:t>
      </w:r>
    </w:p>
    <w:p w14:paraId="36AAB4E5" w14:textId="77777777" w:rsidR="0077072E" w:rsidRPr="006C39EA" w:rsidRDefault="0077072E" w:rsidP="002E54E6">
      <w:pPr>
        <w:spacing w:line="276" w:lineRule="auto"/>
        <w:ind w:left="1260" w:hanging="693"/>
        <w:jc w:val="both"/>
        <w:rPr>
          <w:rFonts w:ascii="Bookman Old Style" w:hAnsi="Bookman Old Style"/>
          <w:b/>
          <w:color w:val="000000"/>
          <w:sz w:val="24"/>
          <w:szCs w:val="24"/>
        </w:rPr>
      </w:pPr>
    </w:p>
    <w:p w14:paraId="4DEA83DE" w14:textId="77777777" w:rsidR="00435656" w:rsidRPr="00DA05FC" w:rsidRDefault="00174A2F" w:rsidP="002E54E6">
      <w:pPr>
        <w:spacing w:line="276" w:lineRule="auto"/>
        <w:ind w:left="1260" w:hanging="693"/>
        <w:jc w:val="both"/>
        <w:rPr>
          <w:rFonts w:ascii="Bookman Old Style" w:hAnsi="Bookman Old Style"/>
          <w:color w:val="000000"/>
          <w:sz w:val="24"/>
          <w:szCs w:val="24"/>
        </w:rPr>
      </w:pPr>
      <w:r w:rsidRPr="00DA05FC">
        <w:rPr>
          <w:rFonts w:ascii="Bookman Old Style" w:hAnsi="Bookman Old Style"/>
          <w:bCs/>
          <w:color w:val="000000"/>
          <w:sz w:val="24"/>
          <w:szCs w:val="24"/>
        </w:rPr>
        <w:t>8</w:t>
      </w:r>
      <w:r w:rsidR="003F128E">
        <w:rPr>
          <w:rFonts w:ascii="Bookman Old Style" w:hAnsi="Bookman Old Style"/>
          <w:bCs/>
          <w:color w:val="000000"/>
          <w:sz w:val="24"/>
          <w:szCs w:val="24"/>
        </w:rPr>
        <w:t>.7</w:t>
      </w:r>
      <w:r w:rsidR="00DC5B5E" w:rsidRPr="00DA05FC">
        <w:rPr>
          <w:rFonts w:ascii="Bookman Old Style" w:hAnsi="Bookman Old Style"/>
          <w:bCs/>
          <w:color w:val="000000"/>
          <w:sz w:val="24"/>
          <w:szCs w:val="24"/>
        </w:rPr>
        <w:t xml:space="preserve">Tenderer has to fill up the technical bid format as per prescribed format </w:t>
      </w:r>
    </w:p>
    <w:p w14:paraId="38D1AAD9" w14:textId="77777777" w:rsidR="00E04C78" w:rsidRPr="00DA05FC" w:rsidRDefault="0034688A" w:rsidP="00B76B6D">
      <w:pPr>
        <w:spacing w:line="276" w:lineRule="auto"/>
        <w:ind w:left="1437" w:hanging="870"/>
        <w:jc w:val="both"/>
        <w:rPr>
          <w:rFonts w:ascii="Bookman Old Style" w:hAnsi="Bookman Old Style"/>
          <w:bCs/>
          <w:color w:val="000000"/>
          <w:sz w:val="24"/>
          <w:szCs w:val="24"/>
        </w:rPr>
      </w:pPr>
      <w:r>
        <w:rPr>
          <w:rFonts w:ascii="Bookman Old Style" w:hAnsi="Bookman Old Style"/>
          <w:bCs/>
          <w:color w:val="000000"/>
          <w:sz w:val="24"/>
          <w:szCs w:val="24"/>
        </w:rPr>
        <w:t xml:space="preserve">          Only.</w:t>
      </w:r>
    </w:p>
    <w:p w14:paraId="5E942072" w14:textId="77777777" w:rsidR="0034688A" w:rsidRDefault="003F128E" w:rsidP="00A709E6">
      <w:pPr>
        <w:spacing w:line="276" w:lineRule="auto"/>
        <w:jc w:val="both"/>
        <w:rPr>
          <w:rFonts w:ascii="Bookman Old Style" w:hAnsi="Bookman Old Style"/>
          <w:color w:val="000000"/>
          <w:sz w:val="24"/>
          <w:szCs w:val="24"/>
        </w:rPr>
      </w:pPr>
      <w:r>
        <w:rPr>
          <w:rFonts w:ascii="Bookman Old Style" w:hAnsi="Bookman Old Style"/>
          <w:bCs/>
          <w:color w:val="000000"/>
          <w:sz w:val="24"/>
          <w:szCs w:val="24"/>
        </w:rPr>
        <w:t>8.8</w:t>
      </w:r>
      <w:r w:rsidR="0043420F" w:rsidRPr="00DA05FC">
        <w:rPr>
          <w:rFonts w:ascii="Bookman Old Style" w:hAnsi="Bookman Old Style"/>
          <w:color w:val="000000"/>
          <w:sz w:val="24"/>
          <w:szCs w:val="24"/>
        </w:rPr>
        <w:t xml:space="preserve">Tenderer to undertake that the entire information furnished/given to </w:t>
      </w:r>
    </w:p>
    <w:p w14:paraId="73AD988B" w14:textId="77777777" w:rsidR="0034688A" w:rsidRDefault="0034688A" w:rsidP="00A709E6">
      <w:pPr>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 xml:space="preserve">KS&amp;DL in their technical bid along with the attachments/documents are </w:t>
      </w:r>
    </w:p>
    <w:p w14:paraId="65C1F23F" w14:textId="0BA53B6E" w:rsidR="0034688A" w:rsidRDefault="0034688A"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ab/>
      </w:r>
      <w:r w:rsidRPr="00DA05FC">
        <w:rPr>
          <w:rFonts w:ascii="Bookman Old Style" w:hAnsi="Bookman Old Style"/>
          <w:color w:val="000000"/>
          <w:sz w:val="24"/>
          <w:szCs w:val="24"/>
        </w:rPr>
        <w:t>true to</w:t>
      </w:r>
      <w:r w:rsidR="003C7979">
        <w:rPr>
          <w:rFonts w:ascii="Bookman Old Style" w:hAnsi="Bookman Old Style"/>
          <w:color w:val="000000"/>
          <w:sz w:val="24"/>
          <w:szCs w:val="24"/>
        </w:rPr>
        <w:t xml:space="preserve"> </w:t>
      </w:r>
      <w:r w:rsidRPr="00DA05FC">
        <w:rPr>
          <w:rFonts w:ascii="Bookman Old Style" w:hAnsi="Bookman Old Style"/>
          <w:color w:val="000000"/>
          <w:sz w:val="24"/>
          <w:szCs w:val="24"/>
        </w:rPr>
        <w:t xml:space="preserve">the best of bidder’s knowledge and belief and nothing therein is </w:t>
      </w:r>
    </w:p>
    <w:p w14:paraId="5C774E80" w14:textId="77777777" w:rsidR="0034688A" w:rsidRPr="0034688A" w:rsidRDefault="0034688A" w:rsidP="00A709E6">
      <w:pPr>
        <w:spacing w:line="276" w:lineRule="auto"/>
        <w:jc w:val="both"/>
        <w:rPr>
          <w:rFonts w:ascii="Bookman Old Style" w:hAnsi="Bookman Old Style"/>
          <w:bCs/>
          <w:color w:val="000000"/>
          <w:sz w:val="24"/>
          <w:szCs w:val="24"/>
        </w:rPr>
      </w:pPr>
      <w:r>
        <w:rPr>
          <w:rFonts w:ascii="Bookman Old Style" w:hAnsi="Bookman Old Style"/>
          <w:color w:val="000000"/>
          <w:sz w:val="24"/>
          <w:szCs w:val="24"/>
        </w:rPr>
        <w:tab/>
      </w:r>
      <w:proofErr w:type="gramStart"/>
      <w:r w:rsidRPr="00DA05FC">
        <w:rPr>
          <w:rFonts w:ascii="Bookman Old Style" w:hAnsi="Bookman Old Style"/>
          <w:color w:val="000000"/>
          <w:sz w:val="24"/>
          <w:szCs w:val="24"/>
        </w:rPr>
        <w:t>false.(</w:t>
      </w:r>
      <w:proofErr w:type="gramEnd"/>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 –D</w:t>
      </w:r>
      <w:r w:rsidRPr="00DA05FC">
        <w:rPr>
          <w:rFonts w:ascii="Bookman Old Style" w:hAnsi="Bookman Old Style"/>
          <w:bCs/>
          <w:color w:val="000000"/>
          <w:sz w:val="24"/>
          <w:szCs w:val="24"/>
        </w:rPr>
        <w:t>)</w:t>
      </w:r>
    </w:p>
    <w:p w14:paraId="680B68C0" w14:textId="77777777" w:rsidR="008E1E23" w:rsidRPr="00DA05FC" w:rsidRDefault="008E1E23" w:rsidP="00A709E6">
      <w:pPr>
        <w:tabs>
          <w:tab w:val="left" w:pos="8010"/>
        </w:tabs>
        <w:spacing w:line="276" w:lineRule="auto"/>
        <w:ind w:left="720"/>
        <w:jc w:val="both"/>
        <w:rPr>
          <w:rFonts w:ascii="Bookman Old Style" w:hAnsi="Bookman Old Style"/>
          <w:color w:val="000000"/>
          <w:sz w:val="24"/>
          <w:szCs w:val="24"/>
          <w:highlight w:val="lightGray"/>
        </w:rPr>
      </w:pPr>
    </w:p>
    <w:p w14:paraId="18BE8F4E" w14:textId="77777777" w:rsidR="0034688A" w:rsidRDefault="0034688A" w:rsidP="00A709E6">
      <w:pPr>
        <w:tabs>
          <w:tab w:val="left" w:pos="8010"/>
        </w:tabs>
        <w:spacing w:line="276" w:lineRule="auto"/>
        <w:jc w:val="both"/>
        <w:rPr>
          <w:rFonts w:ascii="Bookman Old Style" w:hAnsi="Bookman Old Style"/>
          <w:color w:val="000000"/>
          <w:sz w:val="24"/>
          <w:szCs w:val="24"/>
        </w:rPr>
      </w:pPr>
      <w:r>
        <w:rPr>
          <w:rFonts w:ascii="Bookman Old Style" w:hAnsi="Bookman Old Style"/>
          <w:bCs/>
          <w:color w:val="000000"/>
          <w:sz w:val="24"/>
          <w:szCs w:val="24"/>
        </w:rPr>
        <w:t xml:space="preserve">       8.9   Tenderer</w:t>
      </w:r>
      <w:r w:rsidR="00DD5E66" w:rsidRPr="00DA05FC">
        <w:rPr>
          <w:rFonts w:ascii="Bookman Old Style" w:hAnsi="Bookman Old Style"/>
          <w:color w:val="000000"/>
          <w:sz w:val="24"/>
          <w:szCs w:val="24"/>
        </w:rPr>
        <w:t xml:space="preserve"> to confirm</w:t>
      </w:r>
      <w:r w:rsidR="007150D1" w:rsidRPr="00DA05FC">
        <w:rPr>
          <w:rFonts w:ascii="Bookman Old Style" w:hAnsi="Bookman Old Style"/>
          <w:color w:val="000000"/>
          <w:sz w:val="24"/>
          <w:szCs w:val="24"/>
        </w:rPr>
        <w:t>/undertake</w:t>
      </w:r>
      <w:r w:rsidR="00DD5E66" w:rsidRPr="00DA05FC">
        <w:rPr>
          <w:rFonts w:ascii="Bookman Old Style" w:hAnsi="Bookman Old Style"/>
          <w:color w:val="000000"/>
          <w:sz w:val="24"/>
          <w:szCs w:val="24"/>
        </w:rPr>
        <w:t xml:space="preserve"> that </w:t>
      </w:r>
      <w:r w:rsidR="00AC5922" w:rsidRPr="00DA05FC">
        <w:rPr>
          <w:rFonts w:ascii="Bookman Old Style" w:hAnsi="Bookman Old Style"/>
          <w:color w:val="000000"/>
          <w:sz w:val="24"/>
          <w:szCs w:val="24"/>
        </w:rPr>
        <w:t xml:space="preserve">they have not been banned or </w:t>
      </w:r>
    </w:p>
    <w:p w14:paraId="618C58FC" w14:textId="77777777" w:rsidR="0034688A" w:rsidRDefault="0034688A" w:rsidP="00A709E6">
      <w:pPr>
        <w:tabs>
          <w:tab w:val="left" w:pos="8010"/>
        </w:tabs>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debarred by any of Government/quasi-government agencies/public</w:t>
      </w:r>
    </w:p>
    <w:p w14:paraId="603E977B" w14:textId="77777777" w:rsidR="0034688A" w:rsidRPr="00DA05FC" w:rsidRDefault="0034688A" w:rsidP="00A709E6">
      <w:pPr>
        <w:tabs>
          <w:tab w:val="left" w:pos="8010"/>
        </w:tabs>
        <w:spacing w:line="276" w:lineRule="auto"/>
        <w:jc w:val="both"/>
        <w:rPr>
          <w:rFonts w:ascii="Bookman Old Style" w:hAnsi="Bookman Old Style"/>
          <w:bCs/>
          <w:color w:val="000000"/>
          <w:sz w:val="24"/>
          <w:szCs w:val="24"/>
        </w:rPr>
      </w:pPr>
      <w:r w:rsidRPr="00DA05FC">
        <w:rPr>
          <w:rFonts w:ascii="Bookman Old Style" w:hAnsi="Bookman Old Style"/>
          <w:color w:val="000000"/>
          <w:sz w:val="24"/>
          <w:szCs w:val="24"/>
        </w:rPr>
        <w:t>sector undertakings. (</w:t>
      </w:r>
      <w:r w:rsidRPr="00DA05FC">
        <w:rPr>
          <w:rFonts w:ascii="Bookman Old Style" w:hAnsi="Bookman Old Style"/>
          <w:bCs/>
          <w:color w:val="000000"/>
          <w:sz w:val="24"/>
          <w:szCs w:val="24"/>
        </w:rPr>
        <w:t xml:space="preserve">Declaration to be filled as per </w:t>
      </w:r>
      <w:r w:rsidRPr="00DA05FC">
        <w:rPr>
          <w:rFonts w:ascii="Bookman Old Style" w:hAnsi="Bookman Old Style"/>
          <w:color w:val="000000"/>
          <w:sz w:val="24"/>
          <w:szCs w:val="24"/>
        </w:rPr>
        <w:t>Appendix-F</w:t>
      </w:r>
      <w:r w:rsidRPr="00DA05FC">
        <w:rPr>
          <w:rFonts w:ascii="Bookman Old Style" w:hAnsi="Bookman Old Style"/>
          <w:bCs/>
          <w:color w:val="000000"/>
          <w:sz w:val="24"/>
          <w:szCs w:val="24"/>
        </w:rPr>
        <w:t>)</w:t>
      </w:r>
    </w:p>
    <w:p w14:paraId="5C464504" w14:textId="77777777" w:rsidR="0034688A" w:rsidRDefault="0034688A" w:rsidP="00A709E6">
      <w:pPr>
        <w:tabs>
          <w:tab w:val="left" w:pos="8010"/>
        </w:tabs>
        <w:spacing w:line="276" w:lineRule="auto"/>
        <w:jc w:val="both"/>
        <w:rPr>
          <w:rFonts w:ascii="Bookman Old Style" w:hAnsi="Bookman Old Style"/>
          <w:color w:val="000000"/>
          <w:sz w:val="24"/>
          <w:szCs w:val="24"/>
        </w:rPr>
      </w:pPr>
    </w:p>
    <w:p w14:paraId="0ED2838C" w14:textId="77777777" w:rsidR="00AF6363" w:rsidRDefault="00AF6363" w:rsidP="00A709E6">
      <w:pPr>
        <w:spacing w:line="276" w:lineRule="auto"/>
        <w:jc w:val="both"/>
        <w:rPr>
          <w:rFonts w:ascii="Bookman Old Style" w:hAnsi="Bookman Old Style"/>
          <w:color w:val="000000"/>
          <w:sz w:val="24"/>
          <w:szCs w:val="24"/>
        </w:rPr>
      </w:pPr>
      <w:r w:rsidRPr="00DA05FC">
        <w:rPr>
          <w:rFonts w:ascii="Bookman Old Style" w:hAnsi="Bookman Old Style"/>
          <w:bCs/>
          <w:color w:val="000000"/>
          <w:sz w:val="24"/>
          <w:szCs w:val="24"/>
        </w:rPr>
        <w:t>8.</w:t>
      </w:r>
      <w:r w:rsidRPr="00DA05FC">
        <w:rPr>
          <w:rFonts w:ascii="Bookman Old Style" w:hAnsi="Bookman Old Style"/>
          <w:color w:val="000000"/>
          <w:sz w:val="24"/>
          <w:szCs w:val="24"/>
        </w:rPr>
        <w:t>1</w:t>
      </w:r>
      <w:r>
        <w:rPr>
          <w:rFonts w:ascii="Bookman Old Style" w:hAnsi="Bookman Old Style"/>
          <w:color w:val="000000"/>
          <w:sz w:val="24"/>
          <w:szCs w:val="24"/>
        </w:rPr>
        <w:t>0   Restriction</w:t>
      </w:r>
      <w:r w:rsidR="00A92369" w:rsidRPr="00DA05FC">
        <w:rPr>
          <w:rFonts w:ascii="Bookman Old Style" w:hAnsi="Bookman Old Style"/>
          <w:color w:val="000000"/>
          <w:sz w:val="24"/>
          <w:szCs w:val="24"/>
        </w:rPr>
        <w:t xml:space="preserve"> of Public Procurement from Bidders of Certain Countries as</w:t>
      </w:r>
    </w:p>
    <w:p w14:paraId="3D0D4436" w14:textId="77777777" w:rsidR="00AF6363" w:rsidRPr="00DA05FC" w:rsidRDefault="00AF6363" w:rsidP="00A709E6">
      <w:pPr>
        <w:spacing w:line="276" w:lineRule="auto"/>
        <w:jc w:val="both"/>
        <w:rPr>
          <w:rFonts w:ascii="Bookman Old Style" w:hAnsi="Bookman Old Style"/>
          <w:color w:val="000000"/>
          <w:sz w:val="24"/>
          <w:szCs w:val="24"/>
        </w:rPr>
      </w:pPr>
      <w:r w:rsidRPr="00DA05FC">
        <w:rPr>
          <w:rFonts w:ascii="Bookman Old Style" w:hAnsi="Bookman Old Style"/>
          <w:color w:val="000000"/>
          <w:sz w:val="24"/>
          <w:szCs w:val="24"/>
        </w:rPr>
        <w:t>per GO FD 455 EXP-12-2020 Date: 01-04-2023.</w:t>
      </w:r>
    </w:p>
    <w:p w14:paraId="40FEA7DB" w14:textId="77777777" w:rsidR="00FF44C0" w:rsidRDefault="00FF44C0" w:rsidP="00A709E6">
      <w:pPr>
        <w:spacing w:line="276" w:lineRule="auto"/>
        <w:jc w:val="both"/>
        <w:rPr>
          <w:rFonts w:ascii="Bookman Old Style" w:hAnsi="Bookman Old Style"/>
          <w:color w:val="000000"/>
          <w:sz w:val="24"/>
          <w:szCs w:val="24"/>
        </w:rPr>
      </w:pPr>
    </w:p>
    <w:p w14:paraId="047A470B" w14:textId="77777777" w:rsidR="00AF6363" w:rsidRDefault="00AF6363" w:rsidP="00A709E6">
      <w:pPr>
        <w:spacing w:line="276" w:lineRule="auto"/>
        <w:jc w:val="both"/>
        <w:rPr>
          <w:rFonts w:ascii="Bookman Old Style" w:hAnsi="Bookman Old Style"/>
          <w:color w:val="000000"/>
          <w:sz w:val="24"/>
          <w:szCs w:val="24"/>
        </w:rPr>
      </w:pPr>
      <w:r>
        <w:rPr>
          <w:rFonts w:ascii="Bookman Old Style" w:hAnsi="Bookman Old Style"/>
          <w:color w:val="000000"/>
          <w:sz w:val="24"/>
          <w:szCs w:val="24"/>
        </w:rPr>
        <w:t xml:space="preserve">      </w:t>
      </w:r>
      <w:proofErr w:type="gramStart"/>
      <w:r>
        <w:rPr>
          <w:rFonts w:ascii="Bookman Old Style" w:hAnsi="Bookman Old Style"/>
          <w:color w:val="000000"/>
          <w:sz w:val="24"/>
          <w:szCs w:val="24"/>
        </w:rPr>
        <w:t xml:space="preserve">8.11  </w:t>
      </w:r>
      <w:r w:rsidR="00C405EC" w:rsidRPr="00AF6363">
        <w:rPr>
          <w:rFonts w:ascii="Bookman Old Style" w:hAnsi="Bookman Old Style"/>
          <w:color w:val="000000"/>
          <w:sz w:val="24"/>
          <w:szCs w:val="24"/>
        </w:rPr>
        <w:t>Tenderer</w:t>
      </w:r>
      <w:proofErr w:type="gramEnd"/>
      <w:r w:rsidR="00C405EC" w:rsidRPr="00AF6363">
        <w:rPr>
          <w:rFonts w:ascii="Bookman Old Style" w:hAnsi="Bookman Old Style"/>
          <w:color w:val="000000"/>
          <w:sz w:val="24"/>
          <w:szCs w:val="24"/>
        </w:rPr>
        <w:t xml:space="preserve"> to undertake </w:t>
      </w:r>
      <w:r w:rsidR="0007199B" w:rsidRPr="00AF6363">
        <w:rPr>
          <w:rFonts w:ascii="Bookman Old Style" w:hAnsi="Bookman Old Style"/>
          <w:color w:val="000000"/>
          <w:sz w:val="24"/>
          <w:szCs w:val="24"/>
        </w:rPr>
        <w:t>acceptance</w:t>
      </w:r>
      <w:r w:rsidR="00FF44C0" w:rsidRPr="00AF6363">
        <w:rPr>
          <w:rFonts w:ascii="Bookman Old Style" w:hAnsi="Bookman Old Style"/>
          <w:color w:val="000000"/>
          <w:sz w:val="24"/>
          <w:szCs w:val="24"/>
        </w:rPr>
        <w:t xml:space="preserve"> of all t</w:t>
      </w:r>
      <w:r w:rsidR="009F3A5A" w:rsidRPr="00AF6363">
        <w:rPr>
          <w:rFonts w:ascii="Bookman Old Style" w:hAnsi="Bookman Old Style"/>
          <w:color w:val="000000"/>
          <w:sz w:val="24"/>
          <w:szCs w:val="24"/>
        </w:rPr>
        <w:t xml:space="preserve">erms &amp; conditions of the tender </w:t>
      </w:r>
    </w:p>
    <w:p w14:paraId="6204133D" w14:textId="77777777" w:rsidR="00AF6363" w:rsidRDefault="00AF6363" w:rsidP="00A709E6">
      <w:pPr>
        <w:spacing w:line="276" w:lineRule="auto"/>
        <w:jc w:val="both"/>
        <w:rPr>
          <w:rFonts w:ascii="Bookman Old Style" w:hAnsi="Bookman Old Style"/>
          <w:bCs/>
          <w:color w:val="000000"/>
          <w:sz w:val="24"/>
          <w:szCs w:val="24"/>
        </w:rPr>
      </w:pPr>
      <w:r w:rsidRPr="00AF6363">
        <w:rPr>
          <w:rFonts w:ascii="Bookman Old Style" w:hAnsi="Bookman Old Style"/>
          <w:color w:val="000000"/>
          <w:sz w:val="24"/>
          <w:szCs w:val="24"/>
        </w:rPr>
        <w:t>document and technical bid document. (</w:t>
      </w:r>
      <w:r w:rsidRPr="00AF6363">
        <w:rPr>
          <w:rFonts w:ascii="Bookman Old Style" w:hAnsi="Bookman Old Style"/>
          <w:bCs/>
          <w:color w:val="000000"/>
          <w:sz w:val="24"/>
          <w:szCs w:val="24"/>
        </w:rPr>
        <w:t xml:space="preserve">Declaration to be filled as per </w:t>
      </w:r>
    </w:p>
    <w:p w14:paraId="5162E560" w14:textId="77777777" w:rsidR="00AF6363" w:rsidRDefault="00AF6363" w:rsidP="00A709E6">
      <w:pPr>
        <w:spacing w:line="276" w:lineRule="auto"/>
        <w:jc w:val="both"/>
        <w:rPr>
          <w:rFonts w:ascii="Bookman Old Style" w:hAnsi="Bookman Old Style"/>
          <w:color w:val="000000"/>
          <w:sz w:val="24"/>
          <w:szCs w:val="24"/>
        </w:rPr>
      </w:pPr>
      <w:r w:rsidRPr="00AF6363">
        <w:rPr>
          <w:rFonts w:ascii="Bookman Old Style" w:hAnsi="Bookman Old Style"/>
          <w:color w:val="000000"/>
          <w:sz w:val="24"/>
          <w:szCs w:val="24"/>
        </w:rPr>
        <w:t>Appendix- G)</w:t>
      </w:r>
    </w:p>
    <w:p w14:paraId="5A066206" w14:textId="77777777" w:rsidR="00355CBE" w:rsidRDefault="00355CBE" w:rsidP="00A709E6">
      <w:pPr>
        <w:spacing w:line="276" w:lineRule="auto"/>
        <w:jc w:val="both"/>
        <w:rPr>
          <w:rFonts w:ascii="Bookman Old Style" w:hAnsi="Bookman Old Style"/>
          <w:color w:val="000000"/>
          <w:sz w:val="24"/>
          <w:szCs w:val="24"/>
        </w:rPr>
      </w:pPr>
    </w:p>
    <w:p w14:paraId="41EB6B54" w14:textId="77777777" w:rsidR="00395A8F" w:rsidRDefault="00395A8F" w:rsidP="00395A8F">
      <w:pPr>
        <w:tabs>
          <w:tab w:val="left" w:pos="1276"/>
        </w:tabs>
        <w:spacing w:line="276" w:lineRule="auto"/>
        <w:ind w:left="1274" w:hanging="990"/>
        <w:jc w:val="both"/>
        <w:rPr>
          <w:rFonts w:ascii="Bookman Old Style" w:hAnsi="Bookman Old Style"/>
          <w:color w:val="000000"/>
          <w:sz w:val="24"/>
          <w:szCs w:val="24"/>
        </w:rPr>
      </w:pPr>
      <w:r>
        <w:rPr>
          <w:rFonts w:ascii="Bookman Old Style" w:hAnsi="Bookman Old Style"/>
          <w:color w:val="000000"/>
          <w:sz w:val="24"/>
          <w:szCs w:val="24"/>
        </w:rPr>
        <w:t>8.12</w:t>
      </w:r>
      <w:r>
        <w:rPr>
          <w:rFonts w:ascii="Bookman Old Style" w:hAnsi="Bookman Old Style"/>
          <w:color w:val="000000"/>
          <w:sz w:val="24"/>
          <w:szCs w:val="24"/>
        </w:rPr>
        <w:tab/>
      </w:r>
      <w:r>
        <w:rPr>
          <w:rFonts w:ascii="Bookman Old Style" w:hAnsi="Bookman Old Style"/>
          <w:bCs/>
          <w:sz w:val="24"/>
          <w:szCs w:val="24"/>
        </w:rPr>
        <w:t xml:space="preserve">The bid will be subjected to Electronic Reverse Auction as per </w:t>
      </w:r>
      <w:proofErr w:type="gramStart"/>
      <w:r>
        <w:rPr>
          <w:rFonts w:ascii="Bookman Old Style" w:hAnsi="Bookman Old Style"/>
          <w:bCs/>
          <w:sz w:val="24"/>
          <w:szCs w:val="24"/>
        </w:rPr>
        <w:t>GO:FD</w:t>
      </w:r>
      <w:proofErr w:type="gramEnd"/>
      <w:r>
        <w:rPr>
          <w:rFonts w:ascii="Bookman Old Style" w:hAnsi="Bookman Old Style"/>
          <w:bCs/>
          <w:sz w:val="24"/>
          <w:szCs w:val="24"/>
        </w:rPr>
        <w:t xml:space="preserve"> </w:t>
      </w:r>
      <w:r>
        <w:rPr>
          <w:rFonts w:ascii="Bookman Old Style" w:hAnsi="Bookman Old Style"/>
          <w:bCs/>
          <w:sz w:val="24"/>
          <w:szCs w:val="24"/>
        </w:rPr>
        <w:lastRenderedPageBreak/>
        <w:t>680 Exp-12/2022 dt.: 02.01.2025.</w:t>
      </w:r>
      <w:r>
        <w:rPr>
          <w:rFonts w:ascii="Bookman Old Style" w:hAnsi="Bookman Old Style"/>
          <w:color w:val="000000"/>
          <w:sz w:val="24"/>
          <w:szCs w:val="24"/>
        </w:rPr>
        <w:tab/>
      </w:r>
    </w:p>
    <w:p w14:paraId="7F81459C" w14:textId="77777777" w:rsidR="00E23F14" w:rsidRPr="00AF6363" w:rsidRDefault="00E23F14" w:rsidP="00A709E6">
      <w:pPr>
        <w:spacing w:line="276" w:lineRule="auto"/>
        <w:jc w:val="both"/>
        <w:rPr>
          <w:rFonts w:ascii="Bookman Old Style" w:hAnsi="Bookman Old Style"/>
          <w:color w:val="000000"/>
          <w:sz w:val="24"/>
          <w:szCs w:val="24"/>
        </w:rPr>
      </w:pPr>
      <w:bookmarkStart w:id="1" w:name="_Hlk182822332"/>
      <w:bookmarkStart w:id="2" w:name="_Hlk181348173"/>
    </w:p>
    <w:p w14:paraId="1D58788C" w14:textId="77777777" w:rsidR="00A34701" w:rsidRPr="00B3558C" w:rsidRDefault="00B3558C" w:rsidP="00B3558C">
      <w:pPr>
        <w:spacing w:line="276" w:lineRule="auto"/>
        <w:ind w:left="284"/>
        <w:jc w:val="both"/>
        <w:rPr>
          <w:rFonts w:ascii="Bookman Old Style" w:hAnsi="Bookman Old Style"/>
          <w:color w:val="000000"/>
          <w:sz w:val="24"/>
          <w:szCs w:val="24"/>
        </w:rPr>
      </w:pPr>
      <w:bookmarkStart w:id="3" w:name="_Hlk185675785"/>
      <w:bookmarkEnd w:id="1"/>
      <w:bookmarkEnd w:id="2"/>
      <w:r>
        <w:rPr>
          <w:rFonts w:ascii="Bookman Old Style" w:hAnsi="Bookman Old Style"/>
          <w:color w:val="000000"/>
          <w:sz w:val="24"/>
          <w:szCs w:val="24"/>
        </w:rPr>
        <w:t xml:space="preserve">9. </w:t>
      </w:r>
      <w:r w:rsidR="00A34701" w:rsidRPr="00B3558C">
        <w:rPr>
          <w:rFonts w:ascii="Bookman Old Style" w:hAnsi="Bookman Old Style"/>
          <w:color w:val="000000"/>
          <w:sz w:val="24"/>
          <w:szCs w:val="24"/>
        </w:rPr>
        <w:t>On becoming the successful bidder, KS&amp;DL will generate the Letter of       Intent through e-portal to the successful bidder. (Format at Appendix – J)</w:t>
      </w:r>
    </w:p>
    <w:p w14:paraId="66154489" w14:textId="77777777" w:rsidR="00A34701" w:rsidRPr="00AD77F3" w:rsidRDefault="00A34701" w:rsidP="00A34701">
      <w:pPr>
        <w:pStyle w:val="ListParagraph"/>
        <w:tabs>
          <w:tab w:val="left" w:pos="1260"/>
          <w:tab w:val="left" w:leader="dot" w:pos="3124"/>
        </w:tabs>
        <w:spacing w:line="276" w:lineRule="auto"/>
        <w:ind w:left="644" w:firstLine="0"/>
        <w:jc w:val="both"/>
        <w:rPr>
          <w:rFonts w:ascii="Bookman Old Style" w:hAnsi="Bookman Old Style"/>
          <w:color w:val="000000"/>
          <w:sz w:val="24"/>
          <w:szCs w:val="24"/>
        </w:rPr>
      </w:pPr>
    </w:p>
    <w:p w14:paraId="58F32604" w14:textId="77777777" w:rsidR="00A34701" w:rsidRPr="00AD77F3" w:rsidRDefault="00A34701" w:rsidP="00A34701">
      <w:pPr>
        <w:tabs>
          <w:tab w:val="left" w:pos="284"/>
          <w:tab w:val="left" w:leader="dot" w:pos="3124"/>
        </w:tabs>
        <w:spacing w:line="276" w:lineRule="auto"/>
        <w:ind w:left="1257" w:hanging="627"/>
        <w:jc w:val="both"/>
        <w:rPr>
          <w:rFonts w:ascii="Bookman Old Style" w:hAnsi="Bookman Old Style"/>
          <w:color w:val="000000"/>
          <w:sz w:val="24"/>
          <w:szCs w:val="24"/>
        </w:rPr>
      </w:pPr>
      <w:r w:rsidRPr="00AD77F3">
        <w:rPr>
          <w:rFonts w:ascii="Bookman Old Style" w:hAnsi="Bookman Old Style"/>
          <w:color w:val="000000"/>
          <w:sz w:val="24"/>
          <w:szCs w:val="24"/>
        </w:rPr>
        <w:t>10.</w:t>
      </w:r>
      <w:r w:rsidRPr="00AD77F3">
        <w:rPr>
          <w:rFonts w:ascii="Bookman Old Style" w:hAnsi="Bookman Old Style"/>
          <w:color w:val="000000"/>
          <w:sz w:val="24"/>
          <w:szCs w:val="24"/>
        </w:rPr>
        <w:tab/>
        <w:t>T</w:t>
      </w:r>
      <w:r w:rsidR="00501018">
        <w:rPr>
          <w:rFonts w:ascii="Bookman Old Style" w:hAnsi="Bookman Old Style"/>
          <w:color w:val="000000"/>
          <w:sz w:val="24"/>
          <w:szCs w:val="24"/>
        </w:rPr>
        <w:t>he successful bidder has to submit</w:t>
      </w:r>
      <w:r w:rsidRPr="00AD77F3">
        <w:rPr>
          <w:rFonts w:ascii="Bookman Old Style" w:hAnsi="Bookman Old Style"/>
          <w:color w:val="000000"/>
          <w:sz w:val="24"/>
          <w:szCs w:val="24"/>
        </w:rPr>
        <w:t xml:space="preserve"> a letter of acceptance of the LOI in their letterhead duly signed and sealed by the Authorized Signatory within the period of 5 days of issue of LOI by e-mail to </w:t>
      </w:r>
      <w:hyperlink r:id="rId12" w:history="1">
        <w:r w:rsidRPr="00AD3987">
          <w:rPr>
            <w:color w:val="000000"/>
          </w:rPr>
          <w:t>ksdl.dgmmtls@gmail.com/e</w:t>
        </w:r>
      </w:hyperlink>
      <w:r w:rsidRPr="00AD3987">
        <w:rPr>
          <w:rFonts w:ascii="Bookman Old Style" w:hAnsi="Bookman Old Style"/>
          <w:color w:val="000000"/>
          <w:sz w:val="24"/>
          <w:szCs w:val="24"/>
        </w:rPr>
        <w:t xml:space="preserve"> portal</w:t>
      </w:r>
      <w:r w:rsidRPr="00AD77F3">
        <w:rPr>
          <w:rFonts w:ascii="Bookman Old Style" w:hAnsi="Bookman Old Style"/>
          <w:color w:val="000000"/>
          <w:sz w:val="24"/>
          <w:szCs w:val="24"/>
        </w:rPr>
        <w:t xml:space="preserve"> in the format enclosed at Appendix – K to KS&amp;DL. </w:t>
      </w:r>
    </w:p>
    <w:p w14:paraId="03065707"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p>
    <w:p w14:paraId="2545466A" w14:textId="5CE59EFF" w:rsidR="00B3558C" w:rsidRDefault="00460540" w:rsidP="00460540">
      <w:pPr>
        <w:tabs>
          <w:tab w:val="left" w:pos="630"/>
        </w:tabs>
        <w:spacing w:line="283" w:lineRule="auto"/>
        <w:ind w:left="630" w:right="961"/>
        <w:jc w:val="both"/>
        <w:rPr>
          <w:rFonts w:ascii="Bookman Old Style" w:hAnsi="Bookman Old Style"/>
          <w:color w:val="000000"/>
          <w:sz w:val="24"/>
          <w:szCs w:val="24"/>
        </w:rPr>
      </w:pPr>
      <w:r>
        <w:rPr>
          <w:rFonts w:ascii="Bookman Old Style" w:hAnsi="Bookman Old Style"/>
          <w:sz w:val="24"/>
          <w:szCs w:val="24"/>
        </w:rPr>
        <w:tab/>
      </w:r>
      <w:r w:rsidR="00A34701" w:rsidRPr="00B3558C">
        <w:rPr>
          <w:rFonts w:ascii="Bookman Old Style" w:hAnsi="Bookman Old Style"/>
          <w:sz w:val="24"/>
          <w:szCs w:val="24"/>
        </w:rPr>
        <w:t>11</w:t>
      </w:r>
      <w:r w:rsidR="00B3558C">
        <w:rPr>
          <w:rFonts w:ascii="Bookman Old Style" w:hAnsi="Bookman Old Style"/>
          <w:sz w:val="24"/>
          <w:szCs w:val="24"/>
        </w:rPr>
        <w:t xml:space="preserve">. </w:t>
      </w:r>
      <w:r w:rsidR="00B3558C" w:rsidRPr="00B3558C">
        <w:rPr>
          <w:rFonts w:ascii="Bookman Old Style" w:hAnsi="Bookman Old Style"/>
          <w:color w:val="000000"/>
          <w:sz w:val="24"/>
          <w:szCs w:val="24"/>
        </w:rPr>
        <w:t xml:space="preserve">On submission of LOA, the successful bidder has to submit </w:t>
      </w:r>
      <w:r w:rsidR="00AA3540">
        <w:rPr>
          <w:rFonts w:ascii="Bookman Old Style" w:hAnsi="Bookman Old Style"/>
          <w:color w:val="000000"/>
          <w:sz w:val="24"/>
          <w:szCs w:val="24"/>
        </w:rPr>
        <w:t>5</w:t>
      </w:r>
      <w:r w:rsidR="00B3558C" w:rsidRPr="00B3558C">
        <w:rPr>
          <w:rFonts w:ascii="Bookman Old Style" w:hAnsi="Bookman Old Style"/>
          <w:color w:val="000000"/>
          <w:sz w:val="24"/>
          <w:szCs w:val="24"/>
        </w:rPr>
        <w:t>% Security deposit of the contract value in the form of RTGS/NEFT to KS&amp;DL, Bank account of an amount which will be intimated for being successful</w:t>
      </w:r>
      <w:r w:rsidR="003C7979">
        <w:rPr>
          <w:rFonts w:ascii="Bookman Old Style" w:hAnsi="Bookman Old Style"/>
          <w:color w:val="000000"/>
          <w:sz w:val="24"/>
          <w:szCs w:val="24"/>
        </w:rPr>
        <w:t xml:space="preserve"> </w:t>
      </w:r>
      <w:r w:rsidR="00B3558C" w:rsidRPr="00B3558C">
        <w:rPr>
          <w:rFonts w:ascii="Bookman Old Style" w:hAnsi="Bookman Old Style"/>
          <w:color w:val="000000"/>
          <w:sz w:val="24"/>
          <w:szCs w:val="24"/>
        </w:rPr>
        <w:t>bidder within5daysfromthedateofsubmissionofLOA.DetailsofKS&amp;DLBank account is as below:</w:t>
      </w:r>
    </w:p>
    <w:p w14:paraId="6DAB240E"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lang w:val="en-IN"/>
        </w:rPr>
        <w:t xml:space="preserve">STATE BANK OF INDIA, </w:t>
      </w:r>
    </w:p>
    <w:p w14:paraId="59930BDE"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14:paraId="793B3B4E"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Rajaji Nagar Industrial Estate,</w:t>
      </w:r>
    </w:p>
    <w:p w14:paraId="705F229C"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14:paraId="0CBF9D81"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14:paraId="2E0A27D2" w14:textId="77777777" w:rsidR="00A34701" w:rsidRPr="00DA05FC" w:rsidRDefault="00A34701" w:rsidP="00A34701">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14:paraId="56A6617A" w14:textId="77777777" w:rsidR="00BE6A23" w:rsidRDefault="00A34701" w:rsidP="00A34701">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ab/>
      </w:r>
      <w:r w:rsidRPr="00DA05FC">
        <w:rPr>
          <w:rFonts w:ascii="Bookman Old Style" w:hAnsi="Bookman Old Style"/>
          <w:bCs/>
        </w:rPr>
        <w:tab/>
        <w:t>Bengaluru – 560010.</w:t>
      </w:r>
    </w:p>
    <w:p w14:paraId="47F67C62" w14:textId="77777777" w:rsidR="00A34701" w:rsidRPr="003035F0" w:rsidRDefault="00A34701" w:rsidP="00D572A7">
      <w:pPr>
        <w:tabs>
          <w:tab w:val="left" w:pos="1260"/>
          <w:tab w:val="left" w:leader="dot" w:pos="3124"/>
        </w:tabs>
        <w:spacing w:line="276" w:lineRule="auto"/>
        <w:ind w:left="1257" w:hanging="627"/>
        <w:jc w:val="both"/>
        <w:rPr>
          <w:rFonts w:ascii="Bookman Old Style" w:hAnsi="Bookman Old Style"/>
          <w:lang w:val="en-IN"/>
        </w:rPr>
      </w:pPr>
      <w:r>
        <w:rPr>
          <w:rFonts w:ascii="Bookman Old Style" w:hAnsi="Bookman Old Style"/>
          <w:bCs/>
        </w:rPr>
        <w:tab/>
      </w:r>
    </w:p>
    <w:p w14:paraId="560E8721" w14:textId="77777777" w:rsidR="003035F0" w:rsidRPr="003035F0" w:rsidRDefault="00A34701" w:rsidP="003035F0">
      <w:pPr>
        <w:tabs>
          <w:tab w:val="left" w:pos="1260"/>
          <w:tab w:val="left" w:leader="dot" w:pos="3124"/>
        </w:tabs>
        <w:spacing w:line="276" w:lineRule="auto"/>
        <w:ind w:left="1257" w:hanging="627"/>
        <w:jc w:val="both"/>
        <w:rPr>
          <w:rFonts w:ascii="Bookman Old Style" w:hAnsi="Bookman Old Style"/>
          <w:lang w:val="en-IN"/>
        </w:rPr>
      </w:pPr>
      <w:r w:rsidRPr="003035F0">
        <w:rPr>
          <w:rFonts w:ascii="Bookman Old Style" w:hAnsi="Bookman Old Style"/>
          <w:lang w:val="en-IN"/>
        </w:rPr>
        <w:t xml:space="preserve">12. </w:t>
      </w:r>
      <w:r w:rsidRPr="003035F0">
        <w:rPr>
          <w:rFonts w:ascii="Bookman Old Style" w:hAnsi="Bookman Old Style"/>
          <w:lang w:val="en-IN"/>
        </w:rPr>
        <w:tab/>
      </w:r>
      <w:r w:rsidR="003035F0" w:rsidRPr="003035F0">
        <w:rPr>
          <w:rFonts w:ascii="Bookman Old Style" w:hAnsi="Bookman Old Style"/>
          <w:lang w:val="en-IN"/>
        </w:rPr>
        <w:tab/>
        <w:t xml:space="preserve">On submission of Security deposit, the awardee bidder should execute the Contract/Purchase Agreement on an e-stamp paper of Rs.1000/- as per the format at </w:t>
      </w:r>
      <w:r w:rsidR="003035F0" w:rsidRPr="00AD3987">
        <w:rPr>
          <w:rFonts w:ascii="Bookman Old Style" w:hAnsi="Bookman Old Style"/>
          <w:lang w:val="en-IN"/>
        </w:rPr>
        <w:t>Appendix – ‘N’.</w:t>
      </w:r>
      <w:r w:rsidR="003035F0" w:rsidRPr="003035F0">
        <w:rPr>
          <w:rFonts w:ascii="Bookman Old Style" w:hAnsi="Bookman Old Style"/>
          <w:lang w:val="en-IN"/>
        </w:rPr>
        <w:t xml:space="preserve"> The original signed copy has to reach KS&amp;DL within 7 </w:t>
      </w:r>
      <w:r w:rsidR="00460540">
        <w:rPr>
          <w:rFonts w:ascii="Bookman Old Style" w:hAnsi="Bookman Old Style"/>
          <w:lang w:val="en-IN"/>
        </w:rPr>
        <w:t xml:space="preserve">days from the date of </w:t>
      </w:r>
      <w:r w:rsidR="00460540" w:rsidRPr="00AD3987">
        <w:rPr>
          <w:rFonts w:ascii="Bookman Old Style" w:hAnsi="Bookman Old Style"/>
          <w:lang w:val="en-IN"/>
        </w:rPr>
        <w:t>submission</w:t>
      </w:r>
      <w:r w:rsidR="003035F0" w:rsidRPr="003035F0">
        <w:rPr>
          <w:rFonts w:ascii="Bookman Old Style" w:hAnsi="Bookman Old Style"/>
          <w:lang w:val="en-IN"/>
        </w:rPr>
        <w:t xml:space="preserve"> of Security Deposit (Awardee bidder to pay the amount mentioned in the e-stamp as per the prevailing rate from time to time).</w:t>
      </w:r>
    </w:p>
    <w:p w14:paraId="0662DA6D" w14:textId="77777777" w:rsidR="00A34701" w:rsidRPr="00CE1DE1" w:rsidRDefault="00A34701" w:rsidP="00A34701">
      <w:pPr>
        <w:pStyle w:val="ListParagraph"/>
        <w:spacing w:line="276" w:lineRule="auto"/>
        <w:rPr>
          <w:rFonts w:ascii="Bookman Old Style" w:hAnsi="Bookman Old Style"/>
          <w:sz w:val="24"/>
          <w:szCs w:val="24"/>
        </w:rPr>
      </w:pPr>
    </w:p>
    <w:p w14:paraId="19624E7C" w14:textId="6CB6BCF4"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 xml:space="preserve">13. </w:t>
      </w:r>
      <w:r w:rsidRPr="00CE1DE1">
        <w:rPr>
          <w:rFonts w:ascii="Bookman Old Style" w:hAnsi="Bookman Old Style"/>
          <w:sz w:val="24"/>
          <w:szCs w:val="24"/>
        </w:rPr>
        <w:tab/>
        <w:t>After the submission of LOA, depositing of Security amount &amp; execution of Contract Agreement/Purchase agreement, the awardee bidder shall be issued a Purchase Order by KS&amp;DL. Awardee bidder</w:t>
      </w:r>
      <w:r w:rsidR="003C7979">
        <w:rPr>
          <w:rFonts w:ascii="Bookman Old Style" w:hAnsi="Bookman Old Style"/>
          <w:sz w:val="24"/>
          <w:szCs w:val="24"/>
        </w:rPr>
        <w:t xml:space="preserve"> </w:t>
      </w:r>
      <w:r w:rsidR="009D2192" w:rsidRPr="00355CBE">
        <w:rPr>
          <w:rFonts w:ascii="Bookman Old Style" w:hAnsi="Bookman Old Style"/>
          <w:sz w:val="24"/>
          <w:szCs w:val="24"/>
        </w:rPr>
        <w:t>shall</w:t>
      </w:r>
      <w:r w:rsidRPr="00355CBE">
        <w:rPr>
          <w:rFonts w:ascii="Bookman Old Style" w:hAnsi="Bookman Old Style"/>
          <w:sz w:val="24"/>
          <w:szCs w:val="24"/>
        </w:rPr>
        <w:t xml:space="preserve"> sign</w:t>
      </w:r>
      <w:r w:rsidRPr="00CE1DE1">
        <w:rPr>
          <w:rFonts w:ascii="Bookman Old Style" w:hAnsi="Bookman Old Style"/>
          <w:sz w:val="24"/>
          <w:szCs w:val="24"/>
        </w:rPr>
        <w:t xml:space="preserve"> the Purchase </w:t>
      </w:r>
      <w:r w:rsidRPr="000279A5">
        <w:rPr>
          <w:rFonts w:ascii="Bookman Old Style" w:hAnsi="Bookman Old Style"/>
          <w:sz w:val="24"/>
          <w:szCs w:val="24"/>
        </w:rPr>
        <w:t>order in original and send one copy to KS&amp;DL</w:t>
      </w:r>
      <w:r w:rsidR="003C7979">
        <w:rPr>
          <w:rFonts w:ascii="Bookman Old Style" w:hAnsi="Bookman Old Style"/>
          <w:sz w:val="24"/>
          <w:szCs w:val="24"/>
        </w:rPr>
        <w:t xml:space="preserve"> </w:t>
      </w:r>
      <w:r w:rsidRPr="000279A5">
        <w:rPr>
          <w:rFonts w:ascii="Bookman Old Style" w:hAnsi="Bookman Old Style"/>
          <w:sz w:val="24"/>
          <w:szCs w:val="24"/>
        </w:rPr>
        <w:t>within 3 days</w:t>
      </w:r>
      <w:r w:rsidRPr="00CE1DE1">
        <w:rPr>
          <w:rFonts w:ascii="Bookman Old Style" w:hAnsi="Bookman Old Style"/>
          <w:sz w:val="24"/>
          <w:szCs w:val="24"/>
        </w:rPr>
        <w:t xml:space="preserve"> from the date of issue of purchase order. </w:t>
      </w:r>
    </w:p>
    <w:p w14:paraId="6B699814" w14:textId="77777777" w:rsidR="00A34701" w:rsidRPr="000279A5"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14:paraId="4CFC1779"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CE1DE1">
        <w:rPr>
          <w:rFonts w:ascii="Bookman Old Style" w:hAnsi="Bookman Old Style"/>
          <w:b/>
          <w:bCs/>
          <w:sz w:val="24"/>
          <w:szCs w:val="24"/>
        </w:rPr>
        <w:t>14.</w:t>
      </w:r>
      <w:r w:rsidRPr="00CE1DE1">
        <w:rPr>
          <w:rFonts w:ascii="Bookman Old Style" w:hAnsi="Bookman Old Style"/>
          <w:b/>
          <w:bCs/>
          <w:sz w:val="24"/>
          <w:szCs w:val="24"/>
        </w:rPr>
        <w:tab/>
      </w:r>
      <w:r w:rsidR="00460540">
        <w:rPr>
          <w:rFonts w:ascii="Bookman Old Style" w:hAnsi="Bookman Old Style"/>
          <w:sz w:val="24"/>
          <w:szCs w:val="24"/>
        </w:rPr>
        <w:t xml:space="preserve">Signing of Purchase Agreement </w:t>
      </w:r>
      <w:r w:rsidRPr="00CE1DE1">
        <w:rPr>
          <w:rFonts w:ascii="Bookman Old Style" w:hAnsi="Bookman Old Style"/>
          <w:sz w:val="24"/>
          <w:szCs w:val="24"/>
        </w:rPr>
        <w:t>by the awardee bidder shall constitute a concluded contract as per Clause 29.2 of Section II: Instruction</w:t>
      </w:r>
      <w:r w:rsidR="00975FB2">
        <w:rPr>
          <w:rFonts w:ascii="Bookman Old Style" w:hAnsi="Bookman Old Style"/>
          <w:sz w:val="24"/>
          <w:szCs w:val="24"/>
        </w:rPr>
        <w:t>s</w:t>
      </w:r>
      <w:r w:rsidRPr="00CE1DE1">
        <w:rPr>
          <w:rFonts w:ascii="Bookman Old Style" w:hAnsi="Bookman Old Style"/>
          <w:sz w:val="24"/>
          <w:szCs w:val="24"/>
        </w:rPr>
        <w:t xml:space="preserve"> to Tenderers and clause 3.6 of Section IV: Special Condition to Contract.</w:t>
      </w:r>
    </w:p>
    <w:p w14:paraId="7E1D5F7C"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p>
    <w:p w14:paraId="47E512C7" w14:textId="77777777" w:rsidR="00EF6C0D" w:rsidRPr="00F40EEA" w:rsidRDefault="00A34701" w:rsidP="00EF6C0D">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15.</w:t>
      </w:r>
      <w:r w:rsidRPr="00CE1DE1">
        <w:rPr>
          <w:rFonts w:ascii="Bookman Old Style" w:hAnsi="Bookman Old Style"/>
          <w:sz w:val="24"/>
          <w:szCs w:val="24"/>
        </w:rPr>
        <w:tab/>
        <w:t>In the event of failure by the tenderer/successful bidder/awardee bidder t</w:t>
      </w:r>
      <w:r w:rsidR="00460540">
        <w:rPr>
          <w:rFonts w:ascii="Bookman Old Style" w:hAnsi="Bookman Old Style"/>
          <w:sz w:val="24"/>
          <w:szCs w:val="24"/>
        </w:rPr>
        <w:t xml:space="preserve">o comply with </w:t>
      </w:r>
      <w:r w:rsidR="00460540" w:rsidRPr="002B2312">
        <w:rPr>
          <w:rFonts w:ascii="Bookman Old Style" w:hAnsi="Bookman Old Style"/>
          <w:sz w:val="24"/>
          <w:szCs w:val="24"/>
        </w:rPr>
        <w:t>the Clause 1 to 14</w:t>
      </w:r>
      <w:r w:rsidRPr="00CE1DE1">
        <w:rPr>
          <w:rFonts w:ascii="Bookman Old Style" w:hAnsi="Bookman Old Style"/>
          <w:sz w:val="24"/>
          <w:szCs w:val="24"/>
        </w:rPr>
        <w:t xml:space="preserve"> of Section I: Invitation for Tenders of </w:t>
      </w:r>
      <w:r w:rsidRPr="00CE1DE1">
        <w:rPr>
          <w:rFonts w:ascii="Bookman Old Style" w:hAnsi="Bookman Old Style"/>
          <w:sz w:val="24"/>
          <w:szCs w:val="24"/>
        </w:rPr>
        <w:lastRenderedPageBreak/>
        <w:t xml:space="preserve">Tender Document </w:t>
      </w:r>
      <w:r w:rsidRPr="003A4805">
        <w:rPr>
          <w:rFonts w:ascii="Bookman Old Style" w:hAnsi="Bookman Old Style"/>
          <w:color w:val="000000" w:themeColor="text1"/>
          <w:sz w:val="24"/>
          <w:szCs w:val="24"/>
        </w:rPr>
        <w:t>within the stipulated time prescribed therein, not complying with the technical bid terms after having accepted the same an</w:t>
      </w:r>
      <w:r w:rsidR="00A3741C">
        <w:rPr>
          <w:rFonts w:ascii="Bookman Old Style" w:hAnsi="Bookman Old Style"/>
          <w:color w:val="000000" w:themeColor="text1"/>
          <w:sz w:val="24"/>
          <w:szCs w:val="24"/>
        </w:rPr>
        <w:t>d any other default, KS&amp;DL will</w:t>
      </w:r>
      <w:r w:rsidRPr="003A4805">
        <w:rPr>
          <w:rFonts w:ascii="Bookman Old Style" w:hAnsi="Bookman Old Style"/>
          <w:color w:val="000000" w:themeColor="text1"/>
          <w:sz w:val="24"/>
          <w:szCs w:val="24"/>
        </w:rPr>
        <w:t xml:space="preserve"> reject the technical bid and forfeit EMD along with Security Deposit</w:t>
      </w:r>
      <w:r w:rsidR="007F4A8D">
        <w:rPr>
          <w:rFonts w:ascii="Bookman Old Style" w:hAnsi="Bookman Old Style"/>
          <w:sz w:val="24"/>
          <w:szCs w:val="24"/>
        </w:rPr>
        <w:t xml:space="preserve">, </w:t>
      </w:r>
      <w:r w:rsidR="00F04324">
        <w:rPr>
          <w:rFonts w:ascii="Bookman Old Style" w:hAnsi="Bookman Old Style"/>
          <w:sz w:val="24"/>
          <w:szCs w:val="24"/>
        </w:rPr>
        <w:t>a</w:t>
      </w:r>
      <w:r w:rsidRPr="00CE1DE1">
        <w:rPr>
          <w:rFonts w:ascii="Bookman Old Style" w:hAnsi="Bookman Old Style"/>
          <w:sz w:val="24"/>
          <w:szCs w:val="24"/>
        </w:rPr>
        <w:t xml:space="preserve">nd also initiate appropriate legal action </w:t>
      </w:r>
      <w:r w:rsidRPr="00F40EEA">
        <w:rPr>
          <w:rFonts w:ascii="Bookman Old Style" w:hAnsi="Bookman Old Style"/>
          <w:sz w:val="24"/>
          <w:szCs w:val="24"/>
        </w:rPr>
        <w:t>before the appropriate legal forum of which the jurisdi</w:t>
      </w:r>
      <w:r w:rsidR="00A3741C">
        <w:rPr>
          <w:rFonts w:ascii="Bookman Old Style" w:hAnsi="Bookman Old Style"/>
          <w:sz w:val="24"/>
          <w:szCs w:val="24"/>
        </w:rPr>
        <w:t>ction is Bangalore.  KS&amp;DL will</w:t>
      </w:r>
      <w:r w:rsidRPr="00F40EEA">
        <w:rPr>
          <w:rFonts w:ascii="Bookman Old Style" w:hAnsi="Bookman Old Style"/>
          <w:sz w:val="24"/>
          <w:szCs w:val="24"/>
        </w:rPr>
        <w:t xml:space="preserve"> als</w:t>
      </w:r>
      <w:r w:rsidR="00EF6C0D" w:rsidRPr="00F40EEA">
        <w:rPr>
          <w:rFonts w:ascii="Bookman Old Style" w:hAnsi="Bookman Old Style"/>
          <w:sz w:val="24"/>
          <w:szCs w:val="24"/>
        </w:rPr>
        <w:t>o debar the bidder for further 1</w:t>
      </w:r>
      <w:r w:rsidRPr="00F40EEA">
        <w:rPr>
          <w:rFonts w:ascii="Bookman Old Style" w:hAnsi="Bookman Old Style"/>
          <w:sz w:val="24"/>
          <w:szCs w:val="24"/>
        </w:rPr>
        <w:t xml:space="preserve"> year in </w:t>
      </w:r>
      <w:r w:rsidR="00832A15" w:rsidRPr="00F40EEA">
        <w:rPr>
          <w:rFonts w:ascii="Bookman Old Style" w:hAnsi="Bookman Old Style"/>
          <w:sz w:val="24"/>
          <w:szCs w:val="24"/>
        </w:rPr>
        <w:t xml:space="preserve">participating in material as specified in e-portal </w:t>
      </w:r>
      <w:r w:rsidRPr="00F40EEA">
        <w:rPr>
          <w:rFonts w:ascii="Bookman Old Style" w:hAnsi="Bookman Old Style"/>
          <w:sz w:val="24"/>
          <w:szCs w:val="24"/>
        </w:rPr>
        <w:t>KS&amp;DL for any default in complying with section 1 of tender bid</w:t>
      </w:r>
      <w:r w:rsidR="00F40EEA" w:rsidRPr="00F40EEA">
        <w:rPr>
          <w:rFonts w:ascii="Bookman Old Style" w:hAnsi="Bookman Old Style"/>
          <w:sz w:val="24"/>
          <w:szCs w:val="24"/>
        </w:rPr>
        <w:t>.</w:t>
      </w:r>
    </w:p>
    <w:p w14:paraId="3A0E4A83" w14:textId="77777777" w:rsidR="00F40EEA" w:rsidRPr="00CE1DE1" w:rsidRDefault="00F40EEA" w:rsidP="00EF6C0D">
      <w:pPr>
        <w:tabs>
          <w:tab w:val="left" w:pos="900"/>
          <w:tab w:val="left" w:pos="901"/>
          <w:tab w:val="left" w:leader="dot" w:pos="3124"/>
        </w:tabs>
        <w:spacing w:line="276" w:lineRule="auto"/>
        <w:ind w:left="1257" w:hanging="630"/>
        <w:jc w:val="both"/>
        <w:rPr>
          <w:rFonts w:ascii="Bookman Old Style" w:hAnsi="Bookman Old Style"/>
          <w:sz w:val="24"/>
          <w:szCs w:val="24"/>
        </w:rPr>
      </w:pPr>
    </w:p>
    <w:p w14:paraId="514D64D9" w14:textId="77777777"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r w:rsidRPr="00CE1DE1">
        <w:rPr>
          <w:rFonts w:ascii="Bookman Old Style" w:hAnsi="Bookman Old Style"/>
          <w:bCs/>
          <w:sz w:val="24"/>
          <w:szCs w:val="24"/>
        </w:rPr>
        <w:t>Note</w:t>
      </w:r>
      <w:r w:rsidRPr="00CE1DE1">
        <w:rPr>
          <w:rFonts w:ascii="Bookman Old Style" w:hAnsi="Bookman Old Style"/>
          <w:sz w:val="24"/>
          <w:szCs w:val="24"/>
        </w:rPr>
        <w:t>- Clause 13 of Section I of Invitation for Tenders to be read along with Clause 13.7 of Sec II of the Instructions to tenderers.</w:t>
      </w:r>
    </w:p>
    <w:p w14:paraId="2122A9D5" w14:textId="77777777" w:rsidR="00A34701" w:rsidRPr="00CE1DE1" w:rsidRDefault="00A34701" w:rsidP="00A34701">
      <w:pPr>
        <w:tabs>
          <w:tab w:val="left" w:pos="1260"/>
          <w:tab w:val="left" w:leader="dot" w:pos="3124"/>
        </w:tabs>
        <w:spacing w:line="276" w:lineRule="auto"/>
        <w:ind w:left="1257" w:hanging="627"/>
        <w:jc w:val="both"/>
        <w:rPr>
          <w:rFonts w:ascii="Bookman Old Style" w:hAnsi="Bookman Old Style"/>
          <w:sz w:val="24"/>
          <w:szCs w:val="24"/>
        </w:rPr>
      </w:pPr>
      <w:r w:rsidRPr="00CE1DE1">
        <w:rPr>
          <w:rFonts w:ascii="Bookman Old Style" w:hAnsi="Bookman Old Style"/>
          <w:sz w:val="24"/>
          <w:szCs w:val="24"/>
        </w:rPr>
        <w:tab/>
      </w:r>
    </w:p>
    <w:p w14:paraId="49DA116B" w14:textId="5B1CD288"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sz w:val="24"/>
          <w:szCs w:val="24"/>
        </w:rPr>
        <w:t>16.</w:t>
      </w:r>
      <w:r w:rsidRPr="00CE1DE1">
        <w:rPr>
          <w:rFonts w:ascii="Bookman Old Style" w:hAnsi="Bookman Old Style"/>
          <w:sz w:val="24"/>
          <w:szCs w:val="24"/>
        </w:rPr>
        <w:tab/>
      </w:r>
      <w:bookmarkStart w:id="4" w:name="_Hlk180144560"/>
      <w:r w:rsidRPr="00CE1DE1">
        <w:rPr>
          <w:rFonts w:ascii="Bookman Old Style" w:hAnsi="Bookman Old Style"/>
          <w:sz w:val="24"/>
          <w:szCs w:val="24"/>
        </w:rPr>
        <w:t xml:space="preserve">The awarded bidder/supplier shall </w:t>
      </w:r>
      <w:r w:rsidR="00123578" w:rsidRPr="008C04AB">
        <w:rPr>
          <w:rFonts w:ascii="Bookman Old Style" w:hAnsi="Bookman Old Style"/>
          <w:sz w:val="24"/>
          <w:szCs w:val="24"/>
        </w:rPr>
        <w:t>pay</w:t>
      </w:r>
      <w:r w:rsidR="005A5815">
        <w:rPr>
          <w:rFonts w:ascii="Bookman Old Style" w:hAnsi="Bookman Old Style"/>
          <w:sz w:val="24"/>
          <w:szCs w:val="24"/>
        </w:rPr>
        <w:t>3</w:t>
      </w:r>
      <w:r w:rsidRPr="00EF6C0D">
        <w:rPr>
          <w:rFonts w:ascii="Bookman Old Style" w:hAnsi="Bookman Old Style"/>
          <w:sz w:val="24"/>
          <w:szCs w:val="24"/>
        </w:rPr>
        <w:t xml:space="preserve">% of </w:t>
      </w:r>
      <w:r w:rsidRPr="00CE1DE1">
        <w:rPr>
          <w:rFonts w:ascii="Bookman Old Style" w:hAnsi="Bookman Old Style"/>
          <w:sz w:val="24"/>
          <w:szCs w:val="24"/>
        </w:rPr>
        <w:t xml:space="preserve">the total contract value of tender as performance security </w:t>
      </w:r>
      <w:r w:rsidRPr="00DE23A3">
        <w:rPr>
          <w:rFonts w:ascii="Bookman Old Style" w:hAnsi="Bookman Old Style"/>
          <w:sz w:val="24"/>
          <w:szCs w:val="24"/>
        </w:rPr>
        <w:t>in the form of RTGS/NEFT in favor o</w:t>
      </w:r>
      <w:r w:rsidR="00355CBE">
        <w:rPr>
          <w:rFonts w:ascii="Bookman Old Style" w:hAnsi="Bookman Old Style"/>
          <w:sz w:val="24"/>
          <w:szCs w:val="24"/>
        </w:rPr>
        <w:t>f KS&amp;DL, Bangalore of an amount</w:t>
      </w:r>
      <w:r w:rsidR="003C7979">
        <w:rPr>
          <w:rFonts w:ascii="Bookman Old Style" w:hAnsi="Bookman Old Style"/>
          <w:sz w:val="24"/>
          <w:szCs w:val="24"/>
        </w:rPr>
        <w:t xml:space="preserve"> </w:t>
      </w:r>
      <w:r w:rsidR="00DE23A3" w:rsidRPr="00EF6C0D">
        <w:rPr>
          <w:rFonts w:ascii="Bookman Old Style" w:hAnsi="Bookman Old Style"/>
          <w:sz w:val="24"/>
          <w:szCs w:val="24"/>
        </w:rPr>
        <w:t xml:space="preserve">which will be intimated for being successful bidder </w:t>
      </w:r>
      <w:r w:rsidRPr="00EF6C0D">
        <w:rPr>
          <w:rFonts w:ascii="Bookman Old Style" w:hAnsi="Bookman Old Style"/>
          <w:sz w:val="24"/>
          <w:szCs w:val="24"/>
        </w:rPr>
        <w:t xml:space="preserve">within </w:t>
      </w:r>
      <w:r w:rsidRPr="0047380F">
        <w:rPr>
          <w:rFonts w:ascii="Bookman Old Style" w:hAnsi="Bookman Old Style"/>
          <w:sz w:val="24"/>
          <w:szCs w:val="24"/>
        </w:rPr>
        <w:t>21 days</w:t>
      </w:r>
      <w:r w:rsidRPr="00EF6C0D">
        <w:rPr>
          <w:rFonts w:ascii="Bookman Old Style" w:hAnsi="Bookman Old Style"/>
          <w:sz w:val="24"/>
          <w:szCs w:val="24"/>
        </w:rPr>
        <w:t xml:space="preserve"> of </w:t>
      </w:r>
      <w:r w:rsidRPr="00DC4B3F">
        <w:rPr>
          <w:rFonts w:ascii="Bookman Old Style" w:hAnsi="Bookman Old Style"/>
          <w:sz w:val="24"/>
          <w:szCs w:val="24"/>
        </w:rPr>
        <w:t>signing of Purchase order.</w:t>
      </w:r>
      <w:r w:rsidR="003C7979">
        <w:rPr>
          <w:rFonts w:ascii="Bookman Old Style" w:hAnsi="Bookman Old Style"/>
          <w:sz w:val="24"/>
          <w:szCs w:val="24"/>
        </w:rPr>
        <w:t xml:space="preserve"> </w:t>
      </w:r>
      <w:proofErr w:type="gramStart"/>
      <w:r w:rsidRPr="00CE1DE1">
        <w:rPr>
          <w:rFonts w:ascii="Bookman Old Style" w:hAnsi="Bookman Old Style"/>
          <w:bCs/>
          <w:sz w:val="24"/>
          <w:szCs w:val="24"/>
        </w:rPr>
        <w:t>Details</w:t>
      </w:r>
      <w:proofErr w:type="gramEnd"/>
      <w:r w:rsidRPr="00CE1DE1">
        <w:rPr>
          <w:rFonts w:ascii="Bookman Old Style" w:hAnsi="Bookman Old Style"/>
          <w:bCs/>
          <w:sz w:val="24"/>
          <w:szCs w:val="24"/>
        </w:rPr>
        <w:t xml:space="preserve"> of KS&amp;DL Bank account is as below:</w:t>
      </w:r>
    </w:p>
    <w:p w14:paraId="4DDB02D2" w14:textId="77777777"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p w14:paraId="66082108"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STATE BANK OF INDIA, </w:t>
      </w:r>
    </w:p>
    <w:p w14:paraId="60E81B94"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SME BRANCH</w:t>
      </w:r>
    </w:p>
    <w:p w14:paraId="4376D747"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Rajaji Nagar Industrial Estate,</w:t>
      </w:r>
    </w:p>
    <w:p w14:paraId="412DA8D1"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sz w:val="24"/>
          <w:szCs w:val="24"/>
          <w:lang w:val="en-IN"/>
        </w:rPr>
        <w:t>CURRENT ACCOUNT NO: 33841000861</w:t>
      </w:r>
    </w:p>
    <w:p w14:paraId="0FB23498"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 xml:space="preserve">IFSC Code: SBIN0004230, </w:t>
      </w:r>
    </w:p>
    <w:p w14:paraId="42985674" w14:textId="77777777" w:rsidR="00A34701" w:rsidRPr="00CE1DE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CE1DE1">
        <w:rPr>
          <w:rFonts w:ascii="Bookman Old Style" w:hAnsi="Bookman Old Style"/>
          <w:bCs/>
          <w:sz w:val="24"/>
          <w:szCs w:val="24"/>
          <w:lang w:val="en-IN"/>
        </w:rPr>
        <w:tab/>
      </w:r>
      <w:r w:rsidRPr="00CE1DE1">
        <w:rPr>
          <w:rFonts w:ascii="Bookman Old Style" w:hAnsi="Bookman Old Style"/>
          <w:bCs/>
          <w:sz w:val="24"/>
          <w:szCs w:val="24"/>
          <w:lang w:val="en-IN"/>
        </w:rPr>
        <w:tab/>
      </w:r>
      <w:r w:rsidRPr="00CE1DE1">
        <w:rPr>
          <w:rFonts w:ascii="Bookman Old Style" w:hAnsi="Bookman Old Style"/>
          <w:bCs/>
          <w:sz w:val="24"/>
          <w:szCs w:val="24"/>
          <w:lang w:val="en-IN"/>
        </w:rPr>
        <w:tab/>
        <w:t>BRANCH CODE NO: 04230</w:t>
      </w:r>
    </w:p>
    <w:p w14:paraId="6939728F" w14:textId="77777777" w:rsidR="00A34701" w:rsidRDefault="00A34701"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CE1DE1">
        <w:rPr>
          <w:rFonts w:ascii="Bookman Old Style" w:hAnsi="Bookman Old Style"/>
          <w:bCs/>
          <w:sz w:val="24"/>
          <w:szCs w:val="24"/>
        </w:rPr>
        <w:tab/>
      </w:r>
      <w:r w:rsidRPr="00CE1DE1">
        <w:rPr>
          <w:rFonts w:ascii="Bookman Old Style" w:hAnsi="Bookman Old Style"/>
          <w:bCs/>
          <w:sz w:val="24"/>
          <w:szCs w:val="24"/>
        </w:rPr>
        <w:tab/>
      </w:r>
      <w:r w:rsidRPr="00CE1DE1">
        <w:rPr>
          <w:rFonts w:ascii="Bookman Old Style" w:hAnsi="Bookman Old Style"/>
          <w:bCs/>
          <w:sz w:val="24"/>
          <w:szCs w:val="24"/>
        </w:rPr>
        <w:tab/>
        <w:t>Bengaluru – 560010.</w:t>
      </w:r>
    </w:p>
    <w:p w14:paraId="5BECD0A8" w14:textId="77777777" w:rsidR="00036894" w:rsidRPr="00CE1DE1" w:rsidRDefault="00036894" w:rsidP="00A34701">
      <w:pPr>
        <w:tabs>
          <w:tab w:val="left" w:pos="900"/>
          <w:tab w:val="left" w:pos="901"/>
          <w:tab w:val="left" w:leader="dot" w:pos="3124"/>
        </w:tabs>
        <w:spacing w:line="276" w:lineRule="auto"/>
        <w:ind w:left="1257" w:hanging="630"/>
        <w:jc w:val="both"/>
        <w:rPr>
          <w:rFonts w:ascii="Bookman Old Style" w:hAnsi="Bookman Old Style"/>
          <w:bCs/>
          <w:sz w:val="24"/>
          <w:szCs w:val="24"/>
        </w:rPr>
      </w:pPr>
    </w:p>
    <w:bookmarkEnd w:id="3"/>
    <w:bookmarkEnd w:id="4"/>
    <w:p w14:paraId="270DAEC6" w14:textId="77777777" w:rsidR="00A34701" w:rsidRPr="00E349A6" w:rsidRDefault="00A34701" w:rsidP="00A34701">
      <w:pPr>
        <w:tabs>
          <w:tab w:val="left" w:pos="900"/>
          <w:tab w:val="left" w:pos="901"/>
          <w:tab w:val="left" w:leader="dot" w:pos="3124"/>
        </w:tabs>
        <w:spacing w:line="276" w:lineRule="auto"/>
        <w:ind w:left="1257" w:hanging="630"/>
        <w:jc w:val="both"/>
        <w:rPr>
          <w:rFonts w:ascii="Bookman Old Style" w:hAnsi="Bookman Old Style"/>
          <w:sz w:val="24"/>
          <w:szCs w:val="24"/>
        </w:rPr>
      </w:pPr>
      <w:r w:rsidRPr="00CE1DE1">
        <w:rPr>
          <w:rFonts w:ascii="Bookman Old Style" w:hAnsi="Bookman Old Style"/>
          <w:sz w:val="24"/>
          <w:szCs w:val="24"/>
        </w:rPr>
        <w:t>17.</w:t>
      </w:r>
      <w:r w:rsidRPr="00CE1DE1">
        <w:rPr>
          <w:rFonts w:ascii="Bookman Old Style" w:hAnsi="Bookman Old Style"/>
          <w:sz w:val="24"/>
          <w:szCs w:val="24"/>
        </w:rPr>
        <w:tab/>
        <w:t xml:space="preserve">In the event of failure by the awarded bidder/supplier to execute </w:t>
      </w:r>
      <w:r w:rsidR="003E1A87">
        <w:rPr>
          <w:rFonts w:ascii="Bookman Old Style" w:hAnsi="Bookman Old Style"/>
          <w:sz w:val="24"/>
          <w:szCs w:val="24"/>
        </w:rPr>
        <w:t>3</w:t>
      </w:r>
      <w:r w:rsidRPr="00804A97">
        <w:rPr>
          <w:rFonts w:ascii="Bookman Old Style" w:hAnsi="Bookman Old Style"/>
          <w:sz w:val="24"/>
          <w:szCs w:val="24"/>
        </w:rPr>
        <w:t xml:space="preserve">% </w:t>
      </w:r>
      <w:r w:rsidRPr="00CE1DE1">
        <w:rPr>
          <w:rFonts w:ascii="Bookman Old Style" w:hAnsi="Bookman Old Style"/>
          <w:sz w:val="24"/>
          <w:szCs w:val="24"/>
        </w:rPr>
        <w:t>of performance security within the prescribed time, KS&amp;DL shall forfeit EMD and Security Deposit immediately and levy penalty of 0.5 percentage of the performance security amount per week till the performance security is paid to KS&amp;DL.</w:t>
      </w:r>
      <w:r w:rsidR="009D2192" w:rsidRPr="00E349A6">
        <w:rPr>
          <w:rFonts w:ascii="Bookman Old Style" w:hAnsi="Bookman Old Style"/>
          <w:bCs/>
          <w:sz w:val="24"/>
          <w:szCs w:val="24"/>
        </w:rPr>
        <w:t>KS&amp;DL reserves the right to cancel the Purchase Order and terminate the contract, and such decision shall be final and binding on the parties, in addition to initiating recovery proceedings in accordance with the terms and conditions of the contract.</w:t>
      </w:r>
    </w:p>
    <w:p w14:paraId="52F6B16E" w14:textId="77777777" w:rsidR="00355CBE" w:rsidRPr="00CE1DE1" w:rsidRDefault="00355CBE" w:rsidP="00A34701">
      <w:pPr>
        <w:tabs>
          <w:tab w:val="left" w:pos="900"/>
          <w:tab w:val="left" w:pos="901"/>
          <w:tab w:val="left" w:leader="dot" w:pos="3124"/>
        </w:tabs>
        <w:spacing w:line="276" w:lineRule="auto"/>
        <w:ind w:left="1257" w:hanging="630"/>
        <w:jc w:val="both"/>
        <w:rPr>
          <w:rFonts w:ascii="Bookman Old Style" w:hAnsi="Bookman Old Style"/>
          <w:color w:val="FF0000"/>
          <w:sz w:val="24"/>
          <w:szCs w:val="24"/>
        </w:rPr>
      </w:pPr>
    </w:p>
    <w:p w14:paraId="5D019815" w14:textId="77777777" w:rsidR="00A34701" w:rsidRDefault="00A34701" w:rsidP="00A34701">
      <w:pPr>
        <w:tabs>
          <w:tab w:val="left" w:pos="900"/>
          <w:tab w:val="left" w:pos="901"/>
          <w:tab w:val="left" w:leader="dot" w:pos="3124"/>
        </w:tabs>
        <w:spacing w:line="360" w:lineRule="auto"/>
        <w:ind w:left="900" w:hanging="333"/>
        <w:jc w:val="both"/>
        <w:rPr>
          <w:rFonts w:ascii="Bookman Old Style" w:hAnsi="Bookman Old Style"/>
          <w:sz w:val="24"/>
          <w:szCs w:val="24"/>
        </w:rPr>
      </w:pPr>
      <w:r w:rsidRPr="00CE1DE1">
        <w:rPr>
          <w:rFonts w:ascii="Bookman Old Style" w:hAnsi="Bookman Old Style"/>
          <w:sz w:val="24"/>
          <w:szCs w:val="24"/>
        </w:rPr>
        <w:t xml:space="preserve">18.  All the dates mentioned in Section 1 of Invitation for Tender </w:t>
      </w:r>
      <w:proofErr w:type="gramStart"/>
      <w:r w:rsidRPr="00CE1DE1">
        <w:rPr>
          <w:rFonts w:ascii="Bookman Old Style" w:hAnsi="Bookman Old Style"/>
          <w:sz w:val="24"/>
          <w:szCs w:val="24"/>
        </w:rPr>
        <w:t>and  Technical</w:t>
      </w:r>
      <w:proofErr w:type="gramEnd"/>
      <w:r w:rsidRPr="00CE1DE1">
        <w:rPr>
          <w:rFonts w:ascii="Bookman Old Style" w:hAnsi="Bookman Old Style"/>
          <w:sz w:val="24"/>
          <w:szCs w:val="24"/>
        </w:rPr>
        <w:t xml:space="preserve"> bid at </w:t>
      </w:r>
      <w:r w:rsidRPr="00CE1DE1">
        <w:rPr>
          <w:rFonts w:ascii="Bookman Old Style" w:hAnsi="Bookman Old Style"/>
          <w:bCs/>
          <w:sz w:val="24"/>
          <w:szCs w:val="24"/>
        </w:rPr>
        <w:t>Appendix -A</w:t>
      </w:r>
      <w:r w:rsidRPr="00CE1DE1">
        <w:rPr>
          <w:rFonts w:ascii="Bookman Old Style" w:hAnsi="Bookman Old Style"/>
          <w:sz w:val="24"/>
          <w:szCs w:val="24"/>
        </w:rPr>
        <w:t xml:space="preserve"> are exclusive of Bank Holidays and Restrictive holidays of the State of Karnataka. Any deviation of the specified dates other than those mentioned in this clause, the technical bid will be rejected by KS&amp;DL.</w:t>
      </w:r>
    </w:p>
    <w:p w14:paraId="213456A4" w14:textId="77777777" w:rsidR="00036894" w:rsidRPr="00CE1DE1" w:rsidRDefault="00036894" w:rsidP="00A34701">
      <w:pPr>
        <w:tabs>
          <w:tab w:val="left" w:pos="900"/>
          <w:tab w:val="left" w:pos="901"/>
          <w:tab w:val="left" w:leader="dot" w:pos="3124"/>
        </w:tabs>
        <w:spacing w:line="360" w:lineRule="auto"/>
        <w:ind w:left="900" w:hanging="333"/>
        <w:jc w:val="both"/>
        <w:rPr>
          <w:rFonts w:ascii="Bookman Old Style" w:hAnsi="Bookman Old Style"/>
          <w:sz w:val="24"/>
          <w:szCs w:val="24"/>
        </w:rPr>
      </w:pPr>
    </w:p>
    <w:p w14:paraId="6FEC9277" w14:textId="77777777" w:rsidR="00A34701" w:rsidRDefault="00A34701" w:rsidP="00A34701">
      <w:pPr>
        <w:spacing w:line="276" w:lineRule="auto"/>
        <w:ind w:left="1257" w:hanging="537"/>
        <w:jc w:val="both"/>
        <w:rPr>
          <w:rFonts w:ascii="Bookman Old Style" w:hAnsi="Bookman Old Style"/>
          <w:color w:val="000000"/>
          <w:sz w:val="24"/>
          <w:szCs w:val="24"/>
        </w:rPr>
      </w:pPr>
      <w:r w:rsidRPr="00CE1DE1">
        <w:rPr>
          <w:rFonts w:ascii="Bookman Old Style" w:hAnsi="Bookman Old Style"/>
          <w:sz w:val="24"/>
          <w:szCs w:val="24"/>
        </w:rPr>
        <w:lastRenderedPageBreak/>
        <w:t xml:space="preserve">19. If a concern/firm/company whose product has been declared as of spurious or adulterated quality and any criminal case is filed and pending in this regard before any court shall not be eligible to participate for tender bid </w:t>
      </w:r>
      <w:r w:rsidRPr="008D42D2">
        <w:rPr>
          <w:rFonts w:ascii="Bookman Old Style" w:hAnsi="Bookman Old Style"/>
          <w:sz w:val="24"/>
          <w:szCs w:val="24"/>
        </w:rPr>
        <w:t xml:space="preserve">for </w:t>
      </w:r>
      <w:r w:rsidR="00E12523" w:rsidRPr="008D42D2">
        <w:rPr>
          <w:rFonts w:ascii="Bookman Old Style" w:hAnsi="Bookman Old Style"/>
          <w:sz w:val="24"/>
          <w:szCs w:val="24"/>
        </w:rPr>
        <w:t xml:space="preserve">the </w:t>
      </w:r>
      <w:r w:rsidRPr="008D42D2">
        <w:rPr>
          <w:rFonts w:ascii="Bookman Old Style" w:hAnsi="Bookman Old Style"/>
          <w:sz w:val="24"/>
          <w:szCs w:val="24"/>
        </w:rPr>
        <w:t>product</w:t>
      </w:r>
      <w:r w:rsidR="00E12523" w:rsidRPr="008D42D2">
        <w:rPr>
          <w:rFonts w:ascii="Bookman Old Style" w:hAnsi="Bookman Old Style"/>
          <w:sz w:val="24"/>
          <w:szCs w:val="24"/>
        </w:rPr>
        <w:t xml:space="preserve"> specified in e-procurement portal</w:t>
      </w:r>
      <w:r w:rsidRPr="008D42D2">
        <w:rPr>
          <w:rFonts w:ascii="Bookman Old Style" w:hAnsi="Bookman Old Style"/>
          <w:sz w:val="24"/>
          <w:szCs w:val="24"/>
        </w:rPr>
        <w:t xml:space="preserve">. </w:t>
      </w:r>
      <w:r w:rsidRPr="00CE1DE1">
        <w:rPr>
          <w:rFonts w:ascii="Bookman Old Style" w:hAnsi="Bookman Old Style"/>
          <w:sz w:val="24"/>
          <w:szCs w:val="24"/>
        </w:rPr>
        <w:t xml:space="preserve"> Similarly convicted firm/company shall also not be eligible to participate in Bid. </w:t>
      </w:r>
      <w:r w:rsidRPr="00CE1DE1">
        <w:rPr>
          <w:rFonts w:ascii="Bookman Old Style" w:hAnsi="Bookman Old Style"/>
          <w:color w:val="000000"/>
          <w:sz w:val="24"/>
          <w:szCs w:val="24"/>
        </w:rPr>
        <w:t>(</w:t>
      </w:r>
      <w:r w:rsidRPr="00CE1DE1">
        <w:rPr>
          <w:rFonts w:ascii="Bookman Old Style" w:hAnsi="Bookman Old Style"/>
          <w:bCs/>
          <w:color w:val="000000"/>
          <w:sz w:val="24"/>
          <w:szCs w:val="24"/>
        </w:rPr>
        <w:t xml:space="preserve">Declaration to </w:t>
      </w:r>
      <w:r w:rsidRPr="00036894">
        <w:rPr>
          <w:rFonts w:ascii="Bookman Old Style" w:hAnsi="Bookman Old Style"/>
          <w:bCs/>
          <w:color w:val="000000"/>
          <w:sz w:val="24"/>
          <w:szCs w:val="24"/>
        </w:rPr>
        <w:t xml:space="preserve">be </w:t>
      </w:r>
      <w:r w:rsidR="00C62B75" w:rsidRPr="00036894">
        <w:rPr>
          <w:rFonts w:ascii="Bookman Old Style" w:hAnsi="Bookman Old Style"/>
          <w:bCs/>
          <w:color w:val="000000"/>
          <w:sz w:val="24"/>
          <w:szCs w:val="24"/>
        </w:rPr>
        <w:t>filled and submitted</w:t>
      </w:r>
      <w:r w:rsidRPr="00CE1DE1">
        <w:rPr>
          <w:rFonts w:ascii="Bookman Old Style" w:hAnsi="Bookman Old Style"/>
          <w:bCs/>
          <w:color w:val="000000"/>
          <w:sz w:val="24"/>
          <w:szCs w:val="24"/>
        </w:rPr>
        <w:t xml:space="preserve"> as per </w:t>
      </w:r>
      <w:r w:rsidRPr="004C3EBC">
        <w:rPr>
          <w:rFonts w:ascii="Bookman Old Style" w:hAnsi="Bookman Old Style"/>
          <w:bCs/>
          <w:color w:val="000000"/>
          <w:sz w:val="24"/>
          <w:szCs w:val="24"/>
        </w:rPr>
        <w:t>Appendix- L</w:t>
      </w:r>
      <w:r w:rsidRPr="004C3EBC">
        <w:rPr>
          <w:rFonts w:ascii="Bookman Old Style" w:hAnsi="Bookman Old Style"/>
          <w:color w:val="000000"/>
          <w:sz w:val="24"/>
          <w:szCs w:val="24"/>
        </w:rPr>
        <w:t>)</w:t>
      </w:r>
    </w:p>
    <w:p w14:paraId="61BBC49B" w14:textId="77777777" w:rsidR="00036894" w:rsidRDefault="00036894" w:rsidP="00A34701">
      <w:pPr>
        <w:spacing w:line="276" w:lineRule="auto"/>
        <w:ind w:left="1257" w:hanging="537"/>
        <w:jc w:val="both"/>
        <w:rPr>
          <w:rFonts w:ascii="Bookman Old Style" w:hAnsi="Bookman Old Style"/>
          <w:color w:val="000000"/>
          <w:sz w:val="24"/>
          <w:szCs w:val="24"/>
        </w:rPr>
      </w:pPr>
    </w:p>
    <w:p w14:paraId="7B72655E" w14:textId="77777777" w:rsidR="00036894" w:rsidRDefault="00036894" w:rsidP="00A34701">
      <w:pPr>
        <w:spacing w:line="276" w:lineRule="auto"/>
        <w:ind w:left="1257" w:hanging="537"/>
        <w:jc w:val="both"/>
        <w:rPr>
          <w:rFonts w:ascii="Bookman Old Style" w:hAnsi="Bookman Old Style"/>
          <w:color w:val="000000"/>
          <w:sz w:val="24"/>
          <w:szCs w:val="24"/>
        </w:rPr>
      </w:pPr>
    </w:p>
    <w:p w14:paraId="6EA7B909" w14:textId="77777777" w:rsidR="00036894" w:rsidRDefault="00036894" w:rsidP="00A34701">
      <w:pPr>
        <w:spacing w:line="276" w:lineRule="auto"/>
        <w:ind w:left="1257" w:hanging="537"/>
        <w:jc w:val="both"/>
        <w:rPr>
          <w:rFonts w:ascii="Bookman Old Style" w:hAnsi="Bookman Old Style"/>
          <w:color w:val="000000"/>
          <w:sz w:val="24"/>
          <w:szCs w:val="24"/>
        </w:rPr>
      </w:pPr>
    </w:p>
    <w:p w14:paraId="33729212" w14:textId="77777777" w:rsidR="00036894" w:rsidRPr="00CE1DE1" w:rsidRDefault="00036894" w:rsidP="00A34701">
      <w:pPr>
        <w:spacing w:line="276" w:lineRule="auto"/>
        <w:ind w:left="1257" w:hanging="537"/>
        <w:jc w:val="both"/>
        <w:rPr>
          <w:rFonts w:ascii="Bookman Old Style" w:hAnsi="Bookman Old Style"/>
          <w:color w:val="000000"/>
          <w:sz w:val="24"/>
          <w:szCs w:val="24"/>
        </w:rPr>
      </w:pPr>
    </w:p>
    <w:p w14:paraId="4D5A837F"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20. Bidders to fill the declaration form</w:t>
      </w:r>
      <w:r w:rsidR="008D42D2">
        <w:rPr>
          <w:rFonts w:ascii="Bookman Old Style" w:hAnsi="Bookman Old Style"/>
          <w:sz w:val="24"/>
          <w:szCs w:val="24"/>
        </w:rPr>
        <w:t xml:space="preserve"> at Appendix – </w:t>
      </w:r>
      <w:r w:rsidR="008D42D2" w:rsidRPr="00AD3987">
        <w:rPr>
          <w:rFonts w:ascii="Bookman Old Style" w:hAnsi="Bookman Old Style"/>
          <w:sz w:val="24"/>
          <w:szCs w:val="24"/>
        </w:rPr>
        <w:t>D, E, F, G, I, K, L</w:t>
      </w:r>
      <w:r w:rsidR="008C709F" w:rsidRPr="00AD3987">
        <w:rPr>
          <w:rFonts w:ascii="Bookman Old Style" w:hAnsi="Bookman Old Style"/>
          <w:sz w:val="24"/>
          <w:szCs w:val="24"/>
        </w:rPr>
        <w:t>, M,</w:t>
      </w:r>
      <w:r w:rsidR="008C709F" w:rsidRPr="00610C3B">
        <w:rPr>
          <w:rFonts w:ascii="Bookman Old Style" w:hAnsi="Bookman Old Style"/>
          <w:sz w:val="24"/>
          <w:szCs w:val="24"/>
        </w:rPr>
        <w:t>P</w:t>
      </w:r>
      <w:r w:rsidR="00AD3987" w:rsidRPr="00610C3B">
        <w:rPr>
          <w:rFonts w:ascii="Bookman Old Style" w:hAnsi="Bookman Old Style"/>
          <w:sz w:val="24"/>
          <w:szCs w:val="24"/>
        </w:rPr>
        <w:t>1</w:t>
      </w:r>
      <w:r w:rsidR="00FD1D19">
        <w:rPr>
          <w:rFonts w:ascii="Bookman Old Style" w:hAnsi="Bookman Old Style"/>
          <w:sz w:val="24"/>
          <w:szCs w:val="24"/>
        </w:rPr>
        <w:t xml:space="preserve">, </w:t>
      </w:r>
      <w:r w:rsidR="00867B33">
        <w:rPr>
          <w:rFonts w:ascii="Bookman Old Style" w:hAnsi="Bookman Old Style"/>
          <w:sz w:val="24"/>
          <w:szCs w:val="24"/>
        </w:rPr>
        <w:t xml:space="preserve">and </w:t>
      </w:r>
      <w:r w:rsidR="008C709F" w:rsidRPr="00610C3B">
        <w:rPr>
          <w:rFonts w:ascii="Bookman Old Style" w:hAnsi="Bookman Old Style"/>
          <w:sz w:val="24"/>
          <w:szCs w:val="24"/>
        </w:rPr>
        <w:t>P</w:t>
      </w:r>
      <w:r w:rsidR="00AD3987" w:rsidRPr="00610C3B">
        <w:rPr>
          <w:rFonts w:ascii="Bookman Old Style" w:hAnsi="Bookman Old Style"/>
          <w:sz w:val="24"/>
          <w:szCs w:val="24"/>
        </w:rPr>
        <w:t>2</w:t>
      </w:r>
      <w:r w:rsidRPr="00CE1DE1">
        <w:rPr>
          <w:rFonts w:ascii="Bookman Old Style" w:hAnsi="Bookman Old Style"/>
          <w:sz w:val="24"/>
          <w:szCs w:val="24"/>
        </w:rPr>
        <w:t xml:space="preserve">in letterheads and to be sealed and </w:t>
      </w:r>
      <w:r w:rsidR="008F6E68" w:rsidRPr="00CE1DE1">
        <w:rPr>
          <w:rFonts w:ascii="Bookman Old Style" w:hAnsi="Bookman Old Style"/>
          <w:sz w:val="24"/>
          <w:szCs w:val="24"/>
        </w:rPr>
        <w:t>signed</w:t>
      </w:r>
      <w:r w:rsidRPr="00CE1DE1">
        <w:rPr>
          <w:rFonts w:ascii="Bookman Old Style" w:hAnsi="Bookman Old Style"/>
          <w:sz w:val="24"/>
          <w:szCs w:val="24"/>
        </w:rPr>
        <w:t xml:space="preserve"> by the bidder mentioning his position as </w:t>
      </w:r>
      <w:r w:rsidR="008F6E68">
        <w:rPr>
          <w:rFonts w:ascii="Bookman Old Style" w:hAnsi="Bookman Old Style"/>
          <w:sz w:val="24"/>
          <w:szCs w:val="24"/>
        </w:rPr>
        <w:t>mentioned in the technical bid, failure to submit</w:t>
      </w:r>
      <w:r w:rsidRPr="00CE1DE1">
        <w:rPr>
          <w:rFonts w:ascii="Bookman Old Style" w:hAnsi="Bookman Old Style"/>
          <w:sz w:val="24"/>
          <w:szCs w:val="24"/>
        </w:rPr>
        <w:t xml:space="preserve"> the declaration in the prescribed manner as stated herein</w:t>
      </w:r>
      <w:r w:rsidR="008F6E68">
        <w:rPr>
          <w:rFonts w:ascii="Bookman Old Style" w:hAnsi="Bookman Old Style"/>
          <w:sz w:val="24"/>
          <w:szCs w:val="24"/>
        </w:rPr>
        <w:t xml:space="preserve"> by the bidder</w:t>
      </w:r>
      <w:r w:rsidRPr="00CE1DE1">
        <w:rPr>
          <w:rFonts w:ascii="Bookman Old Style" w:hAnsi="Bookman Old Style"/>
          <w:sz w:val="24"/>
          <w:szCs w:val="24"/>
        </w:rPr>
        <w:t>, the bid shall be rejected.</w:t>
      </w:r>
    </w:p>
    <w:p w14:paraId="24737981"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14:paraId="7D08FF95"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bCs/>
          <w:sz w:val="24"/>
          <w:szCs w:val="24"/>
        </w:rPr>
        <w:t>Note</w:t>
      </w:r>
      <w:r w:rsidRPr="00CE1DE1">
        <w:rPr>
          <w:rFonts w:ascii="Bookman Old Style" w:hAnsi="Bookman Old Style"/>
          <w:sz w:val="24"/>
          <w:szCs w:val="24"/>
        </w:rPr>
        <w:t xml:space="preserve"> – (a) Seal of the Bidders Company in letterhead.</w:t>
      </w:r>
    </w:p>
    <w:p w14:paraId="5D420065" w14:textId="77777777" w:rsidR="00A34701" w:rsidRPr="00CE1DE1" w:rsidRDefault="00A34701" w:rsidP="00A34701">
      <w:pPr>
        <w:tabs>
          <w:tab w:val="left" w:pos="900"/>
          <w:tab w:val="left" w:pos="901"/>
          <w:tab w:val="left" w:leader="dot" w:pos="3124"/>
        </w:tabs>
        <w:spacing w:line="360" w:lineRule="auto"/>
        <w:ind w:left="1440"/>
        <w:jc w:val="both"/>
        <w:rPr>
          <w:rFonts w:ascii="Bookman Old Style" w:hAnsi="Bookman Old Style"/>
          <w:sz w:val="24"/>
          <w:szCs w:val="24"/>
        </w:rPr>
      </w:pPr>
      <w:r w:rsidRPr="00CE1DE1">
        <w:rPr>
          <w:rFonts w:ascii="Bookman Old Style" w:hAnsi="Bookman Old Style"/>
          <w:sz w:val="24"/>
          <w:szCs w:val="24"/>
        </w:rPr>
        <w:t>(b)Sign by the Bidder mentioning his position i.e. Partner, Owner etc., in the Company in the letterhead and is responsible for further legal aspects.</w:t>
      </w:r>
    </w:p>
    <w:p w14:paraId="481619E7"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(c) Name of the Bidder to be mentioned below his signature in </w:t>
      </w:r>
    </w:p>
    <w:p w14:paraId="12EC8C63"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r w:rsidRPr="00CE1DE1">
        <w:rPr>
          <w:rFonts w:ascii="Bookman Old Style" w:hAnsi="Bookman Old Style"/>
          <w:sz w:val="24"/>
          <w:szCs w:val="24"/>
        </w:rPr>
        <w:t xml:space="preserve">             Letter head  </w:t>
      </w:r>
    </w:p>
    <w:p w14:paraId="17D260CC" w14:textId="77777777" w:rsidR="00A34701" w:rsidRPr="00CE1DE1" w:rsidRDefault="00A34701" w:rsidP="00A34701">
      <w:pPr>
        <w:tabs>
          <w:tab w:val="left" w:pos="900"/>
          <w:tab w:val="left" w:pos="901"/>
          <w:tab w:val="left" w:leader="dot" w:pos="3124"/>
        </w:tabs>
        <w:spacing w:line="360" w:lineRule="auto"/>
        <w:ind w:left="900"/>
        <w:jc w:val="both"/>
        <w:rPr>
          <w:rFonts w:ascii="Bookman Old Style" w:hAnsi="Bookman Old Style"/>
          <w:sz w:val="24"/>
          <w:szCs w:val="24"/>
        </w:rPr>
      </w:pPr>
    </w:p>
    <w:p w14:paraId="7CD839BD" w14:textId="77777777"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r w:rsidRPr="00CE1DE1">
        <w:rPr>
          <w:rFonts w:ascii="Bookman Old Style" w:hAnsi="Bookman Old Style"/>
          <w:sz w:val="24"/>
          <w:szCs w:val="24"/>
        </w:rPr>
        <w:tab/>
        <w:t>21.  KS&amp;DL reserves its right to initiate action as per Section 14(A) and Rule 26(A) of Karnataka Transparen</w:t>
      </w:r>
      <w:r w:rsidR="000447E6">
        <w:rPr>
          <w:rFonts w:ascii="Bookman Old Style" w:hAnsi="Bookman Old Style"/>
          <w:sz w:val="24"/>
          <w:szCs w:val="24"/>
        </w:rPr>
        <w:t>cy in Public Procurement, 2000 for debarment and penalty</w:t>
      </w:r>
    </w:p>
    <w:p w14:paraId="0E2BFA61" w14:textId="77777777" w:rsidR="00A34701" w:rsidRPr="00CE1DE1" w:rsidRDefault="00A34701" w:rsidP="00A34701">
      <w:pPr>
        <w:tabs>
          <w:tab w:val="left" w:pos="900"/>
          <w:tab w:val="left" w:pos="901"/>
          <w:tab w:val="left" w:leader="dot" w:pos="3124"/>
        </w:tabs>
        <w:spacing w:line="360" w:lineRule="auto"/>
        <w:ind w:left="720"/>
        <w:jc w:val="both"/>
        <w:rPr>
          <w:rFonts w:ascii="Bookman Old Style" w:hAnsi="Bookman Old Style"/>
          <w:sz w:val="24"/>
          <w:szCs w:val="24"/>
        </w:rPr>
      </w:pPr>
    </w:p>
    <w:p w14:paraId="4831124F" w14:textId="77777777" w:rsidR="00D973E7" w:rsidRPr="0063627A" w:rsidRDefault="00A34701" w:rsidP="00503C5E">
      <w:pPr>
        <w:tabs>
          <w:tab w:val="left" w:pos="900"/>
          <w:tab w:val="left" w:pos="901"/>
          <w:tab w:val="left" w:leader="dot" w:pos="3124"/>
        </w:tabs>
        <w:spacing w:line="360" w:lineRule="auto"/>
        <w:ind w:left="900"/>
        <w:jc w:val="both"/>
        <w:rPr>
          <w:rFonts w:ascii="Bookman Old Style" w:hAnsi="Bookman Old Style"/>
          <w:b/>
          <w:sz w:val="24"/>
          <w:szCs w:val="24"/>
        </w:rPr>
      </w:pPr>
      <w:r w:rsidRPr="00CE1DE1">
        <w:rPr>
          <w:rFonts w:ascii="Bookman Old Style" w:hAnsi="Bookman Old Style"/>
          <w:sz w:val="24"/>
          <w:szCs w:val="24"/>
        </w:rPr>
        <w:t xml:space="preserve">22.  The Procurement Entity reserves the right to procure the tender material from other source in the event of default by the tenderer/successful bidder/awardee bidder and awarded bidder at any stage of tender/ contract. </w:t>
      </w:r>
      <w:r w:rsidRPr="003F7BEC">
        <w:rPr>
          <w:rFonts w:ascii="Bookman Old Style" w:hAnsi="Bookman Old Style"/>
          <w:sz w:val="24"/>
          <w:szCs w:val="24"/>
        </w:rPr>
        <w:t xml:space="preserve">The extra cost of </w:t>
      </w:r>
      <w:r w:rsidR="00807B2B" w:rsidRPr="003F7BEC">
        <w:rPr>
          <w:rFonts w:ascii="Bookman Old Style" w:hAnsi="Bookman Old Style"/>
          <w:sz w:val="24"/>
          <w:szCs w:val="24"/>
        </w:rPr>
        <w:t>next</w:t>
      </w:r>
      <w:r w:rsidRPr="003F7BEC">
        <w:rPr>
          <w:rFonts w:ascii="Bookman Old Style" w:hAnsi="Bookman Old Style"/>
          <w:sz w:val="24"/>
          <w:szCs w:val="24"/>
        </w:rPr>
        <w:t xml:space="preserve"> procurement shall</w:t>
      </w:r>
      <w:r w:rsidRPr="00CE1DE1">
        <w:rPr>
          <w:rFonts w:ascii="Bookman Old Style" w:hAnsi="Bookman Old Style"/>
          <w:sz w:val="24"/>
          <w:szCs w:val="24"/>
        </w:rPr>
        <w:t xml:space="preserve"> be recovered from the default bidder.  </w:t>
      </w:r>
    </w:p>
    <w:p w14:paraId="1D984DF2" w14:textId="77777777" w:rsidR="00D973E7" w:rsidRDefault="00D973E7" w:rsidP="00E54BB2">
      <w:pPr>
        <w:tabs>
          <w:tab w:val="left" w:pos="900"/>
          <w:tab w:val="left" w:pos="901"/>
          <w:tab w:val="left" w:leader="dot" w:pos="3124"/>
        </w:tabs>
        <w:spacing w:line="360" w:lineRule="auto"/>
        <w:ind w:left="900"/>
        <w:jc w:val="both"/>
        <w:rPr>
          <w:rFonts w:ascii="Bookman Old Style" w:hAnsi="Bookman Old Style"/>
          <w:sz w:val="24"/>
          <w:szCs w:val="24"/>
        </w:rPr>
      </w:pPr>
    </w:p>
    <w:p w14:paraId="76F3104E" w14:textId="77777777" w:rsidR="009F49F7" w:rsidRPr="00DA05FC" w:rsidRDefault="009F49F7" w:rsidP="00C069CA">
      <w:pPr>
        <w:tabs>
          <w:tab w:val="left" w:pos="900"/>
          <w:tab w:val="left" w:pos="901"/>
          <w:tab w:val="left" w:leader="dot" w:pos="3124"/>
        </w:tabs>
        <w:spacing w:line="360" w:lineRule="auto"/>
        <w:jc w:val="both"/>
        <w:rPr>
          <w:rFonts w:ascii="Bookman Old Style" w:hAnsi="Bookman Old Style"/>
          <w:sz w:val="24"/>
          <w:szCs w:val="24"/>
        </w:rPr>
      </w:pPr>
    </w:p>
    <w:p w14:paraId="65C586E8" w14:textId="77777777" w:rsidR="003805E5" w:rsidRDefault="003805E5" w:rsidP="003805E5">
      <w:pPr>
        <w:pStyle w:val="Heading1"/>
        <w:spacing w:before="74" w:line="276" w:lineRule="auto"/>
        <w:ind w:left="0"/>
        <w:rPr>
          <w:rFonts w:ascii="Bookman Old Style" w:hAnsi="Bookman Old Style"/>
          <w:b w:val="0"/>
          <w:bCs w:val="0"/>
          <w:sz w:val="24"/>
          <w:szCs w:val="24"/>
        </w:rPr>
      </w:pPr>
    </w:p>
    <w:p w14:paraId="65D554CF" w14:textId="77777777" w:rsidR="006F00D7" w:rsidRDefault="006F00D7" w:rsidP="003805E5">
      <w:pPr>
        <w:pStyle w:val="Heading1"/>
        <w:spacing w:before="74" w:line="276" w:lineRule="auto"/>
        <w:ind w:left="0"/>
        <w:rPr>
          <w:rFonts w:ascii="Bookman Old Style" w:hAnsi="Bookman Old Style"/>
          <w:b w:val="0"/>
          <w:bCs w:val="0"/>
          <w:sz w:val="24"/>
          <w:szCs w:val="24"/>
        </w:rPr>
      </w:pPr>
    </w:p>
    <w:p w14:paraId="442383EF" w14:textId="77777777" w:rsidR="006F00D7" w:rsidRDefault="006F00D7" w:rsidP="003805E5">
      <w:pPr>
        <w:pStyle w:val="Heading1"/>
        <w:spacing w:before="74" w:line="276" w:lineRule="auto"/>
        <w:ind w:left="0"/>
        <w:rPr>
          <w:rFonts w:ascii="Bookman Old Style" w:hAnsi="Bookman Old Style"/>
          <w:b w:val="0"/>
          <w:bCs w:val="0"/>
          <w:sz w:val="24"/>
          <w:szCs w:val="24"/>
        </w:rPr>
      </w:pPr>
    </w:p>
    <w:p w14:paraId="21892F88" w14:textId="77777777" w:rsidR="00F63ADA" w:rsidRPr="00DA05FC" w:rsidRDefault="00F63ADA" w:rsidP="003805E5">
      <w:pPr>
        <w:pStyle w:val="Heading1"/>
        <w:spacing w:before="74" w:line="276" w:lineRule="auto"/>
        <w:ind w:left="0"/>
        <w:jc w:val="center"/>
        <w:rPr>
          <w:rFonts w:ascii="Bookman Old Style" w:hAnsi="Bookman Old Style"/>
          <w:b w:val="0"/>
          <w:color w:val="C00000"/>
          <w:sz w:val="22"/>
          <w:szCs w:val="22"/>
        </w:rPr>
      </w:pPr>
      <w:proofErr w:type="gramStart"/>
      <w:r w:rsidRPr="00DA05FC">
        <w:rPr>
          <w:rFonts w:ascii="Bookman Old Style" w:hAnsi="Bookman Old Style"/>
          <w:b w:val="0"/>
          <w:color w:val="C00000"/>
          <w:sz w:val="22"/>
          <w:szCs w:val="22"/>
          <w:u w:val="single"/>
        </w:rPr>
        <w:t>SECTIONII:INSTRUCTIONSTOTENDERERS</w:t>
      </w:r>
      <w:proofErr w:type="gramEnd"/>
    </w:p>
    <w:p w14:paraId="26F147BA" w14:textId="77777777" w:rsidR="00F63ADA" w:rsidRPr="00DA05FC" w:rsidRDefault="00F63ADA" w:rsidP="00907086">
      <w:pPr>
        <w:pStyle w:val="BodyText"/>
        <w:spacing w:before="11" w:line="276" w:lineRule="auto"/>
        <w:rPr>
          <w:rFonts w:ascii="Bookman Old Style" w:hAnsi="Bookman Old Style"/>
          <w:sz w:val="22"/>
          <w:szCs w:val="22"/>
        </w:rPr>
      </w:pPr>
    </w:p>
    <w:p w14:paraId="115983D0" w14:textId="77777777" w:rsidR="00F63ADA" w:rsidRPr="00DA05FC" w:rsidRDefault="00F63ADA" w:rsidP="00907086">
      <w:pPr>
        <w:spacing w:before="92" w:line="276" w:lineRule="auto"/>
        <w:jc w:val="center"/>
        <w:rPr>
          <w:rFonts w:ascii="Bookman Old Style" w:hAnsi="Bookman Old Style"/>
        </w:rPr>
      </w:pPr>
      <w:r w:rsidRPr="00DA05FC">
        <w:rPr>
          <w:rFonts w:ascii="Bookman Old Style" w:hAnsi="Bookman Old Style"/>
          <w:u w:val="single"/>
        </w:rPr>
        <w:t>TABLEOFCLAUSES</w:t>
      </w:r>
    </w:p>
    <w:p w14:paraId="322282DA" w14:textId="77777777" w:rsidR="00F63ADA" w:rsidRPr="00DA05FC" w:rsidRDefault="00F63ADA" w:rsidP="00907086">
      <w:pPr>
        <w:pStyle w:val="BodyText"/>
        <w:spacing w:line="276" w:lineRule="auto"/>
        <w:rPr>
          <w:rFonts w:ascii="Bookman Old Style" w:hAnsi="Bookman Old Style"/>
          <w:sz w:val="22"/>
          <w:szCs w:val="22"/>
        </w:rPr>
      </w:pPr>
    </w:p>
    <w:p w14:paraId="7102B930" w14:textId="77777777" w:rsidR="00F63ADA" w:rsidRPr="00DA05FC" w:rsidRDefault="00F63ADA" w:rsidP="00907086">
      <w:pPr>
        <w:pStyle w:val="BodyText"/>
        <w:spacing w:before="1" w:line="276" w:lineRule="auto"/>
        <w:rPr>
          <w:rFonts w:ascii="Bookman Old Style" w:hAnsi="Bookman Old Style"/>
          <w:sz w:val="22"/>
          <w:szCs w:val="22"/>
        </w:rPr>
      </w:pPr>
    </w:p>
    <w:p w14:paraId="10875808" w14:textId="77777777" w:rsidR="00F63ADA" w:rsidRPr="00DA05FC" w:rsidRDefault="00F63ADA" w:rsidP="00907086">
      <w:pPr>
        <w:pStyle w:val="Heading1"/>
        <w:tabs>
          <w:tab w:val="left" w:pos="1299"/>
          <w:tab w:val="left" w:pos="8479"/>
        </w:tabs>
        <w:spacing w:line="276" w:lineRule="auto"/>
        <w:ind w:left="220"/>
        <w:rPr>
          <w:rFonts w:ascii="Bookman Old Style" w:hAnsi="Bookman Old Style"/>
          <w:b w:val="0"/>
          <w:sz w:val="22"/>
          <w:szCs w:val="22"/>
        </w:rPr>
      </w:pPr>
      <w:r w:rsidRPr="00DA05FC">
        <w:rPr>
          <w:rFonts w:ascii="Bookman Old Style" w:hAnsi="Bookman Old Style"/>
          <w:b w:val="0"/>
          <w:sz w:val="22"/>
          <w:szCs w:val="22"/>
          <w:u w:val="single"/>
        </w:rPr>
        <w:t>Clause</w:t>
      </w:r>
      <w:r w:rsidRPr="00DA05FC">
        <w:rPr>
          <w:rFonts w:ascii="Bookman Old Style" w:hAnsi="Bookman Old Style"/>
          <w:b w:val="0"/>
          <w:sz w:val="22"/>
          <w:szCs w:val="22"/>
        </w:rPr>
        <w:tab/>
      </w:r>
      <w:r w:rsidRPr="00DA05FC">
        <w:rPr>
          <w:rFonts w:ascii="Bookman Old Style" w:hAnsi="Bookman Old Style"/>
          <w:b w:val="0"/>
          <w:sz w:val="22"/>
          <w:szCs w:val="22"/>
          <w:u w:val="single"/>
        </w:rPr>
        <w:t>Topic</w:t>
      </w:r>
      <w:r w:rsidRPr="00DA05FC">
        <w:rPr>
          <w:rFonts w:ascii="Bookman Old Style" w:hAnsi="Bookman Old Style"/>
          <w:b w:val="0"/>
          <w:sz w:val="22"/>
          <w:szCs w:val="22"/>
        </w:rPr>
        <w:tab/>
      </w:r>
      <w:r w:rsidRPr="00DA05FC">
        <w:rPr>
          <w:rFonts w:ascii="Bookman Old Style" w:hAnsi="Bookman Old Style"/>
          <w:b w:val="0"/>
          <w:sz w:val="22"/>
          <w:szCs w:val="22"/>
          <w:u w:val="single"/>
        </w:rPr>
        <w:t>Page</w:t>
      </w:r>
    </w:p>
    <w:p w14:paraId="3348EC78" w14:textId="77777777" w:rsidR="00F63ADA" w:rsidRPr="00DA05FC" w:rsidRDefault="00F63ADA" w:rsidP="00907086">
      <w:pPr>
        <w:tabs>
          <w:tab w:val="left" w:pos="1299"/>
          <w:tab w:val="left" w:pos="8479"/>
        </w:tabs>
        <w:spacing w:before="6" w:line="276" w:lineRule="auto"/>
        <w:ind w:left="315"/>
        <w:rPr>
          <w:rFonts w:ascii="Bookman Old Style" w:hAnsi="Bookman Old Style"/>
        </w:rPr>
      </w:pPr>
      <w:r w:rsidRPr="00DA05FC">
        <w:rPr>
          <w:rFonts w:ascii="Bookman Old Style" w:hAnsi="Bookman Old Style"/>
          <w:u w:val="single"/>
        </w:rPr>
        <w:t>No</w:t>
      </w:r>
      <w:r w:rsidRPr="00DA05FC">
        <w:rPr>
          <w:rFonts w:ascii="Bookman Old Style" w:hAnsi="Bookman Old Style"/>
        </w:rPr>
        <w:t>.</w:t>
      </w:r>
      <w:r w:rsidRPr="00DA05FC">
        <w:rPr>
          <w:rFonts w:ascii="Bookman Old Style" w:hAnsi="Bookman Old Style"/>
        </w:rPr>
        <w:tab/>
      </w:r>
      <w:r w:rsidRPr="00DA05FC">
        <w:rPr>
          <w:rFonts w:ascii="Bookman Old Style" w:hAnsi="Bookman Old Style"/>
          <w:u w:val="single"/>
        </w:rPr>
        <w:t>Number</w:t>
      </w:r>
      <w:r w:rsidRPr="00DA05FC">
        <w:rPr>
          <w:rFonts w:ascii="Bookman Old Style" w:hAnsi="Bookman Old Style"/>
        </w:rPr>
        <w:tab/>
      </w:r>
      <w:r w:rsidRPr="00DA05FC">
        <w:rPr>
          <w:rFonts w:ascii="Bookman Old Style" w:hAnsi="Bookman Old Style"/>
          <w:u w:val="single"/>
        </w:rPr>
        <w:t>No.</w:t>
      </w:r>
    </w:p>
    <w:p w14:paraId="0FA48EF7" w14:textId="77777777" w:rsidR="00F63ADA" w:rsidRPr="00DA05FC" w:rsidRDefault="00F63ADA" w:rsidP="00907086">
      <w:pPr>
        <w:pStyle w:val="BodyText"/>
        <w:spacing w:before="9" w:line="276" w:lineRule="auto"/>
        <w:rPr>
          <w:rFonts w:ascii="Bookman Old Style" w:hAnsi="Bookman Old Style"/>
          <w:sz w:val="22"/>
          <w:szCs w:val="22"/>
        </w:rPr>
      </w:pPr>
    </w:p>
    <w:p w14:paraId="370D4544" w14:textId="77777777" w:rsidR="00F63ADA" w:rsidRPr="00DA05FC" w:rsidRDefault="00F63ADA" w:rsidP="00907086">
      <w:pPr>
        <w:pStyle w:val="Heading1"/>
        <w:numPr>
          <w:ilvl w:val="1"/>
          <w:numId w:val="7"/>
        </w:numPr>
        <w:tabs>
          <w:tab w:val="left" w:pos="4259"/>
        </w:tabs>
        <w:spacing w:before="92" w:line="276" w:lineRule="auto"/>
        <w:jc w:val="left"/>
        <w:rPr>
          <w:rFonts w:ascii="Bookman Old Style" w:hAnsi="Bookman Old Style"/>
          <w:b w:val="0"/>
          <w:sz w:val="22"/>
          <w:szCs w:val="22"/>
        </w:rPr>
      </w:pPr>
      <w:r w:rsidRPr="00DA05FC">
        <w:rPr>
          <w:rFonts w:ascii="Bookman Old Style" w:hAnsi="Bookman Old Style"/>
          <w:b w:val="0"/>
          <w:sz w:val="22"/>
          <w:szCs w:val="22"/>
        </w:rPr>
        <w:t>Introduction</w:t>
      </w:r>
    </w:p>
    <w:sdt>
      <w:sdtPr>
        <w:rPr>
          <w:rFonts w:ascii="Bookman Old Style" w:hAnsi="Bookman Old Style"/>
          <w:sz w:val="22"/>
          <w:szCs w:val="22"/>
        </w:rPr>
        <w:id w:val="34666283"/>
        <w:docPartObj>
          <w:docPartGallery w:val="Table of Contents"/>
          <w:docPartUnique/>
        </w:docPartObj>
      </w:sdtPr>
      <w:sdtContent>
        <w:p w14:paraId="132709A3" w14:textId="77777777" w:rsidR="00F63ADA" w:rsidRPr="00DA05FC" w:rsidRDefault="00F63ADA" w:rsidP="00907086">
          <w:pPr>
            <w:pStyle w:val="TOC1"/>
            <w:numPr>
              <w:ilvl w:val="0"/>
              <w:numId w:val="6"/>
            </w:numPr>
            <w:tabs>
              <w:tab w:val="left" w:pos="1299"/>
              <w:tab w:val="left" w:pos="1300"/>
              <w:tab w:val="right" w:pos="8960"/>
            </w:tabs>
            <w:spacing w:before="235" w:line="276" w:lineRule="auto"/>
            <w:rPr>
              <w:rFonts w:ascii="Bookman Old Style" w:hAnsi="Bookman Old Style"/>
              <w:sz w:val="22"/>
              <w:szCs w:val="22"/>
            </w:rPr>
          </w:pPr>
          <w:proofErr w:type="spellStart"/>
          <w:r w:rsidRPr="00DA05FC">
            <w:rPr>
              <w:rFonts w:ascii="Bookman Old Style" w:hAnsi="Bookman Old Style"/>
              <w:sz w:val="22"/>
              <w:szCs w:val="22"/>
            </w:rPr>
            <w:t>EligibleTenderer</w:t>
          </w:r>
          <w:proofErr w:type="spellEnd"/>
          <w:r w:rsidRPr="00DA05FC">
            <w:rPr>
              <w:rFonts w:ascii="Bookman Old Style" w:hAnsi="Bookman Old Style"/>
              <w:sz w:val="22"/>
              <w:szCs w:val="22"/>
            </w:rPr>
            <w:tab/>
          </w:r>
          <w:r w:rsidR="003805E5">
            <w:rPr>
              <w:rFonts w:ascii="Bookman Old Style" w:hAnsi="Bookman Old Style"/>
              <w:sz w:val="22"/>
              <w:szCs w:val="22"/>
            </w:rPr>
            <w:t>10</w:t>
          </w:r>
        </w:p>
        <w:p w14:paraId="5BA97413" w14:textId="77777777" w:rsidR="00F63ADA" w:rsidRPr="00DA05FC" w:rsidRDefault="00F63ADA" w:rsidP="00907086">
          <w:pPr>
            <w:pStyle w:val="TOC1"/>
            <w:numPr>
              <w:ilvl w:val="0"/>
              <w:numId w:val="6"/>
            </w:numPr>
            <w:tabs>
              <w:tab w:val="left" w:pos="1299"/>
              <w:tab w:val="left" w:pos="1300"/>
              <w:tab w:val="right" w:pos="8960"/>
            </w:tabs>
            <w:spacing w:line="276" w:lineRule="auto"/>
            <w:ind w:left="1299"/>
            <w:rPr>
              <w:rFonts w:ascii="Bookman Old Style" w:hAnsi="Bookman Old Style"/>
              <w:sz w:val="22"/>
              <w:szCs w:val="22"/>
            </w:rPr>
          </w:pPr>
          <w:hyperlink w:anchor="_TOC_250032" w:history="1">
            <w:proofErr w:type="spellStart"/>
            <w:r w:rsidRPr="00DA05FC">
              <w:rPr>
                <w:rFonts w:ascii="Bookman Old Style" w:hAnsi="Bookman Old Style"/>
                <w:sz w:val="22"/>
                <w:szCs w:val="22"/>
              </w:rPr>
              <w:t>CostofTendering</w:t>
            </w:r>
            <w:proofErr w:type="spellEnd"/>
            <w:r w:rsidRPr="00DA05FC">
              <w:rPr>
                <w:rFonts w:ascii="Bookman Old Style" w:hAnsi="Bookman Old Style"/>
                <w:sz w:val="22"/>
                <w:szCs w:val="22"/>
              </w:rPr>
              <w:tab/>
            </w:r>
          </w:hyperlink>
          <w:r w:rsidR="003805E5">
            <w:rPr>
              <w:rFonts w:ascii="Bookman Old Style" w:hAnsi="Bookman Old Style"/>
              <w:sz w:val="22"/>
              <w:szCs w:val="22"/>
            </w:rPr>
            <w:t>10</w:t>
          </w:r>
        </w:p>
        <w:p w14:paraId="0ED6F025" w14:textId="77777777" w:rsidR="00F63ADA" w:rsidRPr="00DA05FC" w:rsidRDefault="00F63ADA" w:rsidP="00907086">
          <w:pPr>
            <w:pStyle w:val="TOC4"/>
            <w:numPr>
              <w:ilvl w:val="1"/>
              <w:numId w:val="7"/>
            </w:numPr>
            <w:tabs>
              <w:tab w:val="left" w:pos="4357"/>
            </w:tabs>
            <w:spacing w:line="276" w:lineRule="auto"/>
            <w:ind w:left="4356" w:hanging="228"/>
            <w:jc w:val="left"/>
            <w:rPr>
              <w:rFonts w:ascii="Bookman Old Style" w:hAnsi="Bookman Old Style"/>
              <w:b w:val="0"/>
              <w:sz w:val="22"/>
              <w:szCs w:val="22"/>
            </w:rPr>
          </w:pPr>
          <w:proofErr w:type="spellStart"/>
          <w:r w:rsidRPr="00DA05FC">
            <w:rPr>
              <w:rFonts w:ascii="Bookman Old Style" w:hAnsi="Bookman Old Style"/>
              <w:b w:val="0"/>
              <w:spacing w:val="-2"/>
              <w:sz w:val="22"/>
              <w:szCs w:val="22"/>
            </w:rPr>
            <w:t>TenderDocuments</w:t>
          </w:r>
          <w:proofErr w:type="spellEnd"/>
        </w:p>
        <w:p w14:paraId="66C77CDA" w14:textId="77777777" w:rsidR="00F63ADA" w:rsidRPr="00DA05FC" w:rsidRDefault="00F63ADA" w:rsidP="00907086">
          <w:pPr>
            <w:pStyle w:val="TOC1"/>
            <w:numPr>
              <w:ilvl w:val="0"/>
              <w:numId w:val="6"/>
            </w:numPr>
            <w:tabs>
              <w:tab w:val="left" w:pos="1299"/>
              <w:tab w:val="left" w:pos="1300"/>
              <w:tab w:val="right" w:pos="8960"/>
            </w:tabs>
            <w:spacing w:before="236" w:line="276" w:lineRule="auto"/>
            <w:ind w:left="1299"/>
            <w:rPr>
              <w:rFonts w:ascii="Bookman Old Style" w:hAnsi="Bookman Old Style"/>
              <w:sz w:val="22"/>
              <w:szCs w:val="22"/>
            </w:rPr>
          </w:pPr>
          <w:hyperlink w:anchor="_TOC_250031" w:history="1">
            <w:proofErr w:type="spellStart"/>
            <w:r w:rsidRPr="00DA05FC">
              <w:rPr>
                <w:rFonts w:ascii="Bookman Old Style" w:hAnsi="Bookman Old Style"/>
                <w:sz w:val="22"/>
                <w:szCs w:val="22"/>
              </w:rPr>
              <w:t>ContentsofTenderDocuments</w:t>
            </w:r>
            <w:proofErr w:type="spellEnd"/>
            <w:r w:rsidRPr="00DA05FC">
              <w:rPr>
                <w:rFonts w:ascii="Bookman Old Style" w:hAnsi="Bookman Old Style"/>
                <w:sz w:val="22"/>
                <w:szCs w:val="22"/>
              </w:rPr>
              <w:tab/>
            </w:r>
            <w:r w:rsidR="003805E5">
              <w:rPr>
                <w:rFonts w:ascii="Bookman Old Style" w:hAnsi="Bookman Old Style"/>
                <w:sz w:val="22"/>
                <w:szCs w:val="22"/>
              </w:rPr>
              <w:t>10</w:t>
            </w:r>
            <w:r w:rsidR="009008F1">
              <w:rPr>
                <w:rFonts w:ascii="Bookman Old Style" w:hAnsi="Bookman Old Style"/>
                <w:sz w:val="22"/>
                <w:szCs w:val="22"/>
              </w:rPr>
              <w:t>-11</w:t>
            </w:r>
            <w:r w:rsidRPr="00DA05FC">
              <w:rPr>
                <w:rFonts w:ascii="Bookman Old Style" w:hAnsi="Bookman Old Style"/>
                <w:sz w:val="22"/>
                <w:szCs w:val="22"/>
              </w:rPr>
              <w:tab/>
            </w:r>
          </w:hyperlink>
        </w:p>
        <w:p w14:paraId="0E0DA6FE" w14:textId="77777777" w:rsidR="00F63ADA" w:rsidRPr="00DA05FC" w:rsidRDefault="00F63ADA"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30" w:history="1">
            <w:proofErr w:type="spellStart"/>
            <w:r w:rsidRPr="00DA05FC">
              <w:rPr>
                <w:rFonts w:ascii="Bookman Old Style" w:hAnsi="Bookman Old Style"/>
                <w:sz w:val="22"/>
                <w:szCs w:val="22"/>
              </w:rPr>
              <w:t>ClarificationofTenderDocuments</w:t>
            </w:r>
            <w:proofErr w:type="spellEnd"/>
            <w:r w:rsidRPr="00DA05FC">
              <w:rPr>
                <w:rFonts w:ascii="Bookman Old Style" w:hAnsi="Bookman Old Style"/>
                <w:sz w:val="22"/>
                <w:szCs w:val="22"/>
              </w:rPr>
              <w:tab/>
            </w:r>
          </w:hyperlink>
          <w:r w:rsidR="003805E5">
            <w:rPr>
              <w:rFonts w:ascii="Bookman Old Style" w:hAnsi="Bookman Old Style"/>
              <w:sz w:val="22"/>
              <w:szCs w:val="22"/>
            </w:rPr>
            <w:t>11</w:t>
          </w:r>
        </w:p>
        <w:p w14:paraId="3CCC120D" w14:textId="77777777" w:rsidR="00F63ADA" w:rsidRPr="00DA05FC" w:rsidRDefault="00F63ADA" w:rsidP="00907086">
          <w:pPr>
            <w:pStyle w:val="TOC1"/>
            <w:numPr>
              <w:ilvl w:val="0"/>
              <w:numId w:val="6"/>
            </w:numPr>
            <w:tabs>
              <w:tab w:val="left" w:pos="1299"/>
              <w:tab w:val="left" w:pos="1300"/>
              <w:tab w:val="right" w:pos="8961"/>
            </w:tabs>
            <w:spacing w:line="276" w:lineRule="auto"/>
            <w:ind w:left="1299"/>
            <w:rPr>
              <w:rFonts w:ascii="Bookman Old Style" w:hAnsi="Bookman Old Style"/>
              <w:sz w:val="22"/>
              <w:szCs w:val="22"/>
            </w:rPr>
          </w:pPr>
          <w:hyperlink w:anchor="_TOC_250029" w:history="1">
            <w:proofErr w:type="spellStart"/>
            <w:r w:rsidRPr="00DA05FC">
              <w:rPr>
                <w:rFonts w:ascii="Bookman Old Style" w:hAnsi="Bookman Old Style"/>
                <w:sz w:val="22"/>
                <w:szCs w:val="22"/>
              </w:rPr>
              <w:t>AmendmentofTenderDocuments</w:t>
            </w:r>
            <w:proofErr w:type="spellEnd"/>
            <w:r w:rsidRPr="00DA05FC">
              <w:rPr>
                <w:rFonts w:ascii="Bookman Old Style" w:hAnsi="Bookman Old Style"/>
                <w:sz w:val="22"/>
                <w:szCs w:val="22"/>
              </w:rPr>
              <w:tab/>
            </w:r>
          </w:hyperlink>
          <w:r w:rsidR="003805E5">
            <w:rPr>
              <w:rFonts w:ascii="Bookman Old Style" w:hAnsi="Bookman Old Style"/>
              <w:sz w:val="22"/>
              <w:szCs w:val="22"/>
            </w:rPr>
            <w:t>11</w:t>
          </w:r>
        </w:p>
        <w:p w14:paraId="7BDD43E7" w14:textId="77777777" w:rsidR="00F63ADA" w:rsidRPr="00DA05FC" w:rsidRDefault="00F63ADA" w:rsidP="00907086">
          <w:pPr>
            <w:pStyle w:val="TOC4"/>
            <w:numPr>
              <w:ilvl w:val="1"/>
              <w:numId w:val="7"/>
            </w:numPr>
            <w:tabs>
              <w:tab w:val="left" w:pos="4356"/>
            </w:tabs>
            <w:spacing w:before="243" w:line="276" w:lineRule="auto"/>
            <w:ind w:left="4355"/>
            <w:jc w:val="left"/>
            <w:rPr>
              <w:rFonts w:ascii="Bookman Old Style" w:hAnsi="Bookman Old Style"/>
              <w:b w:val="0"/>
              <w:sz w:val="22"/>
              <w:szCs w:val="22"/>
            </w:rPr>
          </w:pPr>
          <w:hyperlink w:anchor="_TOC_250028" w:history="1">
            <w:proofErr w:type="spellStart"/>
            <w:r w:rsidRPr="00DA05FC">
              <w:rPr>
                <w:rFonts w:ascii="Bookman Old Style" w:hAnsi="Bookman Old Style"/>
                <w:b w:val="0"/>
                <w:spacing w:val="-2"/>
                <w:sz w:val="22"/>
                <w:szCs w:val="22"/>
              </w:rPr>
              <w:t>Preparation</w:t>
            </w:r>
            <w:r w:rsidRPr="00DA05FC">
              <w:rPr>
                <w:rFonts w:ascii="Bookman Old Style" w:hAnsi="Bookman Old Style"/>
                <w:b w:val="0"/>
                <w:spacing w:val="-1"/>
                <w:sz w:val="22"/>
                <w:szCs w:val="22"/>
              </w:rPr>
              <w:t>ofTenders</w:t>
            </w:r>
            <w:proofErr w:type="spellEnd"/>
          </w:hyperlink>
        </w:p>
        <w:p w14:paraId="7282E42F" w14:textId="77777777" w:rsidR="00F63ADA" w:rsidRPr="00DA05FC" w:rsidRDefault="003805E5" w:rsidP="00907086">
          <w:pPr>
            <w:pStyle w:val="TOC1"/>
            <w:tabs>
              <w:tab w:val="left" w:pos="1299"/>
              <w:tab w:val="right" w:pos="8960"/>
            </w:tabs>
            <w:spacing w:before="235" w:line="276" w:lineRule="auto"/>
            <w:ind w:left="559" w:firstLine="0"/>
            <w:rPr>
              <w:rFonts w:ascii="Bookman Old Style" w:hAnsi="Bookman Old Style"/>
              <w:sz w:val="22"/>
              <w:szCs w:val="22"/>
            </w:rPr>
          </w:pPr>
          <w:hyperlink w:anchor="_TOC_250027" w:history="1">
            <w:r>
              <w:rPr>
                <w:rFonts w:ascii="Bookman Old Style" w:hAnsi="Bookman Old Style"/>
                <w:sz w:val="22"/>
                <w:szCs w:val="22"/>
              </w:rPr>
              <w:t>6.</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LanguageofTender</w:t>
            </w:r>
            <w:proofErr w:type="spellEnd"/>
            <w:r w:rsidR="00F63ADA" w:rsidRPr="00DA05FC">
              <w:rPr>
                <w:rFonts w:ascii="Bookman Old Style" w:hAnsi="Bookman Old Style"/>
                <w:sz w:val="22"/>
                <w:szCs w:val="22"/>
              </w:rPr>
              <w:tab/>
            </w:r>
          </w:hyperlink>
          <w:r>
            <w:rPr>
              <w:rFonts w:ascii="Bookman Old Style" w:hAnsi="Bookman Old Style"/>
              <w:sz w:val="22"/>
              <w:szCs w:val="22"/>
            </w:rPr>
            <w:t>11</w:t>
          </w:r>
          <w:r w:rsidR="009008F1">
            <w:rPr>
              <w:rFonts w:ascii="Bookman Old Style" w:hAnsi="Bookman Old Style"/>
              <w:sz w:val="22"/>
              <w:szCs w:val="22"/>
            </w:rPr>
            <w:t>-12</w:t>
          </w:r>
        </w:p>
        <w:p w14:paraId="2278D53D"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r w:rsidRPr="00DA05FC">
            <w:rPr>
              <w:rFonts w:ascii="Bookman Old Style" w:hAnsi="Bookman Old Style"/>
              <w:sz w:val="22"/>
              <w:szCs w:val="22"/>
            </w:rPr>
            <w:t>7.</w:t>
          </w:r>
          <w:r w:rsidRPr="00DA05FC">
            <w:rPr>
              <w:rFonts w:ascii="Bookman Old Style" w:hAnsi="Bookman Old Style"/>
              <w:sz w:val="22"/>
              <w:szCs w:val="22"/>
            </w:rPr>
            <w:tab/>
          </w:r>
          <w:proofErr w:type="spellStart"/>
          <w:r w:rsidRPr="00DA05FC">
            <w:rPr>
              <w:rFonts w:ascii="Bookman Old Style" w:hAnsi="Bookman Old Style"/>
              <w:sz w:val="22"/>
              <w:szCs w:val="22"/>
            </w:rPr>
            <w:t>DocumentsComprisingtheTender</w:t>
          </w:r>
          <w:proofErr w:type="spellEnd"/>
          <w:r w:rsidRPr="00DA05FC">
            <w:rPr>
              <w:rFonts w:ascii="Bookman Old Style" w:hAnsi="Bookman Old Style"/>
              <w:sz w:val="22"/>
              <w:szCs w:val="22"/>
            </w:rPr>
            <w:tab/>
          </w:r>
          <w:r w:rsidR="003805E5">
            <w:rPr>
              <w:rFonts w:ascii="Bookman Old Style" w:hAnsi="Bookman Old Style"/>
              <w:sz w:val="22"/>
              <w:szCs w:val="22"/>
            </w:rPr>
            <w:t>12</w:t>
          </w:r>
        </w:p>
        <w:p w14:paraId="109949DF" w14:textId="77777777" w:rsidR="00F63ADA" w:rsidRPr="00DA05FC" w:rsidRDefault="003805E5" w:rsidP="00907086">
          <w:pPr>
            <w:pStyle w:val="TOC1"/>
            <w:tabs>
              <w:tab w:val="left" w:pos="1299"/>
              <w:tab w:val="right" w:pos="8960"/>
            </w:tabs>
            <w:spacing w:line="276" w:lineRule="auto"/>
            <w:ind w:left="559" w:firstLine="0"/>
            <w:rPr>
              <w:rFonts w:ascii="Bookman Old Style" w:hAnsi="Bookman Old Style"/>
              <w:sz w:val="22"/>
              <w:szCs w:val="22"/>
            </w:rPr>
          </w:pPr>
          <w:hyperlink w:anchor="_TOC_250026" w:history="1">
            <w:r>
              <w:rPr>
                <w:rFonts w:ascii="Bookman Old Style" w:hAnsi="Bookman Old Style"/>
                <w:sz w:val="22"/>
                <w:szCs w:val="22"/>
              </w:rPr>
              <w:t>8.</w:t>
            </w:r>
            <w:r w:rsidR="00F63ADA" w:rsidRPr="00DA05FC">
              <w:rPr>
                <w:rFonts w:ascii="Bookman Old Style" w:hAnsi="Bookman Old Style"/>
                <w:sz w:val="22"/>
                <w:szCs w:val="22"/>
              </w:rPr>
              <w:tab/>
            </w:r>
            <w:proofErr w:type="spellStart"/>
            <w:r w:rsidR="00F63ADA" w:rsidRPr="00DA05FC">
              <w:rPr>
                <w:rFonts w:ascii="Bookman Old Style" w:hAnsi="Bookman Old Style"/>
                <w:sz w:val="22"/>
                <w:szCs w:val="22"/>
              </w:rPr>
              <w:t>TenderForm</w:t>
            </w:r>
            <w:proofErr w:type="spellEnd"/>
            <w:r w:rsidR="00F63ADA" w:rsidRPr="00DA05FC">
              <w:rPr>
                <w:rFonts w:ascii="Bookman Old Style" w:hAnsi="Bookman Old Style"/>
                <w:sz w:val="22"/>
                <w:szCs w:val="22"/>
              </w:rPr>
              <w:tab/>
            </w:r>
          </w:hyperlink>
          <w:r>
            <w:rPr>
              <w:rFonts w:ascii="Bookman Old Style" w:hAnsi="Bookman Old Style"/>
              <w:sz w:val="22"/>
              <w:szCs w:val="22"/>
            </w:rPr>
            <w:t>12</w:t>
          </w:r>
        </w:p>
        <w:p w14:paraId="63B3B924"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5" w:history="1">
            <w:proofErr w:type="spellStart"/>
            <w:r w:rsidRPr="00DA05FC">
              <w:rPr>
                <w:rFonts w:ascii="Bookman Old Style" w:hAnsi="Bookman Old Style"/>
                <w:sz w:val="22"/>
                <w:szCs w:val="22"/>
              </w:rPr>
              <w:t>TenderPrices</w:t>
            </w:r>
            <w:proofErr w:type="spellEnd"/>
            <w:r w:rsidRPr="00DA05FC">
              <w:rPr>
                <w:rFonts w:ascii="Bookman Old Style" w:hAnsi="Bookman Old Style"/>
                <w:sz w:val="22"/>
                <w:szCs w:val="22"/>
              </w:rPr>
              <w:tab/>
            </w:r>
          </w:hyperlink>
          <w:r w:rsidR="003805E5">
            <w:rPr>
              <w:rFonts w:ascii="Bookman Old Style" w:hAnsi="Bookman Old Style"/>
              <w:sz w:val="22"/>
              <w:szCs w:val="22"/>
            </w:rPr>
            <w:t>12</w:t>
          </w:r>
          <w:r w:rsidR="009008F1">
            <w:rPr>
              <w:rFonts w:ascii="Bookman Old Style" w:hAnsi="Bookman Old Style"/>
              <w:sz w:val="22"/>
              <w:szCs w:val="22"/>
            </w:rPr>
            <w:t>-13</w:t>
          </w:r>
        </w:p>
        <w:p w14:paraId="00D27EB6"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4" w:history="1">
            <w:proofErr w:type="spellStart"/>
            <w:r w:rsidRPr="00DA05FC">
              <w:rPr>
                <w:rFonts w:ascii="Bookman Old Style" w:hAnsi="Bookman Old Style"/>
                <w:sz w:val="22"/>
                <w:szCs w:val="22"/>
              </w:rPr>
              <w:t>TenderCurrency</w:t>
            </w:r>
            <w:proofErr w:type="spellEnd"/>
            <w:r w:rsidRPr="00DA05FC">
              <w:rPr>
                <w:rFonts w:ascii="Bookman Old Style" w:hAnsi="Bookman Old Style"/>
                <w:sz w:val="22"/>
                <w:szCs w:val="22"/>
              </w:rPr>
              <w:tab/>
            </w:r>
          </w:hyperlink>
          <w:r w:rsidR="00AF5522">
            <w:rPr>
              <w:rFonts w:ascii="Bookman Old Style" w:hAnsi="Bookman Old Style"/>
              <w:sz w:val="22"/>
              <w:szCs w:val="22"/>
            </w:rPr>
            <w:t>13</w:t>
          </w:r>
        </w:p>
        <w:p w14:paraId="2653BD6C" w14:textId="77777777" w:rsidR="00F63ADA" w:rsidRPr="00DA05FC" w:rsidRDefault="00F63ADA" w:rsidP="00907086">
          <w:pPr>
            <w:pStyle w:val="TOC1"/>
            <w:numPr>
              <w:ilvl w:val="0"/>
              <w:numId w:val="5"/>
            </w:numPr>
            <w:tabs>
              <w:tab w:val="left" w:pos="1299"/>
              <w:tab w:val="left" w:pos="1300"/>
              <w:tab w:val="right" w:pos="8962"/>
            </w:tabs>
            <w:spacing w:line="276" w:lineRule="auto"/>
            <w:ind w:hanging="741"/>
            <w:rPr>
              <w:rFonts w:ascii="Bookman Old Style" w:hAnsi="Bookman Old Style"/>
              <w:sz w:val="22"/>
              <w:szCs w:val="22"/>
            </w:rPr>
          </w:pPr>
          <w:hyperlink w:anchor="_TOC_250023" w:history="1">
            <w:proofErr w:type="spellStart"/>
            <w:r w:rsidRPr="00DA05FC">
              <w:rPr>
                <w:rFonts w:ascii="Bookman Old Style" w:hAnsi="Bookman Old Style"/>
                <w:sz w:val="22"/>
                <w:szCs w:val="22"/>
              </w:rPr>
              <w:t>DocumentsEstablishingTenderer’sEligibilityandQualifications</w:t>
            </w:r>
            <w:proofErr w:type="spellEnd"/>
            <w:r w:rsidRPr="00DA05FC">
              <w:rPr>
                <w:rFonts w:ascii="Bookman Old Style" w:hAnsi="Bookman Old Style"/>
                <w:sz w:val="22"/>
                <w:szCs w:val="22"/>
              </w:rPr>
              <w:tab/>
            </w:r>
          </w:hyperlink>
          <w:r w:rsidR="00AF5522">
            <w:rPr>
              <w:rFonts w:ascii="Bookman Old Style" w:hAnsi="Bookman Old Style"/>
              <w:sz w:val="22"/>
              <w:szCs w:val="22"/>
            </w:rPr>
            <w:t>13</w:t>
          </w:r>
          <w:r w:rsidR="009008F1">
            <w:rPr>
              <w:rFonts w:ascii="Bookman Old Style" w:hAnsi="Bookman Old Style"/>
              <w:sz w:val="22"/>
              <w:szCs w:val="22"/>
            </w:rPr>
            <w:t>-14</w:t>
          </w:r>
        </w:p>
        <w:p w14:paraId="75969FA4"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2" w:history="1">
            <w:proofErr w:type="spellStart"/>
            <w:r w:rsidRPr="00193C41">
              <w:rPr>
                <w:rFonts w:ascii="Bookman Old Style" w:hAnsi="Bookman Old Style"/>
                <w:sz w:val="22"/>
                <w:szCs w:val="22"/>
              </w:rPr>
              <w:t>DocumentsEstablishingGoodsEligibilityandConformityto</w:t>
            </w:r>
            <w:r w:rsidR="009008F1">
              <w:rPr>
                <w:rFonts w:ascii="Bookman Old Style" w:hAnsi="Bookman Old Style"/>
                <w:sz w:val="22"/>
                <w:szCs w:val="22"/>
              </w:rPr>
              <w:t>Tender</w:t>
            </w:r>
            <w:proofErr w:type="spellEnd"/>
            <w:r w:rsidR="009008F1">
              <w:rPr>
                <w:rFonts w:ascii="Bookman Old Style" w:hAnsi="Bookman Old Style"/>
                <w:sz w:val="22"/>
                <w:szCs w:val="22"/>
              </w:rPr>
              <w:t xml:space="preserve"> </w:t>
            </w:r>
            <w:r w:rsidR="00193C41" w:rsidRPr="00193C41">
              <w:rPr>
                <w:rFonts w:ascii="Bookman Old Style" w:hAnsi="Bookman Old Style"/>
                <w:spacing w:val="-9"/>
                <w:sz w:val="22"/>
                <w:szCs w:val="22"/>
              </w:rPr>
              <w:t>14</w:t>
            </w:r>
            <w:r w:rsidR="009008F1">
              <w:rPr>
                <w:rFonts w:ascii="Bookman Old Style" w:hAnsi="Bookman Old Style"/>
                <w:spacing w:val="-9"/>
                <w:sz w:val="22"/>
                <w:szCs w:val="22"/>
              </w:rPr>
              <w:t>-15</w:t>
            </w:r>
            <w:r w:rsidRPr="00193C41">
              <w:rPr>
                <w:rFonts w:ascii="Bookman Old Style" w:hAnsi="Bookman Old Style"/>
                <w:sz w:val="22"/>
                <w:szCs w:val="22"/>
              </w:rPr>
              <w:t>Documents</w:t>
            </w:r>
            <w:r w:rsidRPr="00193C41">
              <w:rPr>
                <w:rFonts w:ascii="Bookman Old Style" w:hAnsi="Bookman Old Style"/>
                <w:sz w:val="22"/>
                <w:szCs w:val="22"/>
              </w:rPr>
              <w:tab/>
            </w:r>
          </w:hyperlink>
        </w:p>
        <w:p w14:paraId="2E773FE4"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1" w:history="1">
            <w:r w:rsidRPr="00193C41">
              <w:rPr>
                <w:rFonts w:ascii="Bookman Old Style" w:hAnsi="Bookman Old Style"/>
                <w:sz w:val="22"/>
                <w:szCs w:val="22"/>
              </w:rPr>
              <w:t>Earnes</w:t>
            </w:r>
            <w:r w:rsidRPr="00193C41">
              <w:rPr>
                <w:rFonts w:ascii="Bookman Old Style" w:hAnsi="Bookman Old Style"/>
                <w:spacing w:val="-6"/>
                <w:sz w:val="22"/>
                <w:szCs w:val="22"/>
              </w:rPr>
              <w:t xml:space="preserve">t </w:t>
            </w:r>
            <w:r w:rsidRPr="00193C41">
              <w:rPr>
                <w:rFonts w:ascii="Bookman Old Style" w:hAnsi="Bookman Old Style"/>
                <w:sz w:val="22"/>
                <w:szCs w:val="22"/>
              </w:rPr>
              <w:t>Mone</w:t>
            </w:r>
            <w:r w:rsidRPr="00193C41">
              <w:rPr>
                <w:rFonts w:ascii="Bookman Old Style" w:hAnsi="Bookman Old Style"/>
                <w:spacing w:val="-5"/>
                <w:sz w:val="22"/>
                <w:szCs w:val="22"/>
              </w:rPr>
              <w:t xml:space="preserve">y </w:t>
            </w:r>
            <w:r w:rsidRPr="00193C41">
              <w:rPr>
                <w:rFonts w:ascii="Bookman Old Style" w:hAnsi="Bookman Old Style"/>
                <w:sz w:val="22"/>
                <w:szCs w:val="22"/>
              </w:rPr>
              <w:t>Deposit</w:t>
            </w:r>
            <w:r w:rsidRPr="00DA05FC">
              <w:rPr>
                <w:rFonts w:ascii="Bookman Old Style" w:hAnsi="Bookman Old Style"/>
                <w:sz w:val="22"/>
                <w:szCs w:val="22"/>
              </w:rPr>
              <w:tab/>
            </w:r>
          </w:hyperlink>
          <w:r w:rsidR="00193C41">
            <w:rPr>
              <w:rFonts w:ascii="Bookman Old Style" w:hAnsi="Bookman Old Style"/>
              <w:sz w:val="22"/>
              <w:szCs w:val="22"/>
            </w:rPr>
            <w:t>15</w:t>
          </w:r>
          <w:r w:rsidR="009008F1">
            <w:rPr>
              <w:rFonts w:ascii="Bookman Old Style" w:hAnsi="Bookman Old Style"/>
              <w:sz w:val="22"/>
              <w:szCs w:val="22"/>
            </w:rPr>
            <w:t>-16</w:t>
          </w:r>
        </w:p>
        <w:p w14:paraId="2FDADFE0"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20" w:history="1">
            <w:proofErr w:type="spellStart"/>
            <w:r w:rsidRPr="00DA05FC">
              <w:rPr>
                <w:rFonts w:ascii="Bookman Old Style" w:hAnsi="Bookman Old Style"/>
                <w:sz w:val="22"/>
                <w:szCs w:val="22"/>
              </w:rPr>
              <w:t>PeriodofValidityofTenders</w:t>
            </w:r>
            <w:proofErr w:type="spellEnd"/>
            <w:r w:rsidRPr="00DA05FC">
              <w:rPr>
                <w:rFonts w:ascii="Bookman Old Style" w:hAnsi="Bookman Old Style"/>
                <w:sz w:val="22"/>
                <w:szCs w:val="22"/>
              </w:rPr>
              <w:tab/>
            </w:r>
          </w:hyperlink>
          <w:r w:rsidR="00193C41">
            <w:rPr>
              <w:rFonts w:ascii="Bookman Old Style" w:hAnsi="Bookman Old Style"/>
              <w:sz w:val="22"/>
              <w:szCs w:val="22"/>
            </w:rPr>
            <w:t>16</w:t>
          </w:r>
        </w:p>
        <w:p w14:paraId="7ACB6A3D" w14:textId="77777777" w:rsidR="00F63ADA" w:rsidRPr="00DA05FC" w:rsidRDefault="00F63ADA" w:rsidP="00907086">
          <w:pPr>
            <w:pStyle w:val="TOC1"/>
            <w:numPr>
              <w:ilvl w:val="0"/>
              <w:numId w:val="5"/>
            </w:numPr>
            <w:tabs>
              <w:tab w:val="left" w:pos="1299"/>
              <w:tab w:val="left" w:pos="1300"/>
              <w:tab w:val="right" w:pos="8960"/>
            </w:tabs>
            <w:spacing w:line="276" w:lineRule="auto"/>
            <w:ind w:hanging="741"/>
            <w:rPr>
              <w:rFonts w:ascii="Bookman Old Style" w:hAnsi="Bookman Old Style"/>
              <w:sz w:val="22"/>
              <w:szCs w:val="22"/>
            </w:rPr>
          </w:pPr>
          <w:hyperlink w:anchor="_TOC_250019" w:history="1">
            <w:proofErr w:type="spellStart"/>
            <w:r w:rsidRPr="00DA05FC">
              <w:rPr>
                <w:rFonts w:ascii="Bookman Old Style" w:hAnsi="Bookman Old Style"/>
                <w:sz w:val="22"/>
                <w:szCs w:val="22"/>
              </w:rPr>
              <w:t>FormatandSigningofTender</w:t>
            </w:r>
            <w:proofErr w:type="spellEnd"/>
            <w:r w:rsidRPr="00DA05FC">
              <w:rPr>
                <w:rFonts w:ascii="Bookman Old Style" w:hAnsi="Bookman Old Style"/>
                <w:sz w:val="22"/>
                <w:szCs w:val="22"/>
              </w:rPr>
              <w:tab/>
            </w:r>
          </w:hyperlink>
          <w:r w:rsidR="00193C41">
            <w:rPr>
              <w:rFonts w:ascii="Bookman Old Style" w:hAnsi="Bookman Old Style"/>
              <w:sz w:val="22"/>
              <w:szCs w:val="22"/>
            </w:rPr>
            <w:t>16</w:t>
          </w:r>
          <w:r w:rsidR="009008F1">
            <w:rPr>
              <w:rFonts w:ascii="Bookman Old Style" w:hAnsi="Bookman Old Style"/>
              <w:sz w:val="22"/>
              <w:szCs w:val="22"/>
            </w:rPr>
            <w:t>-17</w:t>
          </w:r>
        </w:p>
        <w:p w14:paraId="68B7AC81" w14:textId="77777777" w:rsidR="00F63ADA" w:rsidRPr="00DA05FC" w:rsidRDefault="00F63ADA" w:rsidP="00907086">
          <w:pPr>
            <w:pStyle w:val="TOC3"/>
            <w:numPr>
              <w:ilvl w:val="1"/>
              <w:numId w:val="7"/>
            </w:numPr>
            <w:tabs>
              <w:tab w:val="left" w:pos="4069"/>
            </w:tabs>
            <w:spacing w:line="276" w:lineRule="auto"/>
            <w:ind w:left="4068"/>
            <w:jc w:val="left"/>
            <w:rPr>
              <w:rFonts w:ascii="Bookman Old Style" w:hAnsi="Bookman Old Style"/>
              <w:b w:val="0"/>
              <w:sz w:val="22"/>
              <w:szCs w:val="22"/>
            </w:rPr>
          </w:pPr>
          <w:hyperlink w:anchor="_TOC_250018" w:history="1">
            <w:bookmarkStart w:id="5" w:name="D._Submission_of_Tenders"/>
            <w:bookmarkEnd w:id="5"/>
            <w:r w:rsidRPr="00DA05FC">
              <w:rPr>
                <w:rFonts w:ascii="Bookman Old Style" w:hAnsi="Bookman Old Style"/>
                <w:b w:val="0"/>
                <w:spacing w:val="-2"/>
                <w:sz w:val="22"/>
                <w:szCs w:val="22"/>
              </w:rPr>
              <w:t>SubmissionofTenders</w:t>
            </w:r>
          </w:hyperlink>
        </w:p>
        <w:p w14:paraId="6961C4ED" w14:textId="77777777" w:rsidR="00F63ADA" w:rsidRPr="00DA05FC" w:rsidRDefault="00F63ADA" w:rsidP="00907086">
          <w:pPr>
            <w:pStyle w:val="TOC1"/>
            <w:numPr>
              <w:ilvl w:val="0"/>
              <w:numId w:val="5"/>
            </w:numPr>
            <w:tabs>
              <w:tab w:val="left" w:pos="1261"/>
              <w:tab w:val="left" w:pos="1262"/>
              <w:tab w:val="right" w:pos="8960"/>
            </w:tabs>
            <w:spacing w:before="237" w:line="276" w:lineRule="auto"/>
            <w:ind w:left="1261" w:hanging="697"/>
            <w:rPr>
              <w:rFonts w:ascii="Bookman Old Style" w:hAnsi="Bookman Old Style"/>
              <w:sz w:val="22"/>
              <w:szCs w:val="22"/>
            </w:rPr>
          </w:pPr>
          <w:hyperlink w:anchor="_TOC_250017" w:history="1">
            <w:proofErr w:type="spellStart"/>
            <w:r w:rsidRPr="00DA05FC">
              <w:rPr>
                <w:rFonts w:ascii="Bookman Old Style" w:hAnsi="Bookman Old Style"/>
                <w:sz w:val="22"/>
                <w:szCs w:val="22"/>
              </w:rPr>
              <w:t>SealingandMarkingofTenders</w:t>
            </w:r>
            <w:proofErr w:type="spellEnd"/>
            <w:r w:rsidRPr="00DA05FC">
              <w:rPr>
                <w:rFonts w:ascii="Bookman Old Style" w:hAnsi="Bookman Old Style"/>
                <w:sz w:val="22"/>
                <w:szCs w:val="22"/>
              </w:rPr>
              <w:tab/>
            </w:r>
          </w:hyperlink>
          <w:r w:rsidR="00193C41">
            <w:rPr>
              <w:rFonts w:ascii="Bookman Old Style" w:hAnsi="Bookman Old Style"/>
              <w:sz w:val="22"/>
              <w:szCs w:val="22"/>
            </w:rPr>
            <w:t>17</w:t>
          </w:r>
        </w:p>
        <w:p w14:paraId="66CC9FCC"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hyperlink w:anchor="_TOC_250016" w:history="1">
            <w:r w:rsidRPr="00DA05FC">
              <w:rPr>
                <w:rFonts w:ascii="Bookman Old Style" w:hAnsi="Bookman Old Style"/>
                <w:sz w:val="22"/>
                <w:szCs w:val="22"/>
              </w:rPr>
              <w:t>17</w:t>
            </w:r>
            <w:r w:rsidRPr="00DA05FC">
              <w:rPr>
                <w:rFonts w:ascii="Bookman Old Style" w:hAnsi="Bookman Old Style"/>
                <w:sz w:val="22"/>
                <w:szCs w:val="22"/>
              </w:rPr>
              <w:tab/>
            </w:r>
            <w:proofErr w:type="spellStart"/>
            <w:r w:rsidRPr="00DA05FC">
              <w:rPr>
                <w:rFonts w:ascii="Bookman Old Style" w:hAnsi="Bookman Old Style"/>
                <w:sz w:val="22"/>
                <w:szCs w:val="22"/>
              </w:rPr>
              <w:t>DeadlineforsubmissionofTenders</w:t>
            </w:r>
            <w:proofErr w:type="spellEnd"/>
            <w:r w:rsidRPr="00DA05FC">
              <w:rPr>
                <w:rFonts w:ascii="Bookman Old Style" w:hAnsi="Bookman Old Style"/>
                <w:sz w:val="22"/>
                <w:szCs w:val="22"/>
              </w:rPr>
              <w:tab/>
            </w:r>
            <w:r w:rsidR="00193C41">
              <w:rPr>
                <w:rFonts w:ascii="Bookman Old Style" w:hAnsi="Bookman Old Style"/>
                <w:sz w:val="22"/>
                <w:szCs w:val="22"/>
              </w:rPr>
              <w:t>17</w:t>
            </w:r>
          </w:hyperlink>
        </w:p>
        <w:p w14:paraId="531B3DEF" w14:textId="77777777" w:rsidR="00F63ADA" w:rsidRPr="00DA05FC" w:rsidRDefault="00F63ADA" w:rsidP="00907086">
          <w:pPr>
            <w:pStyle w:val="TOC1"/>
            <w:tabs>
              <w:tab w:val="left" w:pos="1299"/>
              <w:tab w:val="right" w:pos="8960"/>
            </w:tabs>
            <w:spacing w:line="276" w:lineRule="auto"/>
            <w:ind w:left="559" w:firstLine="0"/>
            <w:rPr>
              <w:rFonts w:ascii="Bookman Old Style" w:hAnsi="Bookman Old Style"/>
              <w:sz w:val="22"/>
              <w:szCs w:val="22"/>
            </w:rPr>
          </w:pPr>
          <w:hyperlink w:anchor="_TOC_250015" w:history="1">
            <w:r w:rsidRPr="00DA05FC">
              <w:rPr>
                <w:rFonts w:ascii="Bookman Old Style" w:hAnsi="Bookman Old Style"/>
                <w:sz w:val="22"/>
                <w:szCs w:val="22"/>
              </w:rPr>
              <w:t>18.</w:t>
            </w:r>
            <w:r w:rsidRPr="00DA05FC">
              <w:rPr>
                <w:rFonts w:ascii="Bookman Old Style" w:hAnsi="Bookman Old Style"/>
                <w:sz w:val="22"/>
                <w:szCs w:val="22"/>
              </w:rPr>
              <w:tab/>
            </w:r>
            <w:proofErr w:type="spellStart"/>
            <w:r w:rsidRPr="00DA05FC">
              <w:rPr>
                <w:rFonts w:ascii="Bookman Old Style" w:hAnsi="Bookman Old Style"/>
                <w:sz w:val="22"/>
                <w:szCs w:val="22"/>
              </w:rPr>
              <w:t>LateTenders</w:t>
            </w:r>
            <w:proofErr w:type="spellEnd"/>
            <w:r w:rsidRPr="00DA05FC">
              <w:rPr>
                <w:rFonts w:ascii="Bookman Old Style" w:hAnsi="Bookman Old Style"/>
                <w:sz w:val="22"/>
                <w:szCs w:val="22"/>
              </w:rPr>
              <w:tab/>
            </w:r>
            <w:r w:rsidR="00193C41">
              <w:rPr>
                <w:rFonts w:ascii="Bookman Old Style" w:hAnsi="Bookman Old Style"/>
                <w:sz w:val="22"/>
                <w:szCs w:val="22"/>
              </w:rPr>
              <w:t>18</w:t>
            </w:r>
          </w:hyperlink>
        </w:p>
        <w:p w14:paraId="5723D815" w14:textId="77777777" w:rsidR="00F63ADA" w:rsidRPr="00DA05FC" w:rsidRDefault="00F63ADA" w:rsidP="00907086">
          <w:pPr>
            <w:pStyle w:val="TOC1"/>
            <w:numPr>
              <w:ilvl w:val="0"/>
              <w:numId w:val="4"/>
            </w:numPr>
            <w:tabs>
              <w:tab w:val="left" w:pos="1299"/>
              <w:tab w:val="left" w:pos="1300"/>
              <w:tab w:val="right" w:pos="8961"/>
            </w:tabs>
            <w:spacing w:line="276" w:lineRule="auto"/>
            <w:ind w:hanging="741"/>
            <w:rPr>
              <w:rFonts w:ascii="Bookman Old Style" w:hAnsi="Bookman Old Style"/>
              <w:sz w:val="22"/>
              <w:szCs w:val="22"/>
            </w:rPr>
          </w:pPr>
          <w:hyperlink w:anchor="_TOC_250014" w:history="1">
            <w:proofErr w:type="spellStart"/>
            <w:r w:rsidRPr="00DA05FC">
              <w:rPr>
                <w:rFonts w:ascii="Bookman Old Style" w:hAnsi="Bookman Old Style"/>
                <w:sz w:val="22"/>
                <w:szCs w:val="22"/>
              </w:rPr>
              <w:t>ModificationandWithdrawalofTenders</w:t>
            </w:r>
            <w:proofErr w:type="spellEnd"/>
            <w:r w:rsidRPr="00DA05FC">
              <w:rPr>
                <w:rFonts w:ascii="Bookman Old Style" w:hAnsi="Bookman Old Style"/>
                <w:sz w:val="22"/>
                <w:szCs w:val="22"/>
              </w:rPr>
              <w:tab/>
              <w:t>1</w:t>
            </w:r>
            <w:r w:rsidR="00193C41">
              <w:rPr>
                <w:rFonts w:ascii="Bookman Old Style" w:hAnsi="Bookman Old Style"/>
                <w:sz w:val="22"/>
                <w:szCs w:val="22"/>
              </w:rPr>
              <w:t>8</w:t>
            </w:r>
          </w:hyperlink>
        </w:p>
        <w:p w14:paraId="15258ACD" w14:textId="77777777" w:rsidR="00F63ADA" w:rsidRPr="00DA05FC" w:rsidRDefault="00F63ADA" w:rsidP="00907086">
          <w:pPr>
            <w:pStyle w:val="TOC2"/>
            <w:numPr>
              <w:ilvl w:val="1"/>
              <w:numId w:val="7"/>
            </w:numPr>
            <w:tabs>
              <w:tab w:val="left" w:pos="3732"/>
            </w:tabs>
            <w:spacing w:line="276" w:lineRule="auto"/>
            <w:ind w:left="3731" w:hanging="228"/>
            <w:jc w:val="left"/>
            <w:rPr>
              <w:rFonts w:ascii="Bookman Old Style" w:hAnsi="Bookman Old Style"/>
              <w:b w:val="0"/>
              <w:sz w:val="22"/>
              <w:szCs w:val="22"/>
            </w:rPr>
          </w:pPr>
          <w:hyperlink w:anchor="_TOC_250013" w:history="1">
            <w:bookmarkStart w:id="6" w:name="E._Tender_Opening_and_Evaluation_of_Tend"/>
            <w:bookmarkEnd w:id="6"/>
            <w:proofErr w:type="spellStart"/>
            <w:r w:rsidRPr="00DA05FC">
              <w:rPr>
                <w:rFonts w:ascii="Bookman Old Style" w:hAnsi="Bookman Old Style"/>
                <w:b w:val="0"/>
                <w:spacing w:val="-2"/>
                <w:sz w:val="22"/>
                <w:szCs w:val="22"/>
              </w:rPr>
              <w:t>TenderOpeningandEvaluation</w:t>
            </w:r>
            <w:r w:rsidRPr="00DA05FC">
              <w:rPr>
                <w:rFonts w:ascii="Bookman Old Style" w:hAnsi="Bookman Old Style"/>
                <w:b w:val="0"/>
                <w:spacing w:val="-1"/>
                <w:sz w:val="22"/>
                <w:szCs w:val="22"/>
              </w:rPr>
              <w:t>ofTenders</w:t>
            </w:r>
            <w:proofErr w:type="spellEnd"/>
          </w:hyperlink>
        </w:p>
        <w:p w14:paraId="5C4AA6E6" w14:textId="77777777" w:rsidR="00F63ADA" w:rsidRPr="00DA05FC" w:rsidRDefault="00F63ADA" w:rsidP="00907086">
          <w:pPr>
            <w:pStyle w:val="TOC1"/>
            <w:numPr>
              <w:ilvl w:val="0"/>
              <w:numId w:val="4"/>
            </w:numPr>
            <w:tabs>
              <w:tab w:val="left" w:pos="1299"/>
              <w:tab w:val="left" w:pos="1300"/>
              <w:tab w:val="right" w:pos="8960"/>
            </w:tabs>
            <w:spacing w:before="236" w:line="276" w:lineRule="auto"/>
            <w:ind w:hanging="741"/>
            <w:rPr>
              <w:rFonts w:ascii="Bookman Old Style" w:hAnsi="Bookman Old Style"/>
              <w:sz w:val="22"/>
              <w:szCs w:val="22"/>
            </w:rPr>
          </w:pPr>
          <w:hyperlink w:anchor="_TOC_250012" w:history="1">
            <w:proofErr w:type="spellStart"/>
            <w:r w:rsidRPr="00DA05FC">
              <w:rPr>
                <w:rFonts w:ascii="Bookman Old Style" w:hAnsi="Bookman Old Style"/>
                <w:sz w:val="22"/>
                <w:szCs w:val="22"/>
              </w:rPr>
              <w:t>OpeningofTendersbythePurchaser</w:t>
            </w:r>
            <w:proofErr w:type="spellEnd"/>
            <w:r w:rsidRPr="00DA05FC">
              <w:rPr>
                <w:rFonts w:ascii="Bookman Old Style" w:hAnsi="Bookman Old Style"/>
                <w:sz w:val="22"/>
                <w:szCs w:val="22"/>
              </w:rPr>
              <w:tab/>
            </w:r>
          </w:hyperlink>
          <w:r w:rsidR="0094057E" w:rsidRPr="00DA05FC">
            <w:rPr>
              <w:rFonts w:ascii="Bookman Old Style" w:hAnsi="Bookman Old Style"/>
              <w:sz w:val="22"/>
              <w:szCs w:val="22"/>
            </w:rPr>
            <w:t xml:space="preserve">    1</w:t>
          </w:r>
          <w:r w:rsidR="00193C41">
            <w:rPr>
              <w:rFonts w:ascii="Bookman Old Style" w:hAnsi="Bookman Old Style"/>
              <w:sz w:val="22"/>
              <w:szCs w:val="22"/>
            </w:rPr>
            <w:t>8</w:t>
          </w:r>
        </w:p>
        <w:p w14:paraId="36F1A9E2"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11" w:history="1">
            <w:proofErr w:type="spellStart"/>
            <w:r w:rsidRPr="00DA05FC">
              <w:rPr>
                <w:rFonts w:ascii="Bookman Old Style" w:hAnsi="Bookman Old Style"/>
                <w:sz w:val="22"/>
                <w:szCs w:val="22"/>
              </w:rPr>
              <w:t>ClarificationofTenders</w:t>
            </w:r>
            <w:proofErr w:type="spellEnd"/>
          </w:hyperlink>
          <w:r w:rsidR="00193C41">
            <w:rPr>
              <w:rFonts w:ascii="Bookman Old Style" w:hAnsi="Bookman Old Style"/>
              <w:sz w:val="22"/>
              <w:szCs w:val="22"/>
            </w:rPr>
            <w:t xml:space="preserve">                                                                  19</w:t>
          </w:r>
        </w:p>
        <w:p w14:paraId="700F2541" w14:textId="77777777" w:rsidR="00F63ADA" w:rsidRPr="00DA05FC" w:rsidRDefault="00F63ADA" w:rsidP="00907086">
          <w:pPr>
            <w:pStyle w:val="TOC1"/>
            <w:numPr>
              <w:ilvl w:val="0"/>
              <w:numId w:val="4"/>
            </w:numPr>
            <w:tabs>
              <w:tab w:val="left" w:pos="1299"/>
              <w:tab w:val="left" w:pos="1300"/>
              <w:tab w:val="right" w:pos="9058"/>
            </w:tabs>
            <w:spacing w:line="276" w:lineRule="auto"/>
            <w:ind w:left="1300" w:hanging="741"/>
            <w:rPr>
              <w:rFonts w:ascii="Bookman Old Style" w:hAnsi="Bookman Old Style"/>
              <w:sz w:val="22"/>
              <w:szCs w:val="22"/>
            </w:rPr>
          </w:pPr>
          <w:hyperlink w:anchor="_TOC_250010" w:history="1">
            <w:r w:rsidRPr="00DA05FC">
              <w:rPr>
                <w:rFonts w:ascii="Bookman Old Style" w:hAnsi="Bookman Old Style"/>
                <w:sz w:val="22"/>
                <w:szCs w:val="22"/>
              </w:rPr>
              <w:t>PreliminaryExamination</w:t>
            </w:r>
          </w:hyperlink>
          <w:r w:rsidR="00193C41">
            <w:rPr>
              <w:rFonts w:ascii="Bookman Old Style" w:hAnsi="Bookman Old Style"/>
              <w:sz w:val="22"/>
              <w:szCs w:val="22"/>
            </w:rPr>
            <w:t>19</w:t>
          </w:r>
          <w:r w:rsidR="009008F1">
            <w:rPr>
              <w:rFonts w:ascii="Bookman Old Style" w:hAnsi="Bookman Old Style"/>
              <w:sz w:val="22"/>
              <w:szCs w:val="22"/>
            </w:rPr>
            <w:t>-20</w:t>
          </w:r>
        </w:p>
        <w:p w14:paraId="10152CDF" w14:textId="77777777" w:rsidR="00F63ADA" w:rsidRPr="00DA05FC" w:rsidRDefault="00F63ADA" w:rsidP="00907086">
          <w:pPr>
            <w:pStyle w:val="TOC1"/>
            <w:numPr>
              <w:ilvl w:val="0"/>
              <w:numId w:val="4"/>
            </w:numPr>
            <w:tabs>
              <w:tab w:val="left" w:pos="1299"/>
              <w:tab w:val="left" w:pos="1300"/>
              <w:tab w:val="right" w:pos="9057"/>
            </w:tabs>
            <w:spacing w:before="5" w:line="276" w:lineRule="auto"/>
            <w:ind w:hanging="741"/>
            <w:rPr>
              <w:rFonts w:ascii="Bookman Old Style" w:hAnsi="Bookman Old Style"/>
              <w:sz w:val="22"/>
              <w:szCs w:val="22"/>
            </w:rPr>
          </w:pPr>
          <w:hyperlink w:anchor="_TOC_250009" w:history="1">
            <w:proofErr w:type="spellStart"/>
            <w:r w:rsidRPr="00193C41">
              <w:rPr>
                <w:rFonts w:ascii="Bookman Old Style" w:hAnsi="Bookman Old Style"/>
                <w:sz w:val="22"/>
                <w:szCs w:val="22"/>
              </w:rPr>
              <w:t>EvaluationandComparisonofTenders</w:t>
            </w:r>
            <w:proofErr w:type="spellEnd"/>
            <w:r w:rsidRPr="00193C41">
              <w:rPr>
                <w:rFonts w:ascii="Bookman Old Style" w:hAnsi="Bookman Old Style"/>
                <w:sz w:val="22"/>
                <w:szCs w:val="22"/>
              </w:rPr>
              <w:t xml:space="preserve">  </w:t>
            </w:r>
            <w:r w:rsidR="00193C41">
              <w:rPr>
                <w:rFonts w:ascii="Bookman Old Style" w:hAnsi="Bookman Old Style"/>
                <w:sz w:val="22"/>
                <w:szCs w:val="22"/>
              </w:rPr>
              <w:t xml:space="preserve">                                           20</w:t>
            </w:r>
            <w:r w:rsidR="009008F1">
              <w:rPr>
                <w:rFonts w:ascii="Bookman Old Style" w:hAnsi="Bookman Old Style"/>
                <w:sz w:val="22"/>
                <w:szCs w:val="22"/>
              </w:rPr>
              <w:t>-23</w:t>
            </w:r>
          </w:hyperlink>
        </w:p>
        <w:p w14:paraId="17671D0A" w14:textId="77777777" w:rsidR="00F63ADA"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8" w:history="1">
            <w:r w:rsidRPr="00193C41">
              <w:rPr>
                <w:rFonts w:ascii="Bookman Old Style" w:hAnsi="Bookman Old Style"/>
                <w:sz w:val="22"/>
                <w:szCs w:val="22"/>
              </w:rPr>
              <w:t>Contactin</w:t>
            </w:r>
            <w:r w:rsidRPr="00193C41">
              <w:rPr>
                <w:rFonts w:ascii="Bookman Old Style" w:hAnsi="Bookman Old Style"/>
                <w:spacing w:val="-6"/>
                <w:sz w:val="22"/>
                <w:szCs w:val="22"/>
              </w:rPr>
              <w:t xml:space="preserve">g </w:t>
            </w:r>
            <w:r w:rsidRPr="00193C41">
              <w:rPr>
                <w:rFonts w:ascii="Bookman Old Style" w:hAnsi="Bookman Old Style"/>
                <w:sz w:val="22"/>
                <w:szCs w:val="22"/>
              </w:rPr>
              <w:t>th</w:t>
            </w:r>
            <w:r w:rsidRPr="00193C41">
              <w:rPr>
                <w:rFonts w:ascii="Bookman Old Style" w:hAnsi="Bookman Old Style"/>
                <w:spacing w:val="-4"/>
                <w:sz w:val="22"/>
                <w:szCs w:val="22"/>
              </w:rPr>
              <w:t xml:space="preserve">e </w:t>
            </w:r>
            <w:r w:rsidRPr="00193C41">
              <w:rPr>
                <w:rFonts w:ascii="Bookman Old Style" w:hAnsi="Bookman Old Style"/>
                <w:sz w:val="22"/>
                <w:szCs w:val="22"/>
              </w:rPr>
              <w:t xml:space="preserve">Purchaser            </w:t>
            </w:r>
            <w:r w:rsidR="00193C41">
              <w:rPr>
                <w:rFonts w:ascii="Bookman Old Style" w:hAnsi="Bookman Old Style"/>
                <w:sz w:val="22"/>
                <w:szCs w:val="22"/>
              </w:rPr>
              <w:t xml:space="preserve">                                                      2</w:t>
            </w:r>
            <w:r w:rsidR="00B603A1">
              <w:rPr>
                <w:rFonts w:ascii="Bookman Old Style" w:hAnsi="Bookman Old Style"/>
                <w:sz w:val="22"/>
                <w:szCs w:val="22"/>
              </w:rPr>
              <w:t>3</w:t>
            </w:r>
          </w:hyperlink>
        </w:p>
        <w:p w14:paraId="69D1BAAF" w14:textId="77777777" w:rsidR="00F63ADA" w:rsidRPr="00DA05FC" w:rsidRDefault="00F63ADA" w:rsidP="00907086">
          <w:pPr>
            <w:pStyle w:val="TOC5"/>
            <w:numPr>
              <w:ilvl w:val="1"/>
              <w:numId w:val="7"/>
            </w:numPr>
            <w:tabs>
              <w:tab w:val="left" w:pos="4755"/>
            </w:tabs>
            <w:spacing w:line="276" w:lineRule="auto"/>
            <w:ind w:left="4754" w:hanging="218"/>
            <w:jc w:val="left"/>
            <w:rPr>
              <w:rFonts w:ascii="Bookman Old Style" w:hAnsi="Bookman Old Style"/>
              <w:b w:val="0"/>
              <w:sz w:val="22"/>
              <w:szCs w:val="22"/>
            </w:rPr>
          </w:pPr>
          <w:hyperlink w:anchor="_TOC_250007" w:history="1">
            <w:bookmarkStart w:id="7" w:name="F._Award_of_Contract"/>
            <w:bookmarkEnd w:id="7"/>
            <w:proofErr w:type="spellStart"/>
            <w:r w:rsidRPr="00DA05FC">
              <w:rPr>
                <w:rFonts w:ascii="Bookman Old Style" w:hAnsi="Bookman Old Style"/>
                <w:b w:val="0"/>
                <w:spacing w:val="-2"/>
                <w:sz w:val="22"/>
                <w:szCs w:val="22"/>
              </w:rPr>
              <w:t>AwardofContract</w:t>
            </w:r>
            <w:proofErr w:type="spellEnd"/>
          </w:hyperlink>
        </w:p>
        <w:p w14:paraId="2DF3B24D" w14:textId="77777777" w:rsidR="00F63ADA" w:rsidRPr="00DA05FC" w:rsidRDefault="00F63ADA" w:rsidP="00907086">
          <w:pPr>
            <w:pStyle w:val="TOC1"/>
            <w:numPr>
              <w:ilvl w:val="0"/>
              <w:numId w:val="4"/>
            </w:numPr>
            <w:tabs>
              <w:tab w:val="left" w:pos="1299"/>
              <w:tab w:val="left" w:pos="1300"/>
              <w:tab w:val="right" w:pos="9057"/>
            </w:tabs>
            <w:spacing w:before="237" w:line="276" w:lineRule="auto"/>
            <w:ind w:hanging="741"/>
            <w:rPr>
              <w:rFonts w:ascii="Bookman Old Style" w:hAnsi="Bookman Old Style"/>
              <w:sz w:val="22"/>
              <w:szCs w:val="22"/>
            </w:rPr>
          </w:pPr>
          <w:hyperlink w:anchor="_TOC_250006" w:history="1">
            <w:r w:rsidRPr="00DA05FC">
              <w:rPr>
                <w:rFonts w:ascii="Bookman Old Style" w:hAnsi="Bookman Old Style"/>
                <w:sz w:val="22"/>
                <w:szCs w:val="22"/>
              </w:rPr>
              <w:t>Post-qualification</w:t>
            </w:r>
            <w:r w:rsidRPr="00DA05FC">
              <w:rPr>
                <w:rFonts w:ascii="Bookman Old Style" w:hAnsi="Bookman Old Style"/>
                <w:sz w:val="22"/>
                <w:szCs w:val="22"/>
              </w:rPr>
              <w:tab/>
            </w:r>
          </w:hyperlink>
          <w:r w:rsidR="00193C41">
            <w:rPr>
              <w:rFonts w:ascii="Bookman Old Style" w:hAnsi="Bookman Old Style"/>
              <w:sz w:val="22"/>
              <w:szCs w:val="22"/>
            </w:rPr>
            <w:t>23</w:t>
          </w:r>
        </w:p>
        <w:p w14:paraId="790C0EEF"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5" w:history="1">
            <w:proofErr w:type="spellStart"/>
            <w:r w:rsidRPr="00DA05FC">
              <w:rPr>
                <w:rFonts w:ascii="Bookman Old Style" w:hAnsi="Bookman Old Style"/>
                <w:sz w:val="22"/>
                <w:szCs w:val="22"/>
              </w:rPr>
              <w:t>AwardCriteria</w:t>
            </w:r>
            <w:proofErr w:type="spellEnd"/>
            <w:r w:rsidRPr="00DA05FC">
              <w:rPr>
                <w:rFonts w:ascii="Bookman Old Style" w:hAnsi="Bookman Old Style"/>
                <w:sz w:val="22"/>
                <w:szCs w:val="22"/>
              </w:rPr>
              <w:tab/>
            </w:r>
            <w:r w:rsidR="00193C41">
              <w:rPr>
                <w:rFonts w:ascii="Bookman Old Style" w:hAnsi="Bookman Old Style"/>
                <w:sz w:val="22"/>
                <w:szCs w:val="22"/>
              </w:rPr>
              <w:t>23</w:t>
            </w:r>
          </w:hyperlink>
        </w:p>
        <w:p w14:paraId="5EA5D44B" w14:textId="77777777" w:rsidR="00F63ADA" w:rsidRPr="00DA05FC" w:rsidRDefault="00F63ADA" w:rsidP="00907086">
          <w:pPr>
            <w:pStyle w:val="TOC1"/>
            <w:numPr>
              <w:ilvl w:val="0"/>
              <w:numId w:val="4"/>
            </w:numPr>
            <w:tabs>
              <w:tab w:val="left" w:pos="1299"/>
              <w:tab w:val="left" w:pos="1300"/>
              <w:tab w:val="right" w:pos="9060"/>
            </w:tabs>
            <w:spacing w:line="276" w:lineRule="auto"/>
            <w:ind w:left="1300" w:hanging="741"/>
            <w:rPr>
              <w:rFonts w:ascii="Bookman Old Style" w:hAnsi="Bookman Old Style"/>
              <w:sz w:val="22"/>
              <w:szCs w:val="22"/>
            </w:rPr>
          </w:pPr>
          <w:hyperlink w:anchor="_TOC_250004" w:history="1">
            <w:proofErr w:type="spellStart"/>
            <w:r w:rsidRPr="00DA05FC">
              <w:rPr>
                <w:rFonts w:ascii="Bookman Old Style" w:hAnsi="Bookman Old Style"/>
                <w:sz w:val="22"/>
                <w:szCs w:val="22"/>
              </w:rPr>
              <w:t>Purchaser’sRighttoVaryQuantitiesatTimeofAward</w:t>
            </w:r>
            <w:proofErr w:type="spellEnd"/>
            <w:r w:rsidRPr="00DA05FC">
              <w:rPr>
                <w:rFonts w:ascii="Bookman Old Style" w:hAnsi="Bookman Old Style"/>
                <w:sz w:val="22"/>
                <w:szCs w:val="22"/>
              </w:rPr>
              <w:tab/>
            </w:r>
            <w:r w:rsidR="00193C41">
              <w:rPr>
                <w:rFonts w:ascii="Bookman Old Style" w:hAnsi="Bookman Old Style"/>
                <w:sz w:val="22"/>
                <w:szCs w:val="22"/>
              </w:rPr>
              <w:t>23</w:t>
            </w:r>
          </w:hyperlink>
          <w:r w:rsidR="009008F1" w:rsidRPr="009008F1">
            <w:rPr>
              <w:sz w:val="24"/>
              <w:szCs w:val="24"/>
            </w:rPr>
            <w:t>-24</w:t>
          </w:r>
        </w:p>
        <w:p w14:paraId="1ACE29A0" w14:textId="77777777" w:rsidR="00F63ADA" w:rsidRPr="00DA05FC" w:rsidRDefault="00F63ADA" w:rsidP="00907086">
          <w:pPr>
            <w:pStyle w:val="TOC1"/>
            <w:numPr>
              <w:ilvl w:val="0"/>
              <w:numId w:val="4"/>
            </w:numPr>
            <w:tabs>
              <w:tab w:val="left" w:pos="1298"/>
              <w:tab w:val="left" w:pos="1300"/>
              <w:tab w:val="right" w:pos="9057"/>
            </w:tabs>
            <w:spacing w:line="276" w:lineRule="auto"/>
            <w:ind w:hanging="741"/>
            <w:rPr>
              <w:rFonts w:ascii="Bookman Old Style" w:hAnsi="Bookman Old Style"/>
              <w:sz w:val="22"/>
              <w:szCs w:val="22"/>
            </w:rPr>
          </w:pPr>
          <w:hyperlink w:anchor="_TOC_250003" w:history="1">
            <w:proofErr w:type="spellStart"/>
            <w:r w:rsidRPr="00DA05FC">
              <w:rPr>
                <w:rFonts w:ascii="Bookman Old Style" w:hAnsi="Bookman Old Style"/>
                <w:sz w:val="22"/>
                <w:szCs w:val="22"/>
              </w:rPr>
              <w:t>Purchaser’sRighttoAcceptanyTenderandtoRejectanyorall</w:t>
            </w:r>
            <w:proofErr w:type="spellEnd"/>
            <w:r w:rsidR="00193C41">
              <w:rPr>
                <w:rFonts w:ascii="Bookman Old Style" w:hAnsi="Bookman Old Style"/>
                <w:spacing w:val="-8"/>
                <w:sz w:val="22"/>
                <w:szCs w:val="22"/>
              </w:rPr>
              <w:t xml:space="preserve">            2</w:t>
            </w:r>
            <w:r w:rsidR="000A0677">
              <w:rPr>
                <w:rFonts w:ascii="Bookman Old Style" w:hAnsi="Bookman Old Style"/>
                <w:spacing w:val="-8"/>
                <w:sz w:val="22"/>
                <w:szCs w:val="22"/>
              </w:rPr>
              <w:t>4</w:t>
            </w:r>
            <w:r w:rsidRPr="00DA05FC">
              <w:rPr>
                <w:rFonts w:ascii="Bookman Old Style" w:hAnsi="Bookman Old Style"/>
                <w:sz w:val="22"/>
                <w:szCs w:val="22"/>
              </w:rPr>
              <w:t>Tenders</w:t>
            </w:r>
            <w:r w:rsidRPr="00DA05FC">
              <w:rPr>
                <w:rFonts w:ascii="Bookman Old Style" w:hAnsi="Bookman Old Style"/>
                <w:sz w:val="22"/>
                <w:szCs w:val="22"/>
              </w:rPr>
              <w:tab/>
            </w:r>
          </w:hyperlink>
        </w:p>
        <w:p w14:paraId="721F9392"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2" w:history="1">
            <w:proofErr w:type="spellStart"/>
            <w:r w:rsidRPr="00DA05FC">
              <w:rPr>
                <w:rFonts w:ascii="Bookman Old Style" w:hAnsi="Bookman Old Style"/>
                <w:sz w:val="22"/>
                <w:szCs w:val="22"/>
              </w:rPr>
              <w:t>NotificationofAward</w:t>
            </w:r>
            <w:proofErr w:type="spellEnd"/>
            <w:r w:rsidRPr="00DA05FC">
              <w:rPr>
                <w:rFonts w:ascii="Bookman Old Style" w:hAnsi="Bookman Old Style"/>
                <w:sz w:val="22"/>
                <w:szCs w:val="22"/>
              </w:rPr>
              <w:tab/>
            </w:r>
            <w:r w:rsidR="00193C41">
              <w:rPr>
                <w:rFonts w:ascii="Bookman Old Style" w:hAnsi="Bookman Old Style"/>
                <w:sz w:val="22"/>
                <w:szCs w:val="22"/>
              </w:rPr>
              <w:t>2</w:t>
            </w:r>
          </w:hyperlink>
          <w:r w:rsidR="00AB371F" w:rsidRPr="00DA05FC">
            <w:rPr>
              <w:rFonts w:ascii="Bookman Old Style" w:hAnsi="Bookman Old Style"/>
              <w:sz w:val="22"/>
              <w:szCs w:val="22"/>
            </w:rPr>
            <w:t>4</w:t>
          </w:r>
        </w:p>
        <w:p w14:paraId="406D4DF0" w14:textId="77777777" w:rsidR="00F63ADA" w:rsidRPr="00DA05FC" w:rsidRDefault="00F63ADA" w:rsidP="00907086">
          <w:pPr>
            <w:pStyle w:val="TOC1"/>
            <w:numPr>
              <w:ilvl w:val="0"/>
              <w:numId w:val="4"/>
            </w:numPr>
            <w:tabs>
              <w:tab w:val="left" w:pos="1299"/>
              <w:tab w:val="left" w:pos="1300"/>
              <w:tab w:val="right" w:pos="9056"/>
            </w:tabs>
            <w:spacing w:line="276" w:lineRule="auto"/>
            <w:ind w:hanging="741"/>
            <w:rPr>
              <w:rFonts w:ascii="Bookman Old Style" w:hAnsi="Bookman Old Style"/>
              <w:sz w:val="22"/>
              <w:szCs w:val="22"/>
            </w:rPr>
          </w:pPr>
          <w:hyperlink w:anchor="_TOC_250001" w:history="1">
            <w:proofErr w:type="spellStart"/>
            <w:r w:rsidRPr="00DA05FC">
              <w:rPr>
                <w:rFonts w:ascii="Bookman Old Style" w:hAnsi="Bookman Old Style"/>
                <w:sz w:val="22"/>
                <w:szCs w:val="22"/>
              </w:rPr>
              <w:t>SigningofContract</w:t>
            </w:r>
            <w:proofErr w:type="spellEnd"/>
            <w:r w:rsidRPr="00DA05FC">
              <w:rPr>
                <w:rFonts w:ascii="Bookman Old Style" w:hAnsi="Bookman Old Style"/>
                <w:sz w:val="22"/>
                <w:szCs w:val="22"/>
              </w:rPr>
              <w:tab/>
            </w:r>
            <w:r w:rsidR="00193C41">
              <w:rPr>
                <w:rFonts w:ascii="Bookman Old Style" w:hAnsi="Bookman Old Style"/>
                <w:sz w:val="22"/>
                <w:szCs w:val="22"/>
              </w:rPr>
              <w:t>2</w:t>
            </w:r>
          </w:hyperlink>
          <w:r w:rsidR="000A0677">
            <w:t>5</w:t>
          </w:r>
        </w:p>
        <w:p w14:paraId="3C53BA71" w14:textId="77777777" w:rsidR="00F63ADA"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hyperlink w:anchor="_TOC_250000" w:history="1">
            <w:proofErr w:type="spellStart"/>
            <w:r w:rsidRPr="00DA05FC">
              <w:rPr>
                <w:rFonts w:ascii="Bookman Old Style" w:hAnsi="Bookman Old Style"/>
                <w:sz w:val="22"/>
                <w:szCs w:val="22"/>
              </w:rPr>
              <w:t>PerformanceSecurity</w:t>
            </w:r>
            <w:proofErr w:type="spellEnd"/>
            <w:r w:rsidRPr="00DA05FC">
              <w:rPr>
                <w:rFonts w:ascii="Bookman Old Style" w:hAnsi="Bookman Old Style"/>
                <w:sz w:val="22"/>
                <w:szCs w:val="22"/>
              </w:rPr>
              <w:tab/>
            </w:r>
            <w:r w:rsidR="00193C41">
              <w:rPr>
                <w:rFonts w:ascii="Bookman Old Style" w:hAnsi="Bookman Old Style"/>
                <w:sz w:val="22"/>
                <w:szCs w:val="22"/>
              </w:rPr>
              <w:t>2</w:t>
            </w:r>
          </w:hyperlink>
          <w:r w:rsidR="000A0677">
            <w:rPr>
              <w:rFonts w:ascii="Bookman Old Style" w:hAnsi="Bookman Old Style"/>
              <w:sz w:val="22"/>
              <w:szCs w:val="22"/>
            </w:rPr>
            <w:t>5</w:t>
          </w:r>
        </w:p>
        <w:p w14:paraId="73245B1D" w14:textId="77777777" w:rsidR="00DC5B5E" w:rsidRPr="00DA05FC" w:rsidRDefault="00F63ADA" w:rsidP="00907086">
          <w:pPr>
            <w:pStyle w:val="TOC1"/>
            <w:numPr>
              <w:ilvl w:val="0"/>
              <w:numId w:val="4"/>
            </w:numPr>
            <w:tabs>
              <w:tab w:val="left" w:pos="1299"/>
              <w:tab w:val="left" w:pos="1300"/>
              <w:tab w:val="right" w:pos="9057"/>
            </w:tabs>
            <w:spacing w:line="276" w:lineRule="auto"/>
            <w:ind w:hanging="741"/>
            <w:rPr>
              <w:rFonts w:ascii="Bookman Old Style" w:hAnsi="Bookman Old Style"/>
              <w:sz w:val="22"/>
              <w:szCs w:val="22"/>
            </w:rPr>
          </w:pPr>
          <w:proofErr w:type="spellStart"/>
          <w:r w:rsidRPr="00DA05FC">
            <w:rPr>
              <w:rFonts w:ascii="Bookman Old Style" w:hAnsi="Bookman Old Style"/>
              <w:sz w:val="22"/>
              <w:szCs w:val="22"/>
            </w:rPr>
            <w:t>CorruptandFraudulent</w:t>
          </w:r>
          <w:r w:rsidR="00AB371F" w:rsidRPr="00DA05FC">
            <w:rPr>
              <w:rFonts w:ascii="Bookman Old Style" w:hAnsi="Bookman Old Style"/>
              <w:sz w:val="22"/>
              <w:szCs w:val="22"/>
            </w:rPr>
            <w:t>Practices</w:t>
          </w:r>
          <w:proofErr w:type="spellEnd"/>
          <w:r w:rsidR="00AB371F" w:rsidRPr="00DA05FC">
            <w:rPr>
              <w:rFonts w:ascii="Bookman Old Style" w:hAnsi="Bookman Old Style"/>
              <w:sz w:val="22"/>
              <w:szCs w:val="22"/>
            </w:rPr>
            <w:tab/>
          </w:r>
          <w:r w:rsidR="00193C41">
            <w:rPr>
              <w:rFonts w:ascii="Bookman Old Style" w:hAnsi="Bookman Old Style"/>
              <w:sz w:val="22"/>
              <w:szCs w:val="22"/>
            </w:rPr>
            <w:t>2</w:t>
          </w:r>
          <w:r w:rsidR="00AB371F" w:rsidRPr="00DA05FC">
            <w:rPr>
              <w:rFonts w:ascii="Bookman Old Style" w:hAnsi="Bookman Old Style"/>
              <w:sz w:val="22"/>
              <w:szCs w:val="22"/>
            </w:rPr>
            <w:t>5</w:t>
          </w:r>
          <w:r w:rsidR="009008F1">
            <w:rPr>
              <w:rFonts w:ascii="Bookman Old Style" w:hAnsi="Bookman Old Style"/>
              <w:sz w:val="22"/>
              <w:szCs w:val="22"/>
            </w:rPr>
            <w:t>-26</w:t>
          </w:r>
        </w:p>
      </w:sdtContent>
    </w:sdt>
    <w:p w14:paraId="54C84E1C" w14:textId="77777777" w:rsidR="00DC5B5E" w:rsidRPr="00DA05FC" w:rsidRDefault="00DC5B5E" w:rsidP="00907086">
      <w:pPr>
        <w:spacing w:line="276" w:lineRule="auto"/>
        <w:rPr>
          <w:rFonts w:ascii="Bookman Old Style" w:hAnsi="Bookman Old Style"/>
        </w:rPr>
        <w:sectPr w:rsidR="00DC5B5E" w:rsidRPr="00DA05FC" w:rsidSect="0072101F">
          <w:footerReference w:type="default" r:id="rId13"/>
          <w:pgSz w:w="12240" w:h="15840" w:code="1"/>
          <w:pgMar w:top="709" w:right="1220" w:bottom="940" w:left="1220" w:header="0" w:footer="744"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299"/>
        </w:sectPr>
      </w:pPr>
    </w:p>
    <w:p w14:paraId="23697BA3" w14:textId="77777777" w:rsidR="00DC5B5E" w:rsidRPr="00DA05FC" w:rsidRDefault="00DC5B5E" w:rsidP="00907086">
      <w:pPr>
        <w:spacing w:line="276" w:lineRule="auto"/>
        <w:ind w:left="444"/>
        <w:jc w:val="center"/>
        <w:rPr>
          <w:rFonts w:ascii="Bookman Old Style" w:hAnsi="Bookman Old Style"/>
          <w:color w:val="C00000"/>
        </w:rPr>
      </w:pPr>
      <w:bookmarkStart w:id="8" w:name="SECTION_II:_INSTRUCTION_TO_TENDERERS"/>
      <w:bookmarkEnd w:id="8"/>
      <w:proofErr w:type="gramStart"/>
      <w:r w:rsidRPr="00DA05FC">
        <w:rPr>
          <w:rFonts w:ascii="Bookman Old Style" w:hAnsi="Bookman Old Style"/>
          <w:color w:val="C00000"/>
          <w:spacing w:val="-2"/>
          <w:u w:val="single"/>
        </w:rPr>
        <w:lastRenderedPageBreak/>
        <w:t>SECTIONII:INSTRUCTIONTO</w:t>
      </w:r>
      <w:r w:rsidRPr="00DA05FC">
        <w:rPr>
          <w:rFonts w:ascii="Bookman Old Style" w:hAnsi="Bookman Old Style"/>
          <w:color w:val="C00000"/>
          <w:spacing w:val="-1"/>
          <w:u w:val="single"/>
        </w:rPr>
        <w:t>TENDERERS</w:t>
      </w:r>
      <w:proofErr w:type="gramEnd"/>
    </w:p>
    <w:p w14:paraId="20B8F289" w14:textId="77777777" w:rsidR="00DC5B5E" w:rsidRPr="00DA05FC" w:rsidRDefault="00DC5B5E" w:rsidP="00907086">
      <w:pPr>
        <w:pStyle w:val="Heading1"/>
        <w:spacing w:before="240" w:line="276" w:lineRule="auto"/>
        <w:ind w:left="0"/>
        <w:rPr>
          <w:rFonts w:ascii="Bookman Old Style" w:hAnsi="Bookman Old Style"/>
          <w:b w:val="0"/>
          <w:sz w:val="22"/>
          <w:szCs w:val="22"/>
        </w:rPr>
      </w:pPr>
      <w:bookmarkStart w:id="9" w:name="A._Introduction"/>
      <w:bookmarkEnd w:id="9"/>
      <w:proofErr w:type="spellStart"/>
      <w:proofErr w:type="gramStart"/>
      <w:r w:rsidRPr="00DA05FC">
        <w:rPr>
          <w:rFonts w:ascii="Bookman Old Style" w:hAnsi="Bookman Old Style"/>
          <w:b w:val="0"/>
          <w:spacing w:val="-3"/>
          <w:sz w:val="22"/>
          <w:szCs w:val="22"/>
          <w:u w:val="single"/>
        </w:rPr>
        <w:t>A.Introduction</w:t>
      </w:r>
      <w:proofErr w:type="spellEnd"/>
      <w:proofErr w:type="gramEnd"/>
    </w:p>
    <w:p w14:paraId="723D2ED5" w14:textId="77777777" w:rsidR="00DC5B5E" w:rsidRPr="00DA05FC" w:rsidRDefault="00DC5B5E" w:rsidP="00907086">
      <w:pPr>
        <w:pStyle w:val="BodyText"/>
        <w:spacing w:before="10" w:line="276" w:lineRule="auto"/>
        <w:rPr>
          <w:rFonts w:ascii="Bookman Old Style" w:hAnsi="Bookman Old Style"/>
          <w:sz w:val="22"/>
          <w:szCs w:val="22"/>
        </w:rPr>
      </w:pPr>
    </w:p>
    <w:p w14:paraId="303AA302" w14:textId="77777777" w:rsidR="00DC5B5E" w:rsidRPr="00DA05FC" w:rsidRDefault="00DC5B5E" w:rsidP="00907086">
      <w:pPr>
        <w:pStyle w:val="ListParagraph"/>
        <w:numPr>
          <w:ilvl w:val="0"/>
          <w:numId w:val="3"/>
        </w:numPr>
        <w:tabs>
          <w:tab w:val="left" w:pos="758"/>
          <w:tab w:val="left" w:pos="759"/>
        </w:tabs>
        <w:spacing w:before="1" w:line="276" w:lineRule="auto"/>
        <w:ind w:hanging="540"/>
        <w:rPr>
          <w:rFonts w:ascii="Bookman Old Style" w:hAnsi="Bookman Old Style"/>
        </w:rPr>
      </w:pPr>
      <w:proofErr w:type="spellStart"/>
      <w:r w:rsidRPr="00DA05FC">
        <w:rPr>
          <w:rFonts w:ascii="Bookman Old Style" w:hAnsi="Bookman Old Style"/>
          <w:spacing w:val="-2"/>
        </w:rPr>
        <w:t>EligibleTenderers</w:t>
      </w:r>
      <w:proofErr w:type="spellEnd"/>
    </w:p>
    <w:p w14:paraId="548C407E" w14:textId="77777777" w:rsidR="00DC5B5E" w:rsidRPr="00DA05FC" w:rsidRDefault="00DC5B5E" w:rsidP="00907086">
      <w:pPr>
        <w:pStyle w:val="BodyText"/>
        <w:spacing w:before="5" w:line="276" w:lineRule="auto"/>
        <w:rPr>
          <w:rFonts w:ascii="Bookman Old Style" w:hAnsi="Bookman Old Style"/>
          <w:sz w:val="22"/>
          <w:szCs w:val="22"/>
        </w:rPr>
      </w:pPr>
    </w:p>
    <w:p w14:paraId="23930787" w14:textId="77777777" w:rsidR="00DC5B5E" w:rsidRPr="00193C41" w:rsidRDefault="00DC5B5E" w:rsidP="004A0D17">
      <w:pPr>
        <w:pStyle w:val="ListParagraph"/>
        <w:numPr>
          <w:ilvl w:val="1"/>
          <w:numId w:val="77"/>
        </w:numPr>
        <w:tabs>
          <w:tab w:val="left" w:pos="760"/>
        </w:tabs>
        <w:spacing w:line="276" w:lineRule="auto"/>
        <w:ind w:right="214"/>
        <w:jc w:val="both"/>
        <w:rPr>
          <w:rFonts w:ascii="Bookman Old Style" w:hAnsi="Bookman Old Style"/>
        </w:rPr>
      </w:pPr>
      <w:proofErr w:type="gramStart"/>
      <w:r w:rsidRPr="00193C41">
        <w:rPr>
          <w:rFonts w:ascii="Bookman Old Style" w:hAnsi="Bookman Old Style"/>
        </w:rPr>
        <w:t>Tenderersshouldnotbeassociated,orhavebeenassociatedinthepast</w:t>
      </w:r>
      <w:proofErr w:type="gramEnd"/>
      <w:r w:rsidRPr="00193C41">
        <w:rPr>
          <w:rFonts w:ascii="Bookman Old Style" w:hAnsi="Bookman Old Style"/>
        </w:rPr>
        <w:t>,</w:t>
      </w:r>
      <w:proofErr w:type="gramStart"/>
      <w:r w:rsidRPr="00193C41">
        <w:rPr>
          <w:rFonts w:ascii="Bookman Old Style" w:hAnsi="Bookman Old Style"/>
        </w:rPr>
        <w:t>directlyorindirectly,withafirmoranyofitsaffiliateswhichhavebeenengagedbythePurchasertoprovideconsultingservicesforthepreparationofthe</w:t>
      </w:r>
      <w:proofErr w:type="gramEnd"/>
      <w:r w:rsidRPr="00193C41">
        <w:rPr>
          <w:rFonts w:ascii="Bookman Old Style" w:hAnsi="Bookman Old Style"/>
        </w:rPr>
        <w:t xml:space="preserve"> design, specifications, and other documents to be used for the procurement of the goods to be </w:t>
      </w:r>
      <w:proofErr w:type="spellStart"/>
      <w:r w:rsidRPr="00193C41">
        <w:rPr>
          <w:rFonts w:ascii="Bookman Old Style" w:hAnsi="Bookman Old Style"/>
        </w:rPr>
        <w:t>purchasedunderthisInvitationofTenders</w:t>
      </w:r>
      <w:proofErr w:type="spellEnd"/>
      <w:r w:rsidRPr="00193C41">
        <w:rPr>
          <w:rFonts w:ascii="Bookman Old Style" w:hAnsi="Bookman Old Style"/>
        </w:rPr>
        <w:t>.</w:t>
      </w:r>
    </w:p>
    <w:p w14:paraId="5A949325" w14:textId="77777777" w:rsidR="00A63D5C" w:rsidRDefault="00A63D5C" w:rsidP="00193C41">
      <w:pPr>
        <w:tabs>
          <w:tab w:val="left" w:pos="760"/>
        </w:tabs>
        <w:spacing w:line="276" w:lineRule="auto"/>
        <w:ind w:right="214"/>
        <w:jc w:val="both"/>
        <w:rPr>
          <w:rFonts w:ascii="Bookman Old Style" w:hAnsi="Bookman Old Style"/>
        </w:rPr>
      </w:pPr>
    </w:p>
    <w:p w14:paraId="10DDC8C3" w14:textId="77777777" w:rsidR="00A63D5C" w:rsidRPr="00A63D5C" w:rsidRDefault="00DC5B5E" w:rsidP="004A0D17">
      <w:pPr>
        <w:pStyle w:val="ListParagraph"/>
        <w:numPr>
          <w:ilvl w:val="1"/>
          <w:numId w:val="77"/>
        </w:numPr>
        <w:tabs>
          <w:tab w:val="left" w:pos="760"/>
        </w:tabs>
        <w:spacing w:line="276" w:lineRule="auto"/>
        <w:ind w:right="214"/>
        <w:jc w:val="both"/>
        <w:rPr>
          <w:rFonts w:ascii="Bookman Old Style" w:hAnsi="Bookman Old Style"/>
        </w:rPr>
      </w:pPr>
      <w:proofErr w:type="spellStart"/>
      <w:r w:rsidRPr="00A63D5C">
        <w:rPr>
          <w:rFonts w:ascii="Bookman Old Style" w:hAnsi="Bookman Old Style"/>
        </w:rPr>
        <w:t>Biddersshallnotbeunderadeclarationofineligibilityforcorrupt</w:t>
      </w:r>
      <w:proofErr w:type="spellEnd"/>
    </w:p>
    <w:p w14:paraId="276B9DE9" w14:textId="77777777" w:rsidR="00A63D5C" w:rsidRPr="00A63D5C" w:rsidRDefault="00A63D5C" w:rsidP="00A63D5C">
      <w:pPr>
        <w:tabs>
          <w:tab w:val="left" w:pos="760"/>
        </w:tabs>
        <w:spacing w:line="276" w:lineRule="auto"/>
        <w:ind w:right="214"/>
        <w:jc w:val="both"/>
        <w:rPr>
          <w:rFonts w:ascii="Bookman Old Style" w:hAnsi="Bookman Old Style"/>
        </w:rPr>
      </w:pPr>
      <w:proofErr w:type="spellStart"/>
      <w:r w:rsidRPr="00A63D5C">
        <w:rPr>
          <w:rFonts w:ascii="Bookman Old Style" w:hAnsi="Bookman Old Style"/>
        </w:rPr>
        <w:t>andfraudulentpracticesissuedbyGovernmentofKarnataka</w:t>
      </w:r>
      <w:proofErr w:type="spellEnd"/>
    </w:p>
    <w:p w14:paraId="6695A88B" w14:textId="77777777" w:rsidR="00A63D5C" w:rsidRPr="00DA05FC" w:rsidRDefault="00A63D5C" w:rsidP="00A63D5C">
      <w:pPr>
        <w:pStyle w:val="BodyText"/>
        <w:spacing w:before="6" w:line="276" w:lineRule="auto"/>
        <w:rPr>
          <w:rFonts w:ascii="Bookman Old Style" w:hAnsi="Bookman Old Style"/>
          <w:sz w:val="22"/>
          <w:szCs w:val="22"/>
        </w:rPr>
      </w:pPr>
    </w:p>
    <w:p w14:paraId="166FBF7B" w14:textId="77777777" w:rsidR="00A63D5C" w:rsidRPr="00A63D5C" w:rsidRDefault="00A63D5C" w:rsidP="00A63D5C">
      <w:pPr>
        <w:pStyle w:val="ListParagraph"/>
        <w:ind w:left="2400"/>
        <w:rPr>
          <w:rFonts w:ascii="Bookman Old Style" w:hAnsi="Bookman Old Style"/>
        </w:rPr>
      </w:pPr>
    </w:p>
    <w:p w14:paraId="58118323" w14:textId="77777777" w:rsidR="00DC5B5E" w:rsidRPr="00DA05FC" w:rsidRDefault="00DC5B5E" w:rsidP="00907086">
      <w:pPr>
        <w:pStyle w:val="BodyText"/>
        <w:spacing w:before="6" w:line="276" w:lineRule="auto"/>
        <w:rPr>
          <w:rFonts w:ascii="Bookman Old Style" w:hAnsi="Bookman Old Style"/>
          <w:sz w:val="22"/>
          <w:szCs w:val="22"/>
        </w:rPr>
      </w:pPr>
    </w:p>
    <w:p w14:paraId="32E0AB0F" w14:textId="77777777" w:rsidR="00DC5B5E" w:rsidRPr="00DA05FC" w:rsidRDefault="00DC5B5E" w:rsidP="00907086">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0" w:name="_TOC_250032"/>
      <w:proofErr w:type="spellStart"/>
      <w:r w:rsidRPr="00DA05FC">
        <w:rPr>
          <w:rFonts w:ascii="Bookman Old Style" w:hAnsi="Bookman Old Style"/>
          <w:b w:val="0"/>
          <w:spacing w:val="-2"/>
          <w:sz w:val="22"/>
          <w:szCs w:val="22"/>
        </w:rPr>
        <w:t>Cost</w:t>
      </w:r>
      <w:r w:rsidRPr="00DA05FC">
        <w:rPr>
          <w:rFonts w:ascii="Bookman Old Style" w:hAnsi="Bookman Old Style"/>
          <w:b w:val="0"/>
          <w:spacing w:val="-1"/>
          <w:sz w:val="22"/>
          <w:szCs w:val="22"/>
        </w:rPr>
        <w:t>of</w:t>
      </w:r>
      <w:bookmarkEnd w:id="10"/>
      <w:r w:rsidRPr="00DA05FC">
        <w:rPr>
          <w:rFonts w:ascii="Bookman Old Style" w:hAnsi="Bookman Old Style"/>
          <w:b w:val="0"/>
          <w:spacing w:val="-1"/>
          <w:sz w:val="22"/>
          <w:szCs w:val="22"/>
        </w:rPr>
        <w:t>Tendering</w:t>
      </w:r>
      <w:proofErr w:type="spellEnd"/>
      <w:r w:rsidRPr="00DA05FC">
        <w:rPr>
          <w:rFonts w:ascii="Bookman Old Style" w:hAnsi="Bookman Old Style"/>
          <w:b w:val="0"/>
          <w:spacing w:val="-1"/>
          <w:sz w:val="22"/>
          <w:szCs w:val="22"/>
        </w:rPr>
        <w:t>:</w:t>
      </w:r>
    </w:p>
    <w:p w14:paraId="700F3404" w14:textId="77777777" w:rsidR="00DC5B5E" w:rsidRPr="00DA05FC" w:rsidRDefault="00DC5B5E" w:rsidP="00907086">
      <w:pPr>
        <w:pStyle w:val="BodyText"/>
        <w:spacing w:before="6" w:line="276" w:lineRule="auto"/>
        <w:rPr>
          <w:rFonts w:ascii="Bookman Old Style" w:hAnsi="Bookman Old Style"/>
          <w:sz w:val="22"/>
          <w:szCs w:val="22"/>
        </w:rPr>
      </w:pPr>
    </w:p>
    <w:p w14:paraId="124B67EE" w14:textId="77777777" w:rsidR="00A63D5C" w:rsidRPr="00A63D5C" w:rsidRDefault="00DC5B5E"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rPr>
        <w:t>2.</w:t>
      </w:r>
      <w:proofErr w:type="gramStart"/>
      <w:r w:rsidRPr="00DA05FC">
        <w:rPr>
          <w:rFonts w:ascii="Bookman Old Style" w:hAnsi="Bookman Old Style"/>
        </w:rPr>
        <w:t>1</w:t>
      </w:r>
      <w:r w:rsidR="00A63D5C">
        <w:rPr>
          <w:rFonts w:ascii="Bookman Old Style" w:hAnsi="Bookman Old Style"/>
        </w:rPr>
        <w:t>.</w:t>
      </w:r>
      <w:r w:rsidRPr="00DA05FC">
        <w:rPr>
          <w:rFonts w:ascii="Bookman Old Style" w:hAnsi="Bookman Old Style"/>
        </w:rPr>
        <w:t>TheTenderershallbearallcostsassociatedwiththepreparationand</w:t>
      </w:r>
      <w:proofErr w:type="gramEnd"/>
    </w:p>
    <w:p w14:paraId="71DECD48" w14:textId="77777777" w:rsidR="00A63D5C" w:rsidRPr="00DA05F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proofErr w:type="gramStart"/>
      <w:r w:rsidRPr="00DA05FC">
        <w:rPr>
          <w:rFonts w:ascii="Bookman Old Style" w:hAnsi="Bookman Old Style"/>
        </w:rPr>
        <w:t>submissionofitstender,and</w:t>
      </w:r>
      <w:proofErr w:type="spellEnd"/>
      <w:proofErr w:type="gramEnd"/>
      <w:r w:rsidRPr="00DA05FC">
        <w:rPr>
          <w:rFonts w:ascii="Bookman Old Style" w:hAnsi="Bookman Old Style"/>
        </w:rPr>
        <w:tab/>
        <w:t>,</w:t>
      </w:r>
      <w:hyperlink w:anchor="_bookmark0" w:history="1">
        <w:r w:rsidRPr="00DA05FC">
          <w:rPr>
            <w:rFonts w:ascii="Bookman Old Style" w:hAnsi="Bookman Old Style"/>
            <w:vertAlign w:val="superscript"/>
          </w:rPr>
          <w:t>1</w:t>
        </w:r>
      </w:hyperlink>
    </w:p>
    <w:p w14:paraId="0B76295D" w14:textId="77777777"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r w:rsidRPr="00DA05FC">
        <w:rPr>
          <w:rFonts w:ascii="Bookman Old Style" w:hAnsi="Bookman Old Style"/>
          <w:spacing w:val="-1"/>
        </w:rPr>
        <w:t>Here in afterreferredtoas"</w:t>
      </w:r>
      <w:proofErr w:type="spellStart"/>
      <w:r w:rsidRPr="00DA05FC">
        <w:rPr>
          <w:rFonts w:ascii="Bookman Old Style" w:hAnsi="Bookman Old Style"/>
          <w:spacing w:val="-1"/>
        </w:rPr>
        <w:t>thePurchaser</w:t>
      </w:r>
      <w:proofErr w:type="spellEnd"/>
      <w:proofErr w:type="gramStart"/>
      <w:r w:rsidRPr="00DA05FC">
        <w:rPr>
          <w:rFonts w:ascii="Bookman Old Style" w:hAnsi="Bookman Old Style"/>
          <w:spacing w:val="-1"/>
        </w:rPr>
        <w:t>",</w:t>
      </w:r>
      <w:proofErr w:type="spellStart"/>
      <w:r w:rsidRPr="00DA05FC">
        <w:rPr>
          <w:rFonts w:ascii="Bookman Old Style" w:hAnsi="Bookman Old Style"/>
          <w:spacing w:val="-1"/>
        </w:rPr>
        <w:t>willinnocasebe</w:t>
      </w:r>
      <w:proofErr w:type="spellEnd"/>
      <w:proofErr w:type="gramEnd"/>
    </w:p>
    <w:p w14:paraId="4F1D7EF8" w14:textId="77777777" w:rsidR="00A63D5C" w:rsidRPr="00A63D5C" w:rsidRDefault="00A63D5C" w:rsidP="00907086">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spacing w:val="-1"/>
        </w:rPr>
        <w:t>responsibleorliableHere</w:t>
      </w:r>
      <w:proofErr w:type="spellEnd"/>
      <w:r w:rsidRPr="00DA05FC">
        <w:rPr>
          <w:rFonts w:ascii="Bookman Old Style" w:hAnsi="Bookman Old Style"/>
          <w:spacing w:val="-1"/>
        </w:rPr>
        <w:t xml:space="preserve"> in </w:t>
      </w:r>
      <w:proofErr w:type="spellStart"/>
      <w:r w:rsidRPr="00DA05FC">
        <w:rPr>
          <w:rFonts w:ascii="Bookman Old Style" w:hAnsi="Bookman Old Style"/>
          <w:spacing w:val="-1"/>
        </w:rPr>
        <w:t>afterreferredtoas"thePurchaser</w:t>
      </w:r>
      <w:proofErr w:type="spellEnd"/>
      <w:r w:rsidRPr="00DA05FC">
        <w:rPr>
          <w:rFonts w:ascii="Bookman Old Style" w:hAnsi="Bookman Old Style"/>
          <w:spacing w:val="-1"/>
        </w:rPr>
        <w:t>",</w:t>
      </w:r>
      <w:r>
        <w:rPr>
          <w:rFonts w:ascii="Bookman Old Style" w:hAnsi="Bookman Old Style"/>
          <w:spacing w:val="-1"/>
        </w:rPr>
        <w:t xml:space="preserve"> will in </w:t>
      </w:r>
    </w:p>
    <w:p w14:paraId="399CD40C" w14:textId="77777777"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proofErr w:type="gramStart"/>
      <w:r w:rsidRPr="00DA05FC">
        <w:rPr>
          <w:rFonts w:ascii="Bookman Old Style" w:hAnsi="Bookman Old Style"/>
          <w:spacing w:val="-1"/>
        </w:rPr>
        <w:t>nocaseberesponsibleorliableforthesecosts,regardless</w:t>
      </w:r>
      <w:r w:rsidRPr="00DA05FC">
        <w:rPr>
          <w:rFonts w:ascii="Bookman Old Style" w:hAnsi="Bookman Old Style"/>
        </w:rPr>
        <w:t>ofthe</w:t>
      </w:r>
      <w:proofErr w:type="spellEnd"/>
      <w:proofErr w:type="gramEnd"/>
    </w:p>
    <w:p w14:paraId="507FB609" w14:textId="77777777" w:rsidR="00A63D5C" w:rsidRPr="00A63D5C" w:rsidRDefault="00A63D5C" w:rsidP="00A63D5C">
      <w:pPr>
        <w:pStyle w:val="ListParagraph"/>
        <w:numPr>
          <w:ilvl w:val="1"/>
          <w:numId w:val="3"/>
        </w:numPr>
        <w:tabs>
          <w:tab w:val="left" w:pos="758"/>
          <w:tab w:val="left" w:pos="759"/>
          <w:tab w:val="left" w:leader="dot" w:pos="9469"/>
        </w:tabs>
        <w:spacing w:line="276" w:lineRule="auto"/>
        <w:ind w:left="758"/>
        <w:rPr>
          <w:rFonts w:ascii="Bookman Old Style" w:hAnsi="Bookman Old Style"/>
        </w:rPr>
      </w:pPr>
      <w:proofErr w:type="spellStart"/>
      <w:r w:rsidRPr="00DA05FC">
        <w:rPr>
          <w:rFonts w:ascii="Bookman Old Style" w:hAnsi="Bookman Old Style"/>
        </w:rPr>
        <w:t>conductoroutcomeofthetenderprocess</w:t>
      </w:r>
      <w:proofErr w:type="spellEnd"/>
      <w:r w:rsidRPr="00DA05FC">
        <w:rPr>
          <w:rFonts w:ascii="Bookman Old Style" w:hAnsi="Bookman Old Style"/>
        </w:rPr>
        <w:t>.</w:t>
      </w:r>
    </w:p>
    <w:p w14:paraId="4E7763C4" w14:textId="77777777" w:rsidR="00DC5B5E" w:rsidRPr="00DA05FC" w:rsidRDefault="00DC5B5E" w:rsidP="00907086">
      <w:pPr>
        <w:pStyle w:val="BodyText"/>
        <w:spacing w:before="7" w:line="276" w:lineRule="auto"/>
        <w:rPr>
          <w:rFonts w:ascii="Bookman Old Style" w:hAnsi="Bookman Old Style"/>
          <w:sz w:val="22"/>
          <w:szCs w:val="22"/>
        </w:rPr>
      </w:pPr>
    </w:p>
    <w:p w14:paraId="553B30A4" w14:textId="77777777" w:rsidR="00DC5B5E" w:rsidRPr="00DA05FC" w:rsidRDefault="00DC5B5E" w:rsidP="00907086">
      <w:pPr>
        <w:pStyle w:val="Heading1"/>
        <w:spacing w:before="1" w:line="276" w:lineRule="auto"/>
        <w:ind w:left="1"/>
        <w:rPr>
          <w:rFonts w:ascii="Bookman Old Style" w:hAnsi="Bookman Old Style"/>
          <w:b w:val="0"/>
          <w:sz w:val="22"/>
          <w:szCs w:val="22"/>
        </w:rPr>
      </w:pPr>
      <w:proofErr w:type="spellStart"/>
      <w:proofErr w:type="gramStart"/>
      <w:r w:rsidRPr="00DA05FC">
        <w:rPr>
          <w:rFonts w:ascii="Bookman Old Style" w:hAnsi="Bookman Old Style"/>
          <w:b w:val="0"/>
          <w:spacing w:val="-1"/>
          <w:sz w:val="22"/>
          <w:szCs w:val="22"/>
          <w:u w:val="single"/>
        </w:rPr>
        <w:t>B.TheTenderDocuments</w:t>
      </w:r>
      <w:proofErr w:type="spellEnd"/>
      <w:proofErr w:type="gramEnd"/>
    </w:p>
    <w:p w14:paraId="5AC5E6A2" w14:textId="77777777" w:rsidR="00DC5B5E" w:rsidRPr="00DA05FC" w:rsidRDefault="00DC5B5E" w:rsidP="00907086">
      <w:pPr>
        <w:pStyle w:val="BodyText"/>
        <w:spacing w:before="10" w:line="276" w:lineRule="auto"/>
        <w:rPr>
          <w:rFonts w:ascii="Bookman Old Style" w:hAnsi="Bookman Old Style"/>
          <w:sz w:val="22"/>
          <w:szCs w:val="22"/>
        </w:rPr>
      </w:pPr>
    </w:p>
    <w:p w14:paraId="752DB3A2" w14:textId="77777777" w:rsidR="00DC5B5E" w:rsidRPr="00DA05FC" w:rsidRDefault="00DC5B5E" w:rsidP="00907086">
      <w:pPr>
        <w:pStyle w:val="Heading1"/>
        <w:numPr>
          <w:ilvl w:val="0"/>
          <w:numId w:val="3"/>
        </w:numPr>
        <w:tabs>
          <w:tab w:val="left" w:pos="759"/>
          <w:tab w:val="left" w:pos="760"/>
        </w:tabs>
        <w:spacing w:before="92" w:line="276" w:lineRule="auto"/>
        <w:ind w:left="759" w:hanging="540"/>
        <w:rPr>
          <w:rFonts w:ascii="Bookman Old Style" w:hAnsi="Bookman Old Style"/>
          <w:b w:val="0"/>
          <w:sz w:val="22"/>
          <w:szCs w:val="22"/>
        </w:rPr>
      </w:pPr>
      <w:bookmarkStart w:id="11" w:name="_TOC_250031"/>
      <w:proofErr w:type="spellStart"/>
      <w:r w:rsidRPr="00DA05FC">
        <w:rPr>
          <w:rFonts w:ascii="Bookman Old Style" w:hAnsi="Bookman Old Style"/>
          <w:b w:val="0"/>
          <w:spacing w:val="-2"/>
          <w:sz w:val="22"/>
          <w:szCs w:val="22"/>
        </w:rPr>
        <w:t>ContentsofTender</w:t>
      </w:r>
      <w:bookmarkEnd w:id="11"/>
      <w:r w:rsidRPr="00DA05FC">
        <w:rPr>
          <w:rFonts w:ascii="Bookman Old Style" w:hAnsi="Bookman Old Style"/>
          <w:b w:val="0"/>
          <w:spacing w:val="-1"/>
          <w:sz w:val="22"/>
          <w:szCs w:val="22"/>
        </w:rPr>
        <w:t>Documents</w:t>
      </w:r>
      <w:proofErr w:type="spellEnd"/>
    </w:p>
    <w:p w14:paraId="7551456F" w14:textId="77777777" w:rsidR="00DC5B5E" w:rsidRPr="00DA05FC" w:rsidRDefault="00DC5B5E" w:rsidP="00907086">
      <w:pPr>
        <w:pStyle w:val="BodyText"/>
        <w:spacing w:before="6" w:line="276" w:lineRule="auto"/>
        <w:rPr>
          <w:rFonts w:ascii="Bookman Old Style" w:hAnsi="Bookman Old Style"/>
          <w:sz w:val="22"/>
          <w:szCs w:val="22"/>
        </w:rPr>
      </w:pPr>
    </w:p>
    <w:p w14:paraId="49E1AFA1" w14:textId="77777777" w:rsidR="00A63D5C" w:rsidRPr="00A63D5C" w:rsidRDefault="00DC5B5E" w:rsidP="00907086">
      <w:pPr>
        <w:pStyle w:val="ListParagraph"/>
        <w:numPr>
          <w:ilvl w:val="1"/>
          <w:numId w:val="3"/>
        </w:numPr>
        <w:tabs>
          <w:tab w:val="left" w:pos="759"/>
          <w:tab w:val="left" w:pos="760"/>
        </w:tabs>
        <w:spacing w:line="276" w:lineRule="auto"/>
        <w:ind w:right="216" w:hanging="541"/>
        <w:rPr>
          <w:rFonts w:ascii="Bookman Old Style" w:hAnsi="Bookman Old Style"/>
        </w:rPr>
      </w:pPr>
      <w:r w:rsidRPr="00DA05FC">
        <w:rPr>
          <w:rFonts w:ascii="Bookman Old Style" w:hAnsi="Bookman Old Style"/>
          <w:spacing w:val="-1"/>
        </w:rPr>
        <w:t>3.1</w:t>
      </w:r>
      <w:r w:rsidR="00A63D5C">
        <w:rPr>
          <w:rFonts w:ascii="Bookman Old Style" w:hAnsi="Bookman Old Style"/>
          <w:spacing w:val="-1"/>
        </w:rPr>
        <w:t>.</w:t>
      </w:r>
      <w:r w:rsidRPr="00DA05FC">
        <w:rPr>
          <w:rFonts w:ascii="Bookman Old Style" w:hAnsi="Bookman Old Style"/>
          <w:spacing w:val="-1"/>
        </w:rPr>
        <w:t xml:space="preserve"> The</w:t>
      </w:r>
      <w:r w:rsidRPr="00DA05FC">
        <w:rPr>
          <w:rFonts w:ascii="Bookman Old Style" w:hAnsi="Bookman Old Style"/>
          <w:spacing w:val="-11"/>
        </w:rPr>
        <w:t xml:space="preserve"> material/</w:t>
      </w:r>
      <w:r w:rsidRPr="00DA05FC">
        <w:rPr>
          <w:rFonts w:ascii="Bookman Old Style" w:hAnsi="Bookman Old Style"/>
          <w:spacing w:val="-1"/>
        </w:rPr>
        <w:t>goods/</w:t>
      </w:r>
      <w:proofErr w:type="spellStart"/>
      <w:proofErr w:type="gramStart"/>
      <w:r w:rsidRPr="00DA05FC">
        <w:rPr>
          <w:rFonts w:ascii="Bookman Old Style" w:hAnsi="Bookman Old Style"/>
          <w:spacing w:val="-1"/>
        </w:rPr>
        <w:t>equipmentsrequired,tenderingprocedutermsare</w:t>
      </w:r>
      <w:proofErr w:type="spellEnd"/>
      <w:proofErr w:type="gramEnd"/>
    </w:p>
    <w:p w14:paraId="721B9A83" w14:textId="77777777" w:rsidR="00A63D5C" w:rsidRPr="00A63D5C" w:rsidRDefault="00A63D5C" w:rsidP="00907086">
      <w:pPr>
        <w:pStyle w:val="ListParagraph"/>
        <w:numPr>
          <w:ilvl w:val="1"/>
          <w:numId w:val="3"/>
        </w:numPr>
        <w:tabs>
          <w:tab w:val="left" w:pos="759"/>
          <w:tab w:val="left" w:pos="760"/>
        </w:tabs>
        <w:spacing w:line="276" w:lineRule="auto"/>
        <w:ind w:right="216" w:hanging="541"/>
        <w:rPr>
          <w:rFonts w:ascii="Bookman Old Style" w:hAnsi="Bookman Old Style"/>
        </w:rPr>
      </w:pPr>
      <w:proofErr w:type="spellStart"/>
      <w:proofErr w:type="gramStart"/>
      <w:r w:rsidRPr="00A63D5C">
        <w:rPr>
          <w:rFonts w:ascii="Bookman Old Style" w:hAnsi="Bookman Old Style"/>
          <w:spacing w:val="-1"/>
        </w:rPr>
        <w:t>contracttermsare</w:t>
      </w:r>
      <w:r w:rsidRPr="00A63D5C">
        <w:rPr>
          <w:rFonts w:ascii="Bookman Old Style" w:hAnsi="Bookman Old Style"/>
        </w:rPr>
        <w:t>prescribedinthetenderdocuments.Inadditionto</w:t>
      </w:r>
      <w:proofErr w:type="spellEnd"/>
      <w:proofErr w:type="gramEnd"/>
    </w:p>
    <w:p w14:paraId="28038A6E" w14:textId="77777777" w:rsidR="00A63D5C" w:rsidRPr="00DA05F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roofErr w:type="spellStart"/>
      <w:proofErr w:type="gramStart"/>
      <w:r w:rsidRPr="00DA05FC">
        <w:rPr>
          <w:rFonts w:ascii="Bookman Old Style" w:hAnsi="Bookman Old Style"/>
        </w:rPr>
        <w:t>theInvitationforTenders,thetenderdocumentsinclude</w:t>
      </w:r>
      <w:proofErr w:type="spellEnd"/>
      <w:proofErr w:type="gramEnd"/>
      <w:r w:rsidRPr="00DA05FC">
        <w:rPr>
          <w:rFonts w:ascii="Bookman Old Style" w:hAnsi="Bookman Old Style"/>
        </w:rPr>
        <w:t>:</w:t>
      </w:r>
    </w:p>
    <w:p w14:paraId="2AE254BC" w14:textId="77777777" w:rsidR="00A63D5C" w:rsidRPr="00A63D5C" w:rsidRDefault="00A63D5C" w:rsidP="00A63D5C">
      <w:pPr>
        <w:pStyle w:val="ListParagraph"/>
        <w:numPr>
          <w:ilvl w:val="1"/>
          <w:numId w:val="3"/>
        </w:numPr>
        <w:tabs>
          <w:tab w:val="left" w:pos="759"/>
          <w:tab w:val="left" w:pos="760"/>
        </w:tabs>
        <w:spacing w:line="276" w:lineRule="auto"/>
        <w:ind w:right="216" w:hanging="541"/>
        <w:rPr>
          <w:rFonts w:ascii="Bookman Old Style" w:hAnsi="Bookman Old Style"/>
        </w:rPr>
      </w:pPr>
    </w:p>
    <w:p w14:paraId="47D981AB" w14:textId="77777777" w:rsidR="00DC5B5E" w:rsidRPr="00A63D5C" w:rsidRDefault="003E1C59" w:rsidP="00A63D5C">
      <w:pPr>
        <w:pStyle w:val="ListParagraph"/>
        <w:tabs>
          <w:tab w:val="left" w:pos="759"/>
          <w:tab w:val="left" w:pos="760"/>
        </w:tabs>
        <w:spacing w:line="276" w:lineRule="auto"/>
        <w:ind w:left="682" w:right="216" w:firstLine="0"/>
        <w:rPr>
          <w:rFonts w:ascii="Bookman Old Style" w:hAnsi="Bookman Old Style"/>
        </w:rPr>
      </w:pPr>
      <w:r>
        <w:rPr>
          <w:rFonts w:ascii="Bookman Old Style" w:hAnsi="Bookman Old Style"/>
          <w:spacing w:val="-2"/>
        </w:rPr>
        <w:t xml:space="preserve">a. </w:t>
      </w:r>
      <w:proofErr w:type="spellStart"/>
      <w:proofErr w:type="gramStart"/>
      <w:r w:rsidR="00DC5B5E" w:rsidRPr="00A63D5C">
        <w:rPr>
          <w:rFonts w:ascii="Bookman Old Style" w:hAnsi="Bookman Old Style"/>
          <w:spacing w:val="-2"/>
        </w:rPr>
        <w:t>Instruction</w:t>
      </w:r>
      <w:r w:rsidR="00DC5B5E" w:rsidRPr="00A63D5C">
        <w:rPr>
          <w:rFonts w:ascii="Bookman Old Style" w:hAnsi="Bookman Old Style"/>
          <w:spacing w:val="-1"/>
        </w:rPr>
        <w:t>toTenderers</w:t>
      </w:r>
      <w:proofErr w:type="spellEnd"/>
      <w:r w:rsidR="00DC5B5E" w:rsidRPr="00A63D5C">
        <w:rPr>
          <w:rFonts w:ascii="Bookman Old Style" w:hAnsi="Bookman Old Style"/>
          <w:spacing w:val="-1"/>
        </w:rPr>
        <w:t>(</w:t>
      </w:r>
      <w:proofErr w:type="gramEnd"/>
      <w:r w:rsidR="00DC5B5E" w:rsidRPr="00A63D5C">
        <w:rPr>
          <w:rFonts w:ascii="Bookman Old Style" w:hAnsi="Bookman Old Style"/>
          <w:spacing w:val="-1"/>
        </w:rPr>
        <w:t>ITT);</w:t>
      </w:r>
    </w:p>
    <w:p w14:paraId="7E5060FF" w14:textId="77777777" w:rsidR="00DC5B5E" w:rsidRPr="003E1C59" w:rsidRDefault="003E1C59" w:rsidP="003E1C59">
      <w:pPr>
        <w:tabs>
          <w:tab w:val="left" w:pos="1299"/>
          <w:tab w:val="left" w:pos="1300"/>
        </w:tabs>
        <w:spacing w:before="4" w:line="276" w:lineRule="auto"/>
        <w:ind w:left="810"/>
        <w:rPr>
          <w:rFonts w:ascii="Bookman Old Style" w:hAnsi="Bookman Old Style"/>
        </w:rPr>
      </w:pPr>
      <w:r>
        <w:rPr>
          <w:rFonts w:ascii="Bookman Old Style" w:hAnsi="Bookman Old Style"/>
          <w:spacing w:val="-1"/>
        </w:rPr>
        <w:t xml:space="preserve">    b.  </w:t>
      </w:r>
      <w:proofErr w:type="spellStart"/>
      <w:proofErr w:type="gramStart"/>
      <w:r w:rsidR="00DC5B5E" w:rsidRPr="003E1C59">
        <w:rPr>
          <w:rFonts w:ascii="Bookman Old Style" w:hAnsi="Bookman Old Style"/>
          <w:spacing w:val="-1"/>
        </w:rPr>
        <w:t>GeneralConditionsofContract</w:t>
      </w:r>
      <w:proofErr w:type="spellEnd"/>
      <w:r w:rsidR="00DC5B5E" w:rsidRPr="003E1C59">
        <w:rPr>
          <w:rFonts w:ascii="Bookman Old Style" w:hAnsi="Bookman Old Style"/>
          <w:spacing w:val="-1"/>
        </w:rPr>
        <w:t>(</w:t>
      </w:r>
      <w:proofErr w:type="gramEnd"/>
      <w:r w:rsidR="00DC5B5E" w:rsidRPr="003E1C59">
        <w:rPr>
          <w:rFonts w:ascii="Bookman Old Style" w:hAnsi="Bookman Old Style"/>
          <w:spacing w:val="-1"/>
        </w:rPr>
        <w:t>GCC);</w:t>
      </w:r>
    </w:p>
    <w:p w14:paraId="6CA61BB5" w14:textId="77777777" w:rsidR="00DC5B5E" w:rsidRPr="00A63D5C" w:rsidRDefault="003E1C59" w:rsidP="00A63D5C">
      <w:pPr>
        <w:tabs>
          <w:tab w:val="left" w:pos="1299"/>
          <w:tab w:val="left" w:pos="1301"/>
        </w:tabs>
        <w:spacing w:before="4" w:line="276" w:lineRule="auto"/>
        <w:ind w:left="759"/>
        <w:rPr>
          <w:rFonts w:ascii="Bookman Old Style" w:hAnsi="Bookman Old Style"/>
        </w:rPr>
      </w:pPr>
      <w:r>
        <w:rPr>
          <w:rFonts w:ascii="Bookman Old Style" w:hAnsi="Bookman Old Style"/>
          <w:spacing w:val="-1"/>
        </w:rPr>
        <w:t xml:space="preserve"> c.</w:t>
      </w:r>
      <w:r w:rsidR="00A63D5C">
        <w:rPr>
          <w:rFonts w:ascii="Bookman Old Style" w:hAnsi="Bookman Old Style"/>
          <w:spacing w:val="-1"/>
        </w:rPr>
        <w:tab/>
      </w:r>
      <w:proofErr w:type="spellStart"/>
      <w:proofErr w:type="gramStart"/>
      <w:r w:rsidR="00DC5B5E" w:rsidRPr="00A63D5C">
        <w:rPr>
          <w:rFonts w:ascii="Bookman Old Style" w:hAnsi="Bookman Old Style"/>
          <w:spacing w:val="-1"/>
        </w:rPr>
        <w:t>SpecialConditionsofContract</w:t>
      </w:r>
      <w:proofErr w:type="spellEnd"/>
      <w:r w:rsidR="00DC5B5E" w:rsidRPr="00A63D5C">
        <w:rPr>
          <w:rFonts w:ascii="Bookman Old Style" w:hAnsi="Bookman Old Style"/>
          <w:spacing w:val="-1"/>
        </w:rPr>
        <w:t>(</w:t>
      </w:r>
      <w:proofErr w:type="gramEnd"/>
      <w:r w:rsidR="00DC5B5E" w:rsidRPr="00A63D5C">
        <w:rPr>
          <w:rFonts w:ascii="Bookman Old Style" w:hAnsi="Bookman Old Style"/>
          <w:spacing w:val="-1"/>
        </w:rPr>
        <w:t>SCC);</w:t>
      </w:r>
    </w:p>
    <w:p w14:paraId="3B81DF5F" w14:textId="77777777" w:rsidR="00DC5B5E" w:rsidRPr="00A63D5C" w:rsidRDefault="003E1C59" w:rsidP="00A63D5C">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d.</w:t>
      </w:r>
      <w:r w:rsidR="00A63D5C">
        <w:rPr>
          <w:rFonts w:ascii="Bookman Old Style" w:hAnsi="Bookman Old Style"/>
          <w:spacing w:val="-2"/>
        </w:rPr>
        <w:tab/>
      </w:r>
      <w:proofErr w:type="spellStart"/>
      <w:r w:rsidR="00DC5B5E" w:rsidRPr="00A63D5C">
        <w:rPr>
          <w:rFonts w:ascii="Bookman Old Style" w:hAnsi="Bookman Old Style"/>
          <w:spacing w:val="-2"/>
        </w:rPr>
        <w:t>ScheduleofRequirements</w:t>
      </w:r>
      <w:proofErr w:type="spellEnd"/>
      <w:r w:rsidR="00DC5B5E" w:rsidRPr="00A63D5C">
        <w:rPr>
          <w:rFonts w:ascii="Bookman Old Style" w:hAnsi="Bookman Old Style"/>
          <w:spacing w:val="-2"/>
        </w:rPr>
        <w:t>;</w:t>
      </w:r>
    </w:p>
    <w:p w14:paraId="006319A8"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3"/>
        </w:rPr>
        <w:t xml:space="preserve">     e.</w:t>
      </w:r>
      <w:r>
        <w:rPr>
          <w:rFonts w:ascii="Bookman Old Style" w:hAnsi="Bookman Old Style"/>
          <w:spacing w:val="-3"/>
        </w:rPr>
        <w:tab/>
      </w:r>
      <w:r>
        <w:rPr>
          <w:rFonts w:ascii="Bookman Old Style" w:hAnsi="Bookman Old Style"/>
          <w:spacing w:val="-3"/>
        </w:rPr>
        <w:tab/>
      </w:r>
      <w:proofErr w:type="spellStart"/>
      <w:r w:rsidR="00DC5B5E" w:rsidRPr="003E1C59">
        <w:rPr>
          <w:rFonts w:ascii="Bookman Old Style" w:hAnsi="Bookman Old Style"/>
          <w:spacing w:val="-3"/>
        </w:rPr>
        <w:t>Technical</w:t>
      </w:r>
      <w:r w:rsidR="00DC5B5E" w:rsidRPr="003E1C59">
        <w:rPr>
          <w:rFonts w:ascii="Bookman Old Style" w:hAnsi="Bookman Old Style"/>
          <w:spacing w:val="-2"/>
        </w:rPr>
        <w:t>Specifications</w:t>
      </w:r>
      <w:proofErr w:type="spellEnd"/>
      <w:r w:rsidR="00DC5B5E" w:rsidRPr="003E1C59">
        <w:rPr>
          <w:rFonts w:ascii="Bookman Old Style" w:hAnsi="Bookman Old Style"/>
          <w:spacing w:val="-2"/>
        </w:rPr>
        <w:t>;</w:t>
      </w:r>
    </w:p>
    <w:p w14:paraId="74DBE2D9" w14:textId="77777777" w:rsidR="00DC5B5E" w:rsidRPr="003E1C59" w:rsidRDefault="003E1C59" w:rsidP="003E1C59">
      <w:pPr>
        <w:tabs>
          <w:tab w:val="left" w:pos="1298"/>
          <w:tab w:val="left" w:pos="1300"/>
        </w:tabs>
        <w:spacing w:before="4" w:line="276" w:lineRule="auto"/>
        <w:ind w:left="759"/>
        <w:rPr>
          <w:rFonts w:ascii="Bookman Old Style" w:hAnsi="Bookman Old Style"/>
        </w:rPr>
      </w:pPr>
      <w:r>
        <w:rPr>
          <w:rFonts w:ascii="Bookman Old Style" w:hAnsi="Bookman Old Style"/>
          <w:spacing w:val="-2"/>
        </w:rPr>
        <w:t xml:space="preserve">     f.   </w:t>
      </w:r>
      <w:proofErr w:type="spellStart"/>
      <w:r w:rsidR="00DC5B5E" w:rsidRPr="003E1C59">
        <w:rPr>
          <w:rFonts w:ascii="Bookman Old Style" w:hAnsi="Bookman Old Style"/>
          <w:spacing w:val="-2"/>
        </w:rPr>
        <w:t>TenderFormandPriceSchedules</w:t>
      </w:r>
      <w:proofErr w:type="spellEnd"/>
      <w:r w:rsidR="00DC5B5E" w:rsidRPr="003E1C59">
        <w:rPr>
          <w:rFonts w:ascii="Bookman Old Style" w:hAnsi="Bookman Old Style"/>
          <w:spacing w:val="-2"/>
        </w:rPr>
        <w:t>;</w:t>
      </w:r>
    </w:p>
    <w:p w14:paraId="329A8E1A"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g.   </w:t>
      </w:r>
      <w:proofErr w:type="spellStart"/>
      <w:r w:rsidR="00DC5B5E" w:rsidRPr="003E1C59">
        <w:rPr>
          <w:rFonts w:ascii="Bookman Old Style" w:hAnsi="Bookman Old Style"/>
          <w:spacing w:val="-2"/>
        </w:rPr>
        <w:t>EarnestMoneyDeposit</w:t>
      </w:r>
      <w:r w:rsidR="00DC5B5E" w:rsidRPr="003E1C59">
        <w:rPr>
          <w:rFonts w:ascii="Bookman Old Style" w:hAnsi="Bookman Old Style"/>
          <w:spacing w:val="-1"/>
        </w:rPr>
        <w:t>Form</w:t>
      </w:r>
      <w:proofErr w:type="spellEnd"/>
      <w:r w:rsidR="00DC5B5E" w:rsidRPr="003E1C59">
        <w:rPr>
          <w:rFonts w:ascii="Bookman Old Style" w:hAnsi="Bookman Old Style"/>
          <w:spacing w:val="-1"/>
        </w:rPr>
        <w:t>;</w:t>
      </w:r>
    </w:p>
    <w:p w14:paraId="6E4A59A1"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h.   </w:t>
      </w:r>
      <w:proofErr w:type="spellStart"/>
      <w:r w:rsidR="00DC5B5E" w:rsidRPr="003E1C59">
        <w:rPr>
          <w:rFonts w:ascii="Bookman Old Style" w:hAnsi="Bookman Old Style"/>
          <w:spacing w:val="-2"/>
        </w:rPr>
        <w:t>Contract</w:t>
      </w:r>
      <w:r w:rsidR="00DC5B5E" w:rsidRPr="003E1C59">
        <w:rPr>
          <w:rFonts w:ascii="Bookman Old Style" w:hAnsi="Bookman Old Style"/>
          <w:spacing w:val="-1"/>
        </w:rPr>
        <w:t>Form</w:t>
      </w:r>
      <w:proofErr w:type="spellEnd"/>
      <w:r w:rsidR="00DC5B5E" w:rsidRPr="003E1C59">
        <w:rPr>
          <w:rFonts w:ascii="Bookman Old Style" w:hAnsi="Bookman Old Style"/>
          <w:spacing w:val="-1"/>
        </w:rPr>
        <w:t>;</w:t>
      </w:r>
    </w:p>
    <w:p w14:paraId="355D5BB1" w14:textId="77777777" w:rsidR="00DC5B5E" w:rsidRPr="003E1C59" w:rsidRDefault="003E1C59" w:rsidP="003E1C59">
      <w:pPr>
        <w:tabs>
          <w:tab w:val="left" w:pos="1299"/>
          <w:tab w:val="left" w:pos="1300"/>
        </w:tabs>
        <w:spacing w:before="4" w:line="276" w:lineRule="auto"/>
        <w:ind w:left="759"/>
        <w:rPr>
          <w:rFonts w:ascii="Bookman Old Style" w:hAnsi="Bookman Old Style"/>
        </w:rPr>
      </w:pPr>
      <w:proofErr w:type="spellStart"/>
      <w:r>
        <w:rPr>
          <w:rFonts w:ascii="Bookman Old Style" w:hAnsi="Bookman Old Style"/>
          <w:spacing w:val="-2"/>
        </w:rPr>
        <w:t>i</w:t>
      </w:r>
      <w:proofErr w:type="spellEnd"/>
      <w:r>
        <w:rPr>
          <w:rFonts w:ascii="Bookman Old Style" w:hAnsi="Bookman Old Style"/>
          <w:spacing w:val="-2"/>
        </w:rPr>
        <w:t xml:space="preserve">.    </w:t>
      </w:r>
      <w:proofErr w:type="spellStart"/>
      <w:r w:rsidR="00DC5B5E" w:rsidRPr="003E1C59">
        <w:rPr>
          <w:rFonts w:ascii="Bookman Old Style" w:hAnsi="Bookman Old Style"/>
          <w:spacing w:val="-2"/>
        </w:rPr>
        <w:t>PerformanceSecurityForm</w:t>
      </w:r>
      <w:proofErr w:type="spellEnd"/>
      <w:r w:rsidR="00DC5B5E" w:rsidRPr="003E1C59">
        <w:rPr>
          <w:rFonts w:ascii="Bookman Old Style" w:hAnsi="Bookman Old Style"/>
          <w:spacing w:val="-2"/>
        </w:rPr>
        <w:t>;</w:t>
      </w:r>
    </w:p>
    <w:p w14:paraId="599365D9" w14:textId="77777777" w:rsidR="00EC2D78"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t xml:space="preserve">     j.    </w:t>
      </w:r>
      <w:r w:rsidR="00315E36" w:rsidRPr="003E1C59">
        <w:rPr>
          <w:rFonts w:ascii="Bookman Old Style" w:hAnsi="Bookman Old Style"/>
          <w:spacing w:val="-2"/>
        </w:rPr>
        <w:t>Bank guarantee/</w:t>
      </w:r>
      <w:proofErr w:type="spellStart"/>
      <w:r w:rsidR="00315E36" w:rsidRPr="003E1C59">
        <w:rPr>
          <w:rFonts w:ascii="Bookman Old Style" w:hAnsi="Bookman Old Style"/>
          <w:spacing w:val="-2"/>
        </w:rPr>
        <w:t>Indemnity</w:t>
      </w:r>
      <w:r w:rsidR="000423B2" w:rsidRPr="003E1C59">
        <w:rPr>
          <w:rFonts w:ascii="Bookman Old Style" w:hAnsi="Bookman Old Style"/>
          <w:spacing w:val="-2"/>
        </w:rPr>
        <w:t>Form</w:t>
      </w:r>
      <w:proofErr w:type="spellEnd"/>
    </w:p>
    <w:p w14:paraId="06B719CA" w14:textId="77777777" w:rsidR="00DC5B5E" w:rsidRPr="003E1C59" w:rsidRDefault="003E1C59" w:rsidP="003E1C59">
      <w:pPr>
        <w:tabs>
          <w:tab w:val="left" w:pos="1298"/>
          <w:tab w:val="left" w:pos="1299"/>
        </w:tabs>
        <w:spacing w:before="4" w:line="276" w:lineRule="auto"/>
        <w:ind w:left="759"/>
        <w:rPr>
          <w:rFonts w:ascii="Bookman Old Style" w:hAnsi="Bookman Old Style"/>
        </w:rPr>
      </w:pPr>
      <w:r>
        <w:rPr>
          <w:rFonts w:ascii="Bookman Old Style" w:hAnsi="Bookman Old Style"/>
          <w:spacing w:val="-2"/>
        </w:rPr>
        <w:t xml:space="preserve">     k.   </w:t>
      </w:r>
      <w:proofErr w:type="spellStart"/>
      <w:r w:rsidR="00DC5B5E" w:rsidRPr="003E1C59">
        <w:rPr>
          <w:rFonts w:ascii="Bookman Old Style" w:hAnsi="Bookman Old Style"/>
          <w:spacing w:val="-2"/>
        </w:rPr>
        <w:t>PerformanceStatementForm</w:t>
      </w:r>
      <w:proofErr w:type="spellEnd"/>
      <w:r w:rsidR="00DC5B5E" w:rsidRPr="003E1C59">
        <w:rPr>
          <w:rFonts w:ascii="Bookman Old Style" w:hAnsi="Bookman Old Style"/>
          <w:spacing w:val="-2"/>
        </w:rPr>
        <w:t>;</w:t>
      </w:r>
    </w:p>
    <w:p w14:paraId="396519B3" w14:textId="77777777" w:rsidR="00DC5B5E" w:rsidRPr="003E1C59" w:rsidRDefault="003E1C59" w:rsidP="003E1C59">
      <w:pPr>
        <w:tabs>
          <w:tab w:val="left" w:pos="1299"/>
          <w:tab w:val="left" w:pos="1300"/>
        </w:tabs>
        <w:spacing w:before="4" w:line="276" w:lineRule="auto"/>
        <w:ind w:left="759"/>
        <w:rPr>
          <w:rFonts w:ascii="Bookman Old Style" w:hAnsi="Bookman Old Style"/>
        </w:rPr>
      </w:pPr>
      <w:r>
        <w:rPr>
          <w:rFonts w:ascii="Bookman Old Style" w:hAnsi="Bookman Old Style"/>
          <w:spacing w:val="-2"/>
        </w:rPr>
        <w:lastRenderedPageBreak/>
        <w:t xml:space="preserve">    l.    </w:t>
      </w:r>
      <w:proofErr w:type="spellStart"/>
      <w:proofErr w:type="gramStart"/>
      <w:r w:rsidR="00DC5B5E" w:rsidRPr="003E1C59">
        <w:rPr>
          <w:rFonts w:ascii="Bookman Old Style" w:hAnsi="Bookman Old Style"/>
          <w:spacing w:val="-2"/>
        </w:rPr>
        <w:t>Manufacturer’sAuthorizationForm;</w:t>
      </w:r>
      <w:r w:rsidR="00DC5B5E" w:rsidRPr="003E1C59">
        <w:rPr>
          <w:rFonts w:ascii="Bookman Old Style" w:hAnsi="Bookman Old Style"/>
          <w:spacing w:val="-1"/>
        </w:rPr>
        <w:t>and</w:t>
      </w:r>
      <w:proofErr w:type="spellEnd"/>
      <w:proofErr w:type="gramEnd"/>
    </w:p>
    <w:p w14:paraId="7697AE28" w14:textId="77777777" w:rsidR="00DC5B5E" w:rsidRPr="003E1C59" w:rsidRDefault="003E1C59" w:rsidP="003E1C59">
      <w:pPr>
        <w:tabs>
          <w:tab w:val="left" w:pos="1299"/>
          <w:tab w:val="left" w:pos="1300"/>
        </w:tabs>
        <w:spacing w:before="4" w:line="276" w:lineRule="auto"/>
        <w:rPr>
          <w:rFonts w:ascii="Bookman Old Style" w:hAnsi="Bookman Old Style"/>
        </w:rPr>
      </w:pPr>
      <w:proofErr w:type="spellStart"/>
      <w:r w:rsidRPr="003E1C59">
        <w:rPr>
          <w:rFonts w:ascii="Bookman Old Style" w:hAnsi="Bookman Old Style"/>
          <w:spacing w:val="-1"/>
        </w:rPr>
        <w:t>m.</w:t>
      </w:r>
      <w:r w:rsidR="00DC5B5E" w:rsidRPr="003E1C59">
        <w:rPr>
          <w:rFonts w:ascii="Bookman Old Style" w:hAnsi="Bookman Old Style"/>
          <w:spacing w:val="-1"/>
        </w:rPr>
        <w:t>EquipmentandQualityControlForm</w:t>
      </w:r>
      <w:proofErr w:type="spellEnd"/>
    </w:p>
    <w:p w14:paraId="34013556" w14:textId="77777777" w:rsidR="00DC5B5E" w:rsidRPr="00DA05FC" w:rsidRDefault="00DC5B5E" w:rsidP="00907086">
      <w:pPr>
        <w:pStyle w:val="BodyText"/>
        <w:spacing w:before="8" w:line="276" w:lineRule="auto"/>
        <w:rPr>
          <w:rFonts w:ascii="Bookman Old Style" w:hAnsi="Bookman Old Style"/>
          <w:sz w:val="22"/>
          <w:szCs w:val="22"/>
        </w:rPr>
      </w:pPr>
    </w:p>
    <w:p w14:paraId="2D67E103" w14:textId="77777777" w:rsidR="003E1C59" w:rsidRDefault="00DC5B5E" w:rsidP="003E1C59">
      <w:pPr>
        <w:tabs>
          <w:tab w:val="left" w:pos="759"/>
        </w:tabs>
        <w:spacing w:before="92" w:line="276" w:lineRule="auto"/>
        <w:ind w:right="214"/>
        <w:jc w:val="both"/>
        <w:rPr>
          <w:rFonts w:ascii="Bookman Old Style" w:hAnsi="Bookman Old Style"/>
          <w:spacing w:val="-5"/>
        </w:rPr>
      </w:pPr>
      <w:r w:rsidRPr="003E1C59">
        <w:rPr>
          <w:rFonts w:ascii="Bookman Old Style" w:hAnsi="Bookman Old Style"/>
        </w:rPr>
        <w:t xml:space="preserve">3.2 </w:t>
      </w:r>
      <w:r w:rsidR="003E1C59">
        <w:rPr>
          <w:rFonts w:ascii="Bookman Old Style" w:hAnsi="Bookman Old Style"/>
        </w:rPr>
        <w:tab/>
      </w:r>
      <w:proofErr w:type="spellStart"/>
      <w:proofErr w:type="gramStart"/>
      <w:r w:rsidRPr="003E1C59">
        <w:rPr>
          <w:rFonts w:ascii="Bookman Old Style" w:hAnsi="Bookman Old Style"/>
        </w:rPr>
        <w:t>TheTendererisexpectedtoexamineallinstructions,forms</w:t>
      </w:r>
      <w:proofErr w:type="gramEnd"/>
      <w:r w:rsidRPr="003E1C59">
        <w:rPr>
          <w:rFonts w:ascii="Bookman Old Style" w:hAnsi="Bookman Old Style"/>
        </w:rPr>
        <w:t>,terms</w:t>
      </w:r>
      <w:proofErr w:type="spellEnd"/>
      <w:r w:rsidRPr="003E1C59">
        <w:rPr>
          <w:rFonts w:ascii="Bookman Old Style" w:hAnsi="Bookman Old Style"/>
        </w:rPr>
        <w:t>,</w:t>
      </w:r>
    </w:p>
    <w:p w14:paraId="052FEF7C" w14:textId="77777777" w:rsidR="003E1C59" w:rsidRDefault="003E1C59" w:rsidP="003E1C59">
      <w:pPr>
        <w:tabs>
          <w:tab w:val="left" w:pos="759"/>
        </w:tabs>
        <w:spacing w:before="92" w:line="276" w:lineRule="auto"/>
        <w:ind w:right="214"/>
        <w:jc w:val="both"/>
        <w:rPr>
          <w:rFonts w:ascii="Bookman Old Style" w:hAnsi="Bookman Old Style"/>
          <w:spacing w:val="-5"/>
        </w:rPr>
      </w:pPr>
      <w:proofErr w:type="spellStart"/>
      <w:proofErr w:type="gramStart"/>
      <w:r w:rsidRPr="003E1C59">
        <w:rPr>
          <w:rFonts w:ascii="Bookman Old Style" w:hAnsi="Bookman Old Style"/>
        </w:rPr>
        <w:t>andspecificationsinthetenderdocuments.Failure</w:t>
      </w:r>
      <w:proofErr w:type="spellEnd"/>
      <w:proofErr w:type="gramEnd"/>
      <w:r w:rsidRPr="003E1C59">
        <w:rPr>
          <w:rFonts w:ascii="Bookman Old Style" w:hAnsi="Bookman Old Style"/>
        </w:rPr>
        <w:t xml:space="preserve"> to furnish all </w:t>
      </w:r>
    </w:p>
    <w:p w14:paraId="1B030ECA" w14:textId="77777777" w:rsidR="003E1C59" w:rsidRDefault="003E1C59" w:rsidP="003E1C59">
      <w:pPr>
        <w:tabs>
          <w:tab w:val="left" w:pos="759"/>
        </w:tabs>
        <w:spacing w:before="92" w:line="276" w:lineRule="auto"/>
        <w:ind w:right="214"/>
        <w:jc w:val="both"/>
        <w:rPr>
          <w:rFonts w:ascii="Bookman Old Style" w:hAnsi="Bookman Old Style"/>
        </w:rPr>
      </w:pPr>
      <w:proofErr w:type="spellStart"/>
      <w:proofErr w:type="gramStart"/>
      <w:r w:rsidRPr="003E1C59">
        <w:rPr>
          <w:rFonts w:ascii="Bookman Old Style" w:hAnsi="Bookman Old Style"/>
        </w:rPr>
        <w:t>informationandspecificationsinthetenderdocuments.Failure</w:t>
      </w:r>
      <w:proofErr w:type="spellEnd"/>
      <w:proofErr w:type="gramEnd"/>
      <w:r w:rsidRPr="003E1C59">
        <w:rPr>
          <w:rFonts w:ascii="Bookman Old Style" w:hAnsi="Bookman Old Style"/>
        </w:rPr>
        <w:t xml:space="preserve"> to </w:t>
      </w:r>
    </w:p>
    <w:p w14:paraId="5F5B0B56" w14:textId="77777777" w:rsidR="003E1C59" w:rsidRDefault="003E1C59" w:rsidP="003E1C59">
      <w:pPr>
        <w:tabs>
          <w:tab w:val="left" w:pos="759"/>
        </w:tabs>
        <w:spacing w:before="92" w:line="276" w:lineRule="auto"/>
        <w:ind w:right="214"/>
        <w:jc w:val="both"/>
        <w:rPr>
          <w:rFonts w:ascii="Bookman Old Style" w:hAnsi="Bookman Old Style"/>
        </w:rPr>
      </w:pPr>
      <w:r w:rsidRPr="003E1C59">
        <w:rPr>
          <w:rFonts w:ascii="Bookman Old Style" w:hAnsi="Bookman Old Style"/>
        </w:rPr>
        <w:t xml:space="preserve">furnish all </w:t>
      </w:r>
      <w:proofErr w:type="spellStart"/>
      <w:r w:rsidRPr="003E1C59">
        <w:rPr>
          <w:rFonts w:ascii="Bookman Old Style" w:hAnsi="Bookman Old Style"/>
        </w:rPr>
        <w:t>informationrequired</w:t>
      </w:r>
      <w:proofErr w:type="spellEnd"/>
      <w:r w:rsidRPr="003E1C59">
        <w:rPr>
          <w:rFonts w:ascii="Bookman Old Style" w:hAnsi="Bookman Old Style"/>
        </w:rPr>
        <w:t xml:space="preserve"> by the tender documents or </w:t>
      </w:r>
    </w:p>
    <w:p w14:paraId="42CEC5AC" w14:textId="77777777" w:rsidR="003E1C59" w:rsidRDefault="003E1C59" w:rsidP="003E1C59">
      <w:pPr>
        <w:tabs>
          <w:tab w:val="left" w:pos="759"/>
        </w:tabs>
        <w:spacing w:before="92" w:line="276" w:lineRule="auto"/>
        <w:ind w:right="214"/>
        <w:jc w:val="both"/>
        <w:rPr>
          <w:rFonts w:ascii="Bookman Old Style" w:hAnsi="Bookman Old Style"/>
          <w:spacing w:val="-5"/>
        </w:rPr>
      </w:pPr>
      <w:r w:rsidRPr="003E1C59">
        <w:rPr>
          <w:rFonts w:ascii="Bookman Old Style" w:hAnsi="Bookman Old Style"/>
        </w:rPr>
        <w:t xml:space="preserve">submission of a tender not </w:t>
      </w:r>
      <w:proofErr w:type="spellStart"/>
      <w:r w:rsidRPr="003E1C59">
        <w:rPr>
          <w:rFonts w:ascii="Bookman Old Style" w:hAnsi="Bookman Old Style"/>
        </w:rPr>
        <w:t>substantiallyresponsivetothetender</w:t>
      </w:r>
      <w:proofErr w:type="spellEnd"/>
    </w:p>
    <w:p w14:paraId="118232C0" w14:textId="77777777" w:rsidR="003E1C59" w:rsidRDefault="003E1C59" w:rsidP="003E1C59">
      <w:pPr>
        <w:tabs>
          <w:tab w:val="left" w:pos="759"/>
        </w:tabs>
        <w:spacing w:before="92" w:line="276" w:lineRule="auto"/>
        <w:ind w:right="214"/>
        <w:jc w:val="both"/>
        <w:rPr>
          <w:rFonts w:ascii="Bookman Old Style" w:hAnsi="Bookman Old Style"/>
        </w:rPr>
      </w:pPr>
      <w:proofErr w:type="spellStart"/>
      <w:r w:rsidRPr="003E1C59">
        <w:rPr>
          <w:rFonts w:ascii="Bookman Old Style" w:hAnsi="Bookman Old Style"/>
        </w:rPr>
        <w:t>documentsineveryrespectwillbeattheTenderer’sriskand</w:t>
      </w:r>
      <w:r w:rsidR="007D6489" w:rsidRPr="003E1C59">
        <w:rPr>
          <w:rFonts w:ascii="Bookman Old Style" w:hAnsi="Bookman Old Style"/>
        </w:rPr>
        <w:t>may</w:t>
      </w:r>
      <w:proofErr w:type="spellEnd"/>
    </w:p>
    <w:p w14:paraId="4AE1AC5E" w14:textId="77777777" w:rsidR="007D6489" w:rsidRDefault="007D6489" w:rsidP="003E1C59">
      <w:pPr>
        <w:tabs>
          <w:tab w:val="left" w:pos="759"/>
        </w:tabs>
        <w:spacing w:before="92" w:line="276" w:lineRule="auto"/>
        <w:ind w:right="214"/>
        <w:jc w:val="both"/>
        <w:rPr>
          <w:rFonts w:ascii="Bookman Old Style" w:hAnsi="Bookman Old Style"/>
        </w:rPr>
      </w:pPr>
      <w:proofErr w:type="spellStart"/>
      <w:r w:rsidRPr="003E1C59">
        <w:rPr>
          <w:rFonts w:ascii="Bookman Old Style" w:hAnsi="Bookman Old Style"/>
        </w:rPr>
        <w:t>resultinrejectionofhistender</w:t>
      </w:r>
      <w:proofErr w:type="spellEnd"/>
      <w:r w:rsidRPr="003E1C59">
        <w:rPr>
          <w:rFonts w:ascii="Bookman Old Style" w:hAnsi="Bookman Old Style"/>
        </w:rPr>
        <w:t>.</w:t>
      </w:r>
    </w:p>
    <w:p w14:paraId="4E9E69F7" w14:textId="77777777" w:rsidR="007D6489" w:rsidRPr="007D6489" w:rsidRDefault="007D6489" w:rsidP="007D6489">
      <w:pPr>
        <w:pStyle w:val="Heading1"/>
        <w:tabs>
          <w:tab w:val="left" w:pos="759"/>
          <w:tab w:val="left" w:pos="760"/>
        </w:tabs>
        <w:spacing w:line="276" w:lineRule="auto"/>
        <w:ind w:left="180"/>
        <w:rPr>
          <w:rFonts w:ascii="Bookman Old Style" w:hAnsi="Bookman Old Style"/>
          <w:b w:val="0"/>
          <w:sz w:val="22"/>
          <w:szCs w:val="22"/>
        </w:rPr>
      </w:pPr>
      <w:bookmarkStart w:id="12" w:name="_TOC_250030"/>
    </w:p>
    <w:p w14:paraId="2E53FE13" w14:textId="77777777" w:rsidR="00DC5B5E" w:rsidRPr="00DA05FC" w:rsidRDefault="00DC5B5E" w:rsidP="007D6489">
      <w:pPr>
        <w:pStyle w:val="Heading1"/>
        <w:numPr>
          <w:ilvl w:val="0"/>
          <w:numId w:val="3"/>
        </w:numPr>
        <w:tabs>
          <w:tab w:val="left" w:pos="759"/>
          <w:tab w:val="left" w:pos="760"/>
        </w:tabs>
        <w:spacing w:line="276" w:lineRule="auto"/>
        <w:rPr>
          <w:rFonts w:ascii="Bookman Old Style" w:hAnsi="Bookman Old Style"/>
          <w:b w:val="0"/>
          <w:sz w:val="22"/>
          <w:szCs w:val="22"/>
        </w:rPr>
      </w:pPr>
      <w:proofErr w:type="spellStart"/>
      <w:r w:rsidRPr="00DA05FC">
        <w:rPr>
          <w:rFonts w:ascii="Bookman Old Style" w:hAnsi="Bookman Old Style"/>
          <w:b w:val="0"/>
          <w:spacing w:val="-2"/>
          <w:sz w:val="22"/>
          <w:szCs w:val="22"/>
        </w:rPr>
        <w:t>ClarificationofTender</w:t>
      </w:r>
      <w:bookmarkEnd w:id="12"/>
      <w:r w:rsidRPr="00DA05FC">
        <w:rPr>
          <w:rFonts w:ascii="Bookman Old Style" w:hAnsi="Bookman Old Style"/>
          <w:b w:val="0"/>
          <w:spacing w:val="-1"/>
          <w:sz w:val="22"/>
          <w:szCs w:val="22"/>
        </w:rPr>
        <w:t>Documents</w:t>
      </w:r>
      <w:proofErr w:type="spellEnd"/>
    </w:p>
    <w:p w14:paraId="6746F478" w14:textId="77777777" w:rsidR="00DC5B5E" w:rsidRPr="00DA05FC" w:rsidRDefault="00DC5B5E" w:rsidP="00907086">
      <w:pPr>
        <w:pStyle w:val="BodyText"/>
        <w:spacing w:before="6" w:line="276" w:lineRule="auto"/>
        <w:rPr>
          <w:rFonts w:ascii="Bookman Old Style" w:hAnsi="Bookman Old Style"/>
          <w:sz w:val="22"/>
          <w:szCs w:val="22"/>
        </w:rPr>
      </w:pPr>
    </w:p>
    <w:p w14:paraId="281D8A12" w14:textId="77777777" w:rsidR="00DC5B5E" w:rsidRPr="00DA05FC" w:rsidRDefault="007D6489" w:rsidP="007D6489">
      <w:pPr>
        <w:pStyle w:val="ListParagraph"/>
        <w:numPr>
          <w:ilvl w:val="1"/>
          <w:numId w:val="3"/>
        </w:numPr>
        <w:tabs>
          <w:tab w:val="left" w:pos="760"/>
        </w:tabs>
        <w:spacing w:line="276" w:lineRule="auto"/>
        <w:ind w:right="211"/>
        <w:jc w:val="both"/>
        <w:rPr>
          <w:rFonts w:ascii="Bookman Old Style" w:hAnsi="Bookman Old Style"/>
        </w:rPr>
      </w:pPr>
      <w:r>
        <w:rPr>
          <w:rFonts w:ascii="Bookman Old Style" w:hAnsi="Bookman Old Style"/>
        </w:rPr>
        <w:t xml:space="preserve">     4.1. </w:t>
      </w:r>
      <w:r>
        <w:rPr>
          <w:rFonts w:ascii="Bookman Old Style" w:hAnsi="Bookman Old Style"/>
        </w:rPr>
        <w:tab/>
      </w:r>
      <w:r w:rsidR="00DC5B5E" w:rsidRPr="00DA05FC">
        <w:rPr>
          <w:rFonts w:ascii="Bookman Old Style" w:hAnsi="Bookman Old Style"/>
        </w:rPr>
        <w:t xml:space="preserve">AprospectiveTendererrequiringanyclarificationofthetenderdocumentsmaynotifythePurchaserinwritingor by telex or cable or fax at the Purchaser's mailing address indicated in the Invitation for Tenders. </w:t>
      </w:r>
      <w:proofErr w:type="spellStart"/>
      <w:r w:rsidR="00DC5B5E" w:rsidRPr="00DA05FC">
        <w:rPr>
          <w:rFonts w:ascii="Bookman Old Style" w:hAnsi="Bookman Old Style"/>
        </w:rPr>
        <w:t>ThePurchaser</w:t>
      </w:r>
      <w:proofErr w:type="spellEnd"/>
      <w:r w:rsidR="00DC5B5E" w:rsidRPr="00DA05FC">
        <w:rPr>
          <w:rFonts w:ascii="Bookman Old Style" w:hAnsi="Bookman Old Style"/>
        </w:rPr>
        <w:t xml:space="preserve"> will respond in writing to any request for clarification of the tender documents which it receives no</w:t>
      </w:r>
      <w:r w:rsidR="000423B2" w:rsidRPr="00DA05FC">
        <w:rPr>
          <w:rFonts w:ascii="Bookman Old Style" w:hAnsi="Bookman Old Style"/>
        </w:rPr>
        <w:t>t</w:t>
      </w:r>
      <w:r w:rsidR="00DC5B5E" w:rsidRPr="00DA05FC">
        <w:rPr>
          <w:rFonts w:ascii="Bookman Old Style" w:hAnsi="Bookman Old Style"/>
        </w:rPr>
        <w:t>laterthan15dayspriortothedeadlineforsubmissionoftendersprescribedbythe</w:t>
      </w:r>
      <w:r w:rsidR="004F46F0" w:rsidRPr="00DA05FC">
        <w:rPr>
          <w:rFonts w:ascii="Bookman Old Style" w:hAnsi="Bookman Old Style"/>
        </w:rPr>
        <w:t>company</w:t>
      </w:r>
      <w:r w:rsidR="00DC5B5E" w:rsidRPr="00DA05FC">
        <w:rPr>
          <w:rFonts w:ascii="Bookman Old Style" w:hAnsi="Bookman Old Style"/>
        </w:rPr>
        <w:t xml:space="preserve">.Writtencopiesofthe Purchaser's response (including an explanation of the query but without identifying the source of </w:t>
      </w:r>
      <w:proofErr w:type="gramStart"/>
      <w:r w:rsidR="00DC5B5E" w:rsidRPr="00DA05FC">
        <w:rPr>
          <w:rFonts w:ascii="Bookman Old Style" w:hAnsi="Bookman Old Style"/>
        </w:rPr>
        <w:t>inquiry)willbesenttoallprospectivetendererswhichhavereceivedthetenderdocuments</w:t>
      </w:r>
      <w:proofErr w:type="gramEnd"/>
      <w:r w:rsidR="004F46F0" w:rsidRPr="00DA05FC">
        <w:rPr>
          <w:rFonts w:ascii="Bookman Old Style" w:hAnsi="Bookman Old Style"/>
        </w:rPr>
        <w:t xml:space="preserve"> to the </w:t>
      </w:r>
      <w:proofErr w:type="gramStart"/>
      <w:r w:rsidR="004F46F0" w:rsidRPr="00DA05FC">
        <w:rPr>
          <w:rFonts w:ascii="Bookman Old Style" w:hAnsi="Bookman Old Style"/>
        </w:rPr>
        <w:t xml:space="preserve">company </w:t>
      </w:r>
      <w:r w:rsidR="00DC5B5E" w:rsidRPr="00DA05FC">
        <w:rPr>
          <w:rFonts w:ascii="Bookman Old Style" w:hAnsi="Bookman Old Style"/>
        </w:rPr>
        <w:t>.</w:t>
      </w:r>
      <w:proofErr w:type="gramEnd"/>
    </w:p>
    <w:p w14:paraId="10468C4A" w14:textId="77777777" w:rsidR="00DC5B5E" w:rsidRPr="00DA05FC" w:rsidRDefault="00DC5B5E" w:rsidP="00907086">
      <w:pPr>
        <w:pStyle w:val="BodyText"/>
        <w:spacing w:before="4" w:line="276" w:lineRule="auto"/>
        <w:rPr>
          <w:rFonts w:ascii="Bookman Old Style" w:hAnsi="Bookman Old Style"/>
          <w:sz w:val="22"/>
          <w:szCs w:val="22"/>
        </w:rPr>
      </w:pPr>
    </w:p>
    <w:p w14:paraId="7D80ABC0" w14:textId="77777777" w:rsidR="00DC5B5E" w:rsidRPr="00DA05FC" w:rsidRDefault="00DC5B5E" w:rsidP="007D6489">
      <w:pPr>
        <w:pStyle w:val="Heading1"/>
        <w:numPr>
          <w:ilvl w:val="0"/>
          <w:numId w:val="3"/>
        </w:numPr>
        <w:tabs>
          <w:tab w:val="left" w:pos="759"/>
          <w:tab w:val="left" w:pos="760"/>
        </w:tabs>
        <w:spacing w:line="276" w:lineRule="auto"/>
        <w:ind w:left="759" w:hanging="540"/>
        <w:rPr>
          <w:rFonts w:ascii="Bookman Old Style" w:hAnsi="Bookman Old Style"/>
          <w:b w:val="0"/>
          <w:sz w:val="22"/>
          <w:szCs w:val="22"/>
        </w:rPr>
      </w:pPr>
      <w:bookmarkStart w:id="13" w:name="_TOC_250029"/>
      <w:proofErr w:type="spellStart"/>
      <w:r w:rsidRPr="00DA05FC">
        <w:rPr>
          <w:rFonts w:ascii="Bookman Old Style" w:hAnsi="Bookman Old Style"/>
          <w:b w:val="0"/>
          <w:spacing w:val="-2"/>
          <w:sz w:val="22"/>
          <w:szCs w:val="22"/>
        </w:rPr>
        <w:t>AmendmentofTender</w:t>
      </w:r>
      <w:bookmarkEnd w:id="13"/>
      <w:r w:rsidRPr="00DA05FC">
        <w:rPr>
          <w:rFonts w:ascii="Bookman Old Style" w:hAnsi="Bookman Old Style"/>
          <w:b w:val="0"/>
          <w:spacing w:val="-1"/>
          <w:sz w:val="22"/>
          <w:szCs w:val="22"/>
        </w:rPr>
        <w:t>Documents</w:t>
      </w:r>
      <w:proofErr w:type="spellEnd"/>
    </w:p>
    <w:p w14:paraId="4C49DFC8" w14:textId="77777777" w:rsidR="00DC5B5E" w:rsidRPr="00DA05FC" w:rsidRDefault="00DC5B5E" w:rsidP="00907086">
      <w:pPr>
        <w:pStyle w:val="Heading1"/>
        <w:tabs>
          <w:tab w:val="left" w:pos="759"/>
          <w:tab w:val="left" w:pos="760"/>
        </w:tabs>
        <w:spacing w:line="276" w:lineRule="auto"/>
        <w:ind w:left="759"/>
        <w:rPr>
          <w:rFonts w:ascii="Bookman Old Style" w:hAnsi="Bookman Old Style"/>
          <w:b w:val="0"/>
          <w:sz w:val="22"/>
          <w:szCs w:val="22"/>
        </w:rPr>
      </w:pPr>
    </w:p>
    <w:p w14:paraId="491ADF63" w14:textId="77777777" w:rsidR="007D6489" w:rsidRDefault="00DC5B5E" w:rsidP="00907086">
      <w:pPr>
        <w:pStyle w:val="BodyText"/>
        <w:spacing w:before="9" w:line="276" w:lineRule="auto"/>
        <w:jc w:val="both"/>
        <w:rPr>
          <w:rFonts w:ascii="Bookman Old Style" w:hAnsi="Bookman Old Style"/>
          <w:sz w:val="22"/>
          <w:szCs w:val="22"/>
        </w:rPr>
      </w:pPr>
      <w:bookmarkStart w:id="14" w:name="_bookmark0"/>
      <w:bookmarkEnd w:id="14"/>
      <w:r w:rsidRPr="00DA05FC">
        <w:rPr>
          <w:rFonts w:ascii="Bookman Old Style" w:hAnsi="Bookman Old Style"/>
          <w:sz w:val="22"/>
          <w:szCs w:val="22"/>
        </w:rPr>
        <w:t xml:space="preserve">       </w:t>
      </w:r>
      <w:proofErr w:type="gramStart"/>
      <w:r w:rsidRPr="00DA05FC">
        <w:rPr>
          <w:rFonts w:ascii="Bookman Old Style" w:hAnsi="Bookman Old Style"/>
          <w:sz w:val="22"/>
          <w:szCs w:val="22"/>
        </w:rPr>
        <w:t>5.1  At</w:t>
      </w:r>
      <w:proofErr w:type="gramEnd"/>
      <w:r w:rsidRPr="00DA05FC">
        <w:rPr>
          <w:rFonts w:ascii="Bookman Old Style" w:hAnsi="Bookman Old Style"/>
          <w:sz w:val="22"/>
          <w:szCs w:val="22"/>
        </w:rPr>
        <w:t xml:space="preserve"> any time prior to the deadline for submission </w:t>
      </w:r>
      <w:proofErr w:type="spellStart"/>
      <w:r w:rsidRPr="00DA05FC">
        <w:rPr>
          <w:rFonts w:ascii="Bookman Old Style" w:hAnsi="Bookman Old Style"/>
          <w:sz w:val="22"/>
          <w:szCs w:val="22"/>
        </w:rPr>
        <w:t>oftenders</w:t>
      </w:r>
      <w:proofErr w:type="spellEnd"/>
      <w:r w:rsidRPr="00DA05FC">
        <w:rPr>
          <w:rFonts w:ascii="Bookman Old Style" w:hAnsi="Bookman Old Style"/>
          <w:sz w:val="22"/>
          <w:szCs w:val="22"/>
        </w:rPr>
        <w:t xml:space="preserve">, the Purchaser </w:t>
      </w:r>
    </w:p>
    <w:p w14:paraId="26F8A9BD" w14:textId="77777777" w:rsidR="007D6489" w:rsidRDefault="007D6489" w:rsidP="007D6489">
      <w:pPr>
        <w:pStyle w:val="BodyText"/>
        <w:spacing w:before="9" w:line="276" w:lineRule="auto"/>
        <w:jc w:val="both"/>
        <w:rPr>
          <w:rFonts w:ascii="Bookman Old Style" w:hAnsi="Bookman Old Style"/>
          <w:sz w:val="22"/>
          <w:szCs w:val="22"/>
        </w:rPr>
      </w:pPr>
      <w:r w:rsidRPr="00DA05FC">
        <w:rPr>
          <w:rFonts w:ascii="Bookman Old Style" w:hAnsi="Bookman Old Style"/>
          <w:sz w:val="22"/>
          <w:szCs w:val="22"/>
        </w:rPr>
        <w:t xml:space="preserve">may, for any reason, whether </w:t>
      </w:r>
      <w:proofErr w:type="spellStart"/>
      <w:r w:rsidRPr="00DA05FC">
        <w:rPr>
          <w:rFonts w:ascii="Bookman Old Style" w:hAnsi="Bookman Old Style"/>
          <w:sz w:val="22"/>
          <w:szCs w:val="22"/>
        </w:rPr>
        <w:t>atitsown</w:t>
      </w:r>
      <w:proofErr w:type="spellEnd"/>
      <w:r w:rsidRPr="00DA05FC">
        <w:rPr>
          <w:rFonts w:ascii="Bookman Old Style" w:hAnsi="Bookman Old Style"/>
          <w:sz w:val="22"/>
          <w:szCs w:val="22"/>
        </w:rPr>
        <w:t xml:space="preserve"> </w:t>
      </w:r>
      <w:proofErr w:type="spellStart"/>
      <w:r w:rsidRPr="00DA05FC">
        <w:rPr>
          <w:rFonts w:ascii="Bookman Old Style" w:hAnsi="Bookman Old Style"/>
          <w:sz w:val="22"/>
          <w:szCs w:val="22"/>
        </w:rPr>
        <w:t>initiativeorinresponsetoa</w:t>
      </w:r>
      <w:proofErr w:type="spellEnd"/>
    </w:p>
    <w:p w14:paraId="2C948A28" w14:textId="77777777" w:rsidR="007D6489" w:rsidRPr="00DA05FC" w:rsidRDefault="007D6489" w:rsidP="007D6489">
      <w:pPr>
        <w:pStyle w:val="BodyText"/>
        <w:spacing w:before="9" w:line="276" w:lineRule="auto"/>
        <w:jc w:val="both"/>
        <w:rPr>
          <w:rFonts w:ascii="Bookman Old Style" w:hAnsi="Bookman Old Style"/>
          <w:sz w:val="22"/>
          <w:szCs w:val="22"/>
        </w:rPr>
      </w:pPr>
      <w:proofErr w:type="gramStart"/>
      <w:r w:rsidRPr="00DA05FC">
        <w:rPr>
          <w:rFonts w:ascii="Bookman Old Style" w:hAnsi="Bookman Old Style"/>
          <w:sz w:val="22"/>
          <w:szCs w:val="22"/>
        </w:rPr>
        <w:t>clarificationrequestedbyaprospectivetenderer,modifythetender</w:t>
      </w:r>
      <w:r>
        <w:rPr>
          <w:rFonts w:ascii="Bookman Old Style" w:hAnsi="Bookman Old Style"/>
          <w:spacing w:val="-13"/>
          <w:sz w:val="22"/>
          <w:szCs w:val="22"/>
        </w:rPr>
        <w:t>documents</w:t>
      </w:r>
      <w:proofErr w:type="gramEnd"/>
    </w:p>
    <w:p w14:paraId="5984F9D8" w14:textId="77777777" w:rsidR="007D6489" w:rsidRPr="00DA05FC" w:rsidRDefault="007D6489" w:rsidP="007D6489">
      <w:pPr>
        <w:pStyle w:val="BodyText"/>
        <w:spacing w:before="9" w:line="276" w:lineRule="auto"/>
        <w:jc w:val="both"/>
        <w:rPr>
          <w:rFonts w:ascii="Bookman Old Style" w:hAnsi="Bookman Old Style"/>
          <w:sz w:val="22"/>
          <w:szCs w:val="22"/>
        </w:rPr>
      </w:pPr>
      <w:r w:rsidRPr="00DA05FC">
        <w:rPr>
          <w:rFonts w:ascii="Bookman Old Style" w:hAnsi="Bookman Old Style"/>
          <w:sz w:val="22"/>
          <w:szCs w:val="22"/>
        </w:rPr>
        <w:t>by amendment notified accordingly.</w:t>
      </w:r>
    </w:p>
    <w:p w14:paraId="5D71C116" w14:textId="77777777" w:rsidR="00DC5B5E" w:rsidRPr="00DA05FC" w:rsidRDefault="00DC5B5E" w:rsidP="00907086">
      <w:pPr>
        <w:pStyle w:val="BodyText"/>
        <w:spacing w:before="9" w:line="276" w:lineRule="auto"/>
        <w:rPr>
          <w:rFonts w:ascii="Bookman Old Style" w:hAnsi="Bookman Old Style"/>
          <w:sz w:val="22"/>
          <w:szCs w:val="22"/>
        </w:rPr>
      </w:pPr>
    </w:p>
    <w:p w14:paraId="70095F3A" w14:textId="77777777" w:rsidR="00DC5B5E" w:rsidRPr="00DA05FC" w:rsidRDefault="007D6489" w:rsidP="007D6489">
      <w:pPr>
        <w:pStyle w:val="ListParagraph"/>
        <w:numPr>
          <w:ilvl w:val="1"/>
          <w:numId w:val="3"/>
        </w:numPr>
        <w:tabs>
          <w:tab w:val="left" w:pos="760"/>
        </w:tabs>
        <w:spacing w:line="276" w:lineRule="auto"/>
        <w:ind w:right="217"/>
        <w:jc w:val="both"/>
        <w:rPr>
          <w:rFonts w:ascii="Bookman Old Style" w:hAnsi="Bookman Old Style"/>
        </w:rPr>
      </w:pPr>
      <w:proofErr w:type="gramStart"/>
      <w:r>
        <w:rPr>
          <w:rFonts w:ascii="Bookman Old Style" w:hAnsi="Bookman Old Style"/>
        </w:rPr>
        <w:t xml:space="preserve">5.2  </w:t>
      </w:r>
      <w:proofErr w:type="spellStart"/>
      <w:r w:rsidR="00960777" w:rsidRPr="00DA05FC">
        <w:rPr>
          <w:rFonts w:ascii="Bookman Old Style" w:hAnsi="Bookman Old Style"/>
        </w:rPr>
        <w:t>Allprospective</w:t>
      </w:r>
      <w:proofErr w:type="spellEnd"/>
      <w:proofErr w:type="gramEnd"/>
      <w:r w:rsidR="00960777" w:rsidRPr="00DA05FC">
        <w:rPr>
          <w:rFonts w:ascii="Bookman Old Style" w:hAnsi="Bookman Old Style"/>
        </w:rPr>
        <w:t xml:space="preserve"> tenderers who have received the tender documents will be notified of the amendment in e portal or in writing or by cable or by fax, and will be binding on them.</w:t>
      </w:r>
    </w:p>
    <w:p w14:paraId="3297260A" w14:textId="77777777"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p>
    <w:p w14:paraId="6B9B0BBF" w14:textId="77777777" w:rsidR="00DC5B5E" w:rsidRPr="00DA05FC" w:rsidRDefault="00DC5B5E" w:rsidP="007D6489">
      <w:pPr>
        <w:pStyle w:val="ListParagraph"/>
        <w:numPr>
          <w:ilvl w:val="1"/>
          <w:numId w:val="3"/>
        </w:numPr>
        <w:tabs>
          <w:tab w:val="left" w:pos="760"/>
        </w:tabs>
        <w:spacing w:line="276" w:lineRule="auto"/>
        <w:ind w:right="217"/>
        <w:jc w:val="both"/>
        <w:rPr>
          <w:rFonts w:ascii="Bookman Old Style" w:hAnsi="Bookman Old Style"/>
        </w:rPr>
      </w:pPr>
      <w:r w:rsidRPr="00DA05FC">
        <w:rPr>
          <w:rFonts w:ascii="Bookman Old Style" w:hAnsi="Bookman Old Style"/>
        </w:rPr>
        <w:t xml:space="preserve">5.3 In order to allow prospective tenderers reasonable time in which to take the amendment into account </w:t>
      </w:r>
      <w:proofErr w:type="gramStart"/>
      <w:r w:rsidRPr="00DA05FC">
        <w:rPr>
          <w:rFonts w:ascii="Bookman Old Style" w:hAnsi="Bookman Old Style"/>
        </w:rPr>
        <w:t>in</w:t>
      </w:r>
      <w:r w:rsidRPr="00DA05FC">
        <w:rPr>
          <w:rFonts w:ascii="Bookman Old Style" w:hAnsi="Bookman Old Style"/>
          <w:spacing w:val="-1"/>
        </w:rPr>
        <w:t>preparingtheirtenders,thePurchaser</w:t>
      </w:r>
      <w:proofErr w:type="gramEnd"/>
      <w:r w:rsidRPr="00DA05FC">
        <w:rPr>
          <w:rFonts w:ascii="Bookman Old Style" w:hAnsi="Bookman Old Style"/>
          <w:spacing w:val="-1"/>
        </w:rPr>
        <w:t>,</w:t>
      </w:r>
      <w:proofErr w:type="gramStart"/>
      <w:r w:rsidRPr="00DA05FC">
        <w:rPr>
          <w:rFonts w:ascii="Bookman Old Style" w:hAnsi="Bookman Old Style"/>
          <w:spacing w:val="-1"/>
        </w:rPr>
        <w:t>atitsdiscretion,mayextendthedeadlinefor</w:t>
      </w:r>
      <w:r w:rsidRPr="00DA05FC">
        <w:rPr>
          <w:rFonts w:ascii="Bookman Old Style" w:hAnsi="Bookman Old Style"/>
        </w:rPr>
        <w:t>thesubmissionoftenders</w:t>
      </w:r>
      <w:proofErr w:type="gramEnd"/>
    </w:p>
    <w:p w14:paraId="361E8E7B" w14:textId="77777777" w:rsidR="00DC5B5E" w:rsidRPr="00DA05FC" w:rsidRDefault="00DC5B5E" w:rsidP="00907086">
      <w:pPr>
        <w:pStyle w:val="BodyText"/>
        <w:spacing w:before="6" w:line="276" w:lineRule="auto"/>
        <w:rPr>
          <w:rFonts w:ascii="Bookman Old Style" w:hAnsi="Bookman Old Style"/>
          <w:sz w:val="22"/>
          <w:szCs w:val="22"/>
        </w:rPr>
      </w:pPr>
    </w:p>
    <w:p w14:paraId="4D4CD455" w14:textId="77777777" w:rsidR="00DC5B5E" w:rsidRPr="00DA05FC" w:rsidRDefault="00DC5B5E" w:rsidP="00907086">
      <w:pPr>
        <w:pStyle w:val="Heading1"/>
        <w:spacing w:line="276" w:lineRule="auto"/>
        <w:ind w:left="0" w:right="1"/>
        <w:rPr>
          <w:rFonts w:ascii="Bookman Old Style" w:hAnsi="Bookman Old Style"/>
          <w:b w:val="0"/>
          <w:spacing w:val="-1"/>
          <w:sz w:val="22"/>
          <w:szCs w:val="22"/>
          <w:u w:val="single"/>
        </w:rPr>
      </w:pPr>
      <w:bookmarkStart w:id="15" w:name="_TOC_250028"/>
      <w:r w:rsidRPr="00DA05FC">
        <w:rPr>
          <w:rFonts w:ascii="Bookman Old Style" w:hAnsi="Bookman Old Style"/>
          <w:b w:val="0"/>
          <w:spacing w:val="-2"/>
          <w:sz w:val="22"/>
          <w:szCs w:val="22"/>
          <w:u w:val="single"/>
        </w:rPr>
        <w:t xml:space="preserve">C. </w:t>
      </w:r>
      <w:proofErr w:type="spellStart"/>
      <w:r w:rsidRPr="00DA05FC">
        <w:rPr>
          <w:rFonts w:ascii="Bookman Old Style" w:hAnsi="Bookman Old Style"/>
          <w:b w:val="0"/>
          <w:spacing w:val="-2"/>
          <w:sz w:val="22"/>
          <w:szCs w:val="22"/>
          <w:u w:val="single"/>
        </w:rPr>
        <w:t>Preparation</w:t>
      </w:r>
      <w:r w:rsidRPr="00DA05FC">
        <w:rPr>
          <w:rFonts w:ascii="Bookman Old Style" w:hAnsi="Bookman Old Style"/>
          <w:b w:val="0"/>
          <w:spacing w:val="-1"/>
          <w:sz w:val="22"/>
          <w:szCs w:val="22"/>
          <w:u w:val="single"/>
        </w:rPr>
        <w:t>of</w:t>
      </w:r>
      <w:bookmarkEnd w:id="15"/>
      <w:r w:rsidRPr="00DA05FC">
        <w:rPr>
          <w:rFonts w:ascii="Bookman Old Style" w:hAnsi="Bookman Old Style"/>
          <w:b w:val="0"/>
          <w:spacing w:val="-1"/>
          <w:sz w:val="22"/>
          <w:szCs w:val="22"/>
          <w:u w:val="single"/>
        </w:rPr>
        <w:t>Tenders</w:t>
      </w:r>
      <w:proofErr w:type="spellEnd"/>
    </w:p>
    <w:p w14:paraId="177A9DF1" w14:textId="77777777" w:rsidR="001A415D" w:rsidRPr="00DA05FC" w:rsidRDefault="001A415D" w:rsidP="00907086">
      <w:pPr>
        <w:pStyle w:val="Heading1"/>
        <w:spacing w:line="276" w:lineRule="auto"/>
        <w:ind w:left="0" w:right="1"/>
        <w:rPr>
          <w:rFonts w:ascii="Bookman Old Style" w:hAnsi="Bookman Old Style"/>
          <w:b w:val="0"/>
          <w:sz w:val="22"/>
          <w:szCs w:val="22"/>
        </w:rPr>
      </w:pPr>
    </w:p>
    <w:p w14:paraId="5609F0F4" w14:textId="77777777" w:rsidR="00DC5B5E" w:rsidRPr="00DA05FC" w:rsidRDefault="00DC5B5E" w:rsidP="007D6489">
      <w:pPr>
        <w:pStyle w:val="Heading1"/>
        <w:numPr>
          <w:ilvl w:val="0"/>
          <w:numId w:val="3"/>
        </w:numPr>
        <w:tabs>
          <w:tab w:val="left" w:pos="759"/>
          <w:tab w:val="left" w:pos="760"/>
        </w:tabs>
        <w:spacing w:before="92" w:line="276" w:lineRule="auto"/>
        <w:ind w:left="759" w:hanging="541"/>
        <w:rPr>
          <w:rFonts w:ascii="Bookman Old Style" w:hAnsi="Bookman Old Style"/>
          <w:b w:val="0"/>
          <w:sz w:val="22"/>
          <w:szCs w:val="22"/>
        </w:rPr>
      </w:pPr>
      <w:bookmarkStart w:id="16" w:name="_TOC_250027"/>
      <w:proofErr w:type="spellStart"/>
      <w:r w:rsidRPr="00DA05FC">
        <w:rPr>
          <w:rFonts w:ascii="Bookman Old Style" w:hAnsi="Bookman Old Style"/>
          <w:b w:val="0"/>
          <w:spacing w:val="-1"/>
          <w:sz w:val="22"/>
          <w:szCs w:val="22"/>
        </w:rPr>
        <w:t>Languageof</w:t>
      </w:r>
      <w:bookmarkEnd w:id="16"/>
      <w:r w:rsidRPr="00DA05FC">
        <w:rPr>
          <w:rFonts w:ascii="Bookman Old Style" w:hAnsi="Bookman Old Style"/>
          <w:b w:val="0"/>
          <w:spacing w:val="-1"/>
          <w:sz w:val="22"/>
          <w:szCs w:val="22"/>
        </w:rPr>
        <w:t>Tender</w:t>
      </w:r>
      <w:proofErr w:type="spellEnd"/>
    </w:p>
    <w:p w14:paraId="566DA8A4" w14:textId="77777777" w:rsidR="00DC5B5E" w:rsidRPr="00DA05FC" w:rsidRDefault="00DC5B5E" w:rsidP="00907086">
      <w:pPr>
        <w:pStyle w:val="BodyText"/>
        <w:spacing w:before="5" w:line="276" w:lineRule="auto"/>
        <w:rPr>
          <w:rFonts w:ascii="Bookman Old Style" w:hAnsi="Bookman Old Style"/>
          <w:sz w:val="22"/>
          <w:szCs w:val="22"/>
        </w:rPr>
      </w:pPr>
    </w:p>
    <w:p w14:paraId="47EB79EA" w14:textId="77777777" w:rsidR="00DC5B5E" w:rsidRPr="00DA05FC" w:rsidRDefault="007D6489"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 xml:space="preserve">6.1 </w:t>
      </w:r>
      <w:r w:rsidR="00DC5B5E" w:rsidRPr="00DA05FC">
        <w:rPr>
          <w:rFonts w:ascii="Bookman Old Style" w:hAnsi="Bookman Old Style"/>
        </w:rPr>
        <w:t xml:space="preserve">The tender prepared by the Tenderer, as well as all correspondence and documents relating to the </w:t>
      </w:r>
      <w:proofErr w:type="gramStart"/>
      <w:r w:rsidR="00DC5B5E" w:rsidRPr="00DA05FC">
        <w:rPr>
          <w:rFonts w:ascii="Bookman Old Style" w:hAnsi="Bookman Old Style"/>
        </w:rPr>
        <w:t>tenderexchangedbytheTendererandthePurchaser,shallbewritteninEnglishlanguage.Supportingdocumentsandprinted</w:t>
      </w:r>
      <w:proofErr w:type="gramEnd"/>
      <w:r w:rsidR="00DC5B5E" w:rsidRPr="00DA05FC">
        <w:rPr>
          <w:rFonts w:ascii="Bookman Old Style" w:hAnsi="Bookman Old Style"/>
        </w:rPr>
        <w:t xml:space="preserve"> literature furnished by the Tenderer may be in another language provided they are accompanied by </w:t>
      </w:r>
      <w:proofErr w:type="gramStart"/>
      <w:r w:rsidR="00DC5B5E" w:rsidRPr="00DA05FC">
        <w:rPr>
          <w:rFonts w:ascii="Bookman Old Style" w:hAnsi="Bookman Old Style"/>
        </w:rPr>
        <w:t>an</w:t>
      </w:r>
      <w:r w:rsidR="00DC5B5E" w:rsidRPr="00DA05FC">
        <w:rPr>
          <w:rFonts w:ascii="Bookman Old Style" w:hAnsi="Bookman Old Style"/>
          <w:spacing w:val="-1"/>
        </w:rPr>
        <w:t>accuratetranslationoftherelevantpassagesintheEnglishlanguageinwhichcase,forpurposes</w:t>
      </w:r>
      <w:r w:rsidR="00DC5B5E" w:rsidRPr="00DA05FC">
        <w:rPr>
          <w:rFonts w:ascii="Bookman Old Style" w:hAnsi="Bookman Old Style"/>
        </w:rPr>
        <w:t>ofinterpretationoftheTender</w:t>
      </w:r>
      <w:proofErr w:type="gramEnd"/>
      <w:r w:rsidR="00DC5B5E" w:rsidRPr="00DA05FC">
        <w:rPr>
          <w:rFonts w:ascii="Bookman Old Style" w:hAnsi="Bookman Old Style"/>
        </w:rPr>
        <w:t>,thetranslationshallgovern.</w:t>
      </w:r>
    </w:p>
    <w:p w14:paraId="2FB0D3C9" w14:textId="77777777" w:rsidR="007F6E40" w:rsidRPr="00DA05FC" w:rsidRDefault="007F6E40" w:rsidP="007D6489">
      <w:pPr>
        <w:pStyle w:val="ListParagraph"/>
        <w:numPr>
          <w:ilvl w:val="1"/>
          <w:numId w:val="3"/>
        </w:numPr>
        <w:spacing w:line="276" w:lineRule="auto"/>
        <w:ind w:left="142" w:right="215" w:firstLine="17"/>
        <w:jc w:val="both"/>
        <w:rPr>
          <w:rFonts w:ascii="Bookman Old Style" w:hAnsi="Bookman Old Style"/>
        </w:rPr>
      </w:pPr>
    </w:p>
    <w:p w14:paraId="2DB98E54" w14:textId="77777777"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proofErr w:type="spellStart"/>
      <w:r w:rsidRPr="00DA05FC">
        <w:rPr>
          <w:rFonts w:ascii="Bookman Old Style" w:hAnsi="Bookman Old Style"/>
          <w:b w:val="0"/>
          <w:spacing w:val="-2"/>
          <w:sz w:val="22"/>
          <w:szCs w:val="22"/>
        </w:rPr>
        <w:t>DocumentsComprising</w:t>
      </w:r>
      <w:r w:rsidRPr="00DA05FC">
        <w:rPr>
          <w:rFonts w:ascii="Bookman Old Style" w:hAnsi="Bookman Old Style"/>
          <w:b w:val="0"/>
          <w:spacing w:val="-1"/>
          <w:sz w:val="22"/>
          <w:szCs w:val="22"/>
        </w:rPr>
        <w:t>theTender</w:t>
      </w:r>
      <w:proofErr w:type="spellEnd"/>
    </w:p>
    <w:p w14:paraId="4295EADB" w14:textId="77777777" w:rsidR="00DC5B5E" w:rsidRPr="00DA05FC" w:rsidRDefault="00DC5B5E" w:rsidP="00907086">
      <w:pPr>
        <w:pStyle w:val="BodyText"/>
        <w:spacing w:before="6" w:line="276" w:lineRule="auto"/>
        <w:rPr>
          <w:rFonts w:ascii="Bookman Old Style" w:hAnsi="Bookman Old Style"/>
          <w:sz w:val="22"/>
          <w:szCs w:val="22"/>
        </w:rPr>
      </w:pPr>
    </w:p>
    <w:p w14:paraId="0C5FB232" w14:textId="77777777" w:rsidR="00DC5B5E" w:rsidRPr="00DA05FC" w:rsidRDefault="00DC5B5E" w:rsidP="007D6489">
      <w:pPr>
        <w:pStyle w:val="ListParagraph"/>
        <w:numPr>
          <w:ilvl w:val="1"/>
          <w:numId w:val="3"/>
        </w:numPr>
        <w:tabs>
          <w:tab w:val="left" w:pos="759"/>
          <w:tab w:val="left" w:pos="760"/>
        </w:tabs>
        <w:spacing w:line="276" w:lineRule="auto"/>
        <w:ind w:left="759" w:hanging="541"/>
        <w:rPr>
          <w:rFonts w:ascii="Bookman Old Style" w:hAnsi="Bookman Old Style"/>
        </w:rPr>
      </w:pPr>
      <w:r w:rsidRPr="00DA05FC">
        <w:rPr>
          <w:rFonts w:ascii="Bookman Old Style" w:hAnsi="Bookman Old Style"/>
          <w:spacing w:val="-2"/>
        </w:rPr>
        <w:t xml:space="preserve">     7.1 ThetenderpreparedbytheTenderershallcomprise</w:t>
      </w:r>
      <w:r w:rsidRPr="00DA05FC">
        <w:rPr>
          <w:rFonts w:ascii="Bookman Old Style" w:hAnsi="Bookman Old Style"/>
          <w:spacing w:val="-1"/>
        </w:rPr>
        <w:t>thefollowingcomponents:</w:t>
      </w:r>
    </w:p>
    <w:p w14:paraId="4E43EB73" w14:textId="77777777" w:rsidR="00DC5B5E" w:rsidRPr="00DA05FC" w:rsidRDefault="00DC5B5E" w:rsidP="00907086">
      <w:pPr>
        <w:pStyle w:val="BodyText"/>
        <w:spacing w:before="8" w:line="276" w:lineRule="auto"/>
        <w:rPr>
          <w:rFonts w:ascii="Bookman Old Style" w:hAnsi="Bookman Old Style"/>
          <w:sz w:val="22"/>
          <w:szCs w:val="22"/>
        </w:rPr>
      </w:pPr>
    </w:p>
    <w:p w14:paraId="1EAC78F7" w14:textId="77777777" w:rsidR="00DC5B5E" w:rsidRPr="00DA05FC" w:rsidRDefault="00DC5B5E" w:rsidP="007D6489">
      <w:pPr>
        <w:pStyle w:val="ListParagraph"/>
        <w:numPr>
          <w:ilvl w:val="3"/>
          <w:numId w:val="3"/>
        </w:numPr>
        <w:tabs>
          <w:tab w:val="left" w:pos="1299"/>
          <w:tab w:val="left" w:pos="1300"/>
        </w:tabs>
        <w:spacing w:line="276" w:lineRule="auto"/>
        <w:rPr>
          <w:rFonts w:ascii="Bookman Old Style" w:hAnsi="Bookman Old Style"/>
        </w:rPr>
      </w:pPr>
      <w:r w:rsidRPr="00DA05FC">
        <w:rPr>
          <w:rFonts w:ascii="Bookman Old Style" w:hAnsi="Bookman Old Style"/>
          <w:spacing w:val="-2"/>
        </w:rPr>
        <w:t>ATender</w:t>
      </w:r>
      <w:r w:rsidRPr="00DA05FC">
        <w:rPr>
          <w:rFonts w:ascii="Bookman Old Style" w:hAnsi="Bookman Old Style"/>
          <w:spacing w:val="-1"/>
        </w:rPr>
        <w:t>FormandaPriceSchedulecompletedinaccordancewithITTClauses8,9and10;</w:t>
      </w:r>
    </w:p>
    <w:p w14:paraId="59A95B91" w14:textId="77777777" w:rsidR="00DC5B5E" w:rsidRPr="00DA05FC" w:rsidRDefault="00DC5B5E" w:rsidP="00907086">
      <w:pPr>
        <w:pStyle w:val="BodyText"/>
        <w:spacing w:before="8" w:line="276" w:lineRule="auto"/>
        <w:rPr>
          <w:rFonts w:ascii="Bookman Old Style" w:hAnsi="Bookman Old Style"/>
          <w:sz w:val="22"/>
          <w:szCs w:val="22"/>
        </w:rPr>
      </w:pPr>
    </w:p>
    <w:p w14:paraId="512AC096" w14:textId="77777777" w:rsidR="00DC5B5E" w:rsidRPr="00DA05FC" w:rsidRDefault="00DC5B5E" w:rsidP="007D6489">
      <w:pPr>
        <w:pStyle w:val="ListParagraph"/>
        <w:numPr>
          <w:ilvl w:val="3"/>
          <w:numId w:val="3"/>
        </w:numPr>
        <w:tabs>
          <w:tab w:val="left" w:pos="1299"/>
        </w:tabs>
        <w:spacing w:line="276" w:lineRule="auto"/>
        <w:ind w:right="214"/>
        <w:jc w:val="both"/>
        <w:rPr>
          <w:rFonts w:ascii="Bookman Old Style" w:hAnsi="Bookman Old Style"/>
        </w:rPr>
      </w:pPr>
      <w:r w:rsidRPr="00DA05FC">
        <w:rPr>
          <w:rFonts w:ascii="Bookman Old Style" w:hAnsi="Bookman Old Style"/>
        </w:rPr>
        <w:t>Documentary evidence established in accordance with ITT Clause 11 that the Tenderer is eligible totenderandisqualifiedtoperformthecontractifitstenderisaccepted;</w:t>
      </w:r>
    </w:p>
    <w:p w14:paraId="702B1E72" w14:textId="77777777" w:rsidR="00DC5B5E" w:rsidRPr="00DA05FC" w:rsidRDefault="00DC5B5E" w:rsidP="00907086">
      <w:pPr>
        <w:pStyle w:val="BodyText"/>
        <w:spacing w:before="3" w:line="276" w:lineRule="auto"/>
        <w:rPr>
          <w:rFonts w:ascii="Bookman Old Style" w:hAnsi="Bookman Old Style"/>
          <w:sz w:val="22"/>
          <w:szCs w:val="22"/>
        </w:rPr>
      </w:pPr>
    </w:p>
    <w:p w14:paraId="413BE118" w14:textId="77777777" w:rsidR="00DC5B5E" w:rsidRPr="00DA05FC" w:rsidRDefault="00DC5B5E" w:rsidP="007D6489">
      <w:pPr>
        <w:pStyle w:val="ListParagraph"/>
        <w:numPr>
          <w:ilvl w:val="3"/>
          <w:numId w:val="3"/>
        </w:numPr>
        <w:tabs>
          <w:tab w:val="left" w:pos="1300"/>
        </w:tabs>
        <w:spacing w:line="276" w:lineRule="auto"/>
        <w:ind w:right="216"/>
        <w:jc w:val="both"/>
        <w:rPr>
          <w:rFonts w:ascii="Bookman Old Style" w:hAnsi="Bookman Old Style"/>
        </w:rPr>
      </w:pPr>
      <w:r w:rsidRPr="00DA05FC">
        <w:rPr>
          <w:rFonts w:ascii="Bookman Old Style" w:hAnsi="Bookman Old Style"/>
        </w:rPr>
        <w:t xml:space="preserve">Documentary evidence established in accordance with ITT Clause 12 that the goods and </w:t>
      </w:r>
      <w:proofErr w:type="spellStart"/>
      <w:r w:rsidRPr="00DA05FC">
        <w:rPr>
          <w:rFonts w:ascii="Bookman Old Style" w:hAnsi="Bookman Old Style"/>
        </w:rPr>
        <w:t>ancillaryservices</w:t>
      </w:r>
      <w:proofErr w:type="spellEnd"/>
      <w:r w:rsidRPr="00DA05FC">
        <w:rPr>
          <w:rFonts w:ascii="Bookman Old Style" w:hAnsi="Bookman Old Style"/>
        </w:rPr>
        <w:t xml:space="preserve"> to be supplied by the Tenderer are eligible goods and services and conform to the </w:t>
      </w:r>
      <w:proofErr w:type="spellStart"/>
      <w:proofErr w:type="gramStart"/>
      <w:r w:rsidRPr="00DA05FC">
        <w:rPr>
          <w:rFonts w:ascii="Bookman Old Style" w:hAnsi="Bookman Old Style"/>
        </w:rPr>
        <w:t>tenderdocuments;and</w:t>
      </w:r>
      <w:proofErr w:type="spellEnd"/>
      <w:proofErr w:type="gramEnd"/>
    </w:p>
    <w:p w14:paraId="31371BEE" w14:textId="77777777" w:rsidR="007F6E40" w:rsidRPr="00DA05FC" w:rsidRDefault="007F6E40" w:rsidP="007F6E40">
      <w:pPr>
        <w:pStyle w:val="ListParagraph"/>
        <w:rPr>
          <w:rFonts w:ascii="Bookman Old Style" w:hAnsi="Bookman Old Style"/>
        </w:rPr>
      </w:pPr>
    </w:p>
    <w:p w14:paraId="2A373482" w14:textId="77777777" w:rsidR="00DC5B5E" w:rsidRPr="00DA05FC" w:rsidRDefault="00DC5B5E" w:rsidP="007D6489">
      <w:pPr>
        <w:pStyle w:val="ListParagraph"/>
        <w:numPr>
          <w:ilvl w:val="3"/>
          <w:numId w:val="3"/>
        </w:numPr>
        <w:spacing w:line="276" w:lineRule="auto"/>
        <w:ind w:right="216"/>
        <w:jc w:val="both"/>
        <w:rPr>
          <w:rFonts w:ascii="Bookman Old Style" w:hAnsi="Bookman Old Style"/>
        </w:rPr>
      </w:pPr>
      <w:r w:rsidRPr="00DA05FC">
        <w:rPr>
          <w:rFonts w:ascii="Bookman Old Style" w:hAnsi="Bookman Old Style"/>
          <w:spacing w:val="-2"/>
        </w:rPr>
        <w:t>Earnestmoneydepositfurnished</w:t>
      </w:r>
      <w:r w:rsidRPr="00DA05FC">
        <w:rPr>
          <w:rFonts w:ascii="Bookman Old Style" w:hAnsi="Bookman Old Style"/>
          <w:spacing w:val="-1"/>
        </w:rPr>
        <w:t>inaccordancewithITTClause13.</w:t>
      </w:r>
    </w:p>
    <w:p w14:paraId="22E617CD" w14:textId="77777777" w:rsidR="00DC5B5E" w:rsidRPr="00DA05FC" w:rsidRDefault="00DC5B5E" w:rsidP="00907086">
      <w:pPr>
        <w:pStyle w:val="BodyText"/>
        <w:spacing w:line="276" w:lineRule="auto"/>
        <w:rPr>
          <w:rFonts w:ascii="Bookman Old Style" w:hAnsi="Bookman Old Style"/>
          <w:sz w:val="22"/>
          <w:szCs w:val="22"/>
        </w:rPr>
      </w:pPr>
    </w:p>
    <w:p w14:paraId="702BCC44" w14:textId="77777777" w:rsidR="00DC5B5E" w:rsidRPr="00DA05FC" w:rsidRDefault="00DC5B5E" w:rsidP="007D6489">
      <w:pPr>
        <w:pStyle w:val="Heading1"/>
        <w:numPr>
          <w:ilvl w:val="0"/>
          <w:numId w:val="3"/>
        </w:numPr>
        <w:tabs>
          <w:tab w:val="left" w:pos="759"/>
          <w:tab w:val="left" w:pos="760"/>
        </w:tabs>
        <w:spacing w:line="276" w:lineRule="auto"/>
        <w:ind w:left="759" w:hanging="541"/>
        <w:rPr>
          <w:rFonts w:ascii="Bookman Old Style" w:hAnsi="Bookman Old Style"/>
          <w:b w:val="0"/>
          <w:sz w:val="22"/>
          <w:szCs w:val="22"/>
        </w:rPr>
      </w:pPr>
      <w:bookmarkStart w:id="17" w:name="_TOC_250026"/>
      <w:proofErr w:type="spellStart"/>
      <w:r w:rsidRPr="00DA05FC">
        <w:rPr>
          <w:rFonts w:ascii="Bookman Old Style" w:hAnsi="Bookman Old Style"/>
          <w:b w:val="0"/>
          <w:spacing w:val="-1"/>
          <w:sz w:val="22"/>
          <w:szCs w:val="22"/>
        </w:rPr>
        <w:t>Tender</w:t>
      </w:r>
      <w:bookmarkEnd w:id="17"/>
      <w:r w:rsidRPr="00DA05FC">
        <w:rPr>
          <w:rFonts w:ascii="Bookman Old Style" w:hAnsi="Bookman Old Style"/>
          <w:b w:val="0"/>
          <w:spacing w:val="-1"/>
          <w:sz w:val="22"/>
          <w:szCs w:val="22"/>
        </w:rPr>
        <w:t>Form</w:t>
      </w:r>
      <w:proofErr w:type="spellEnd"/>
    </w:p>
    <w:p w14:paraId="5B4840C4" w14:textId="77777777" w:rsidR="00DC5B5E" w:rsidRPr="00DA05FC" w:rsidRDefault="00DC5B5E" w:rsidP="00907086">
      <w:pPr>
        <w:pStyle w:val="BodyText"/>
        <w:spacing w:before="6" w:line="276" w:lineRule="auto"/>
        <w:rPr>
          <w:rFonts w:ascii="Bookman Old Style" w:hAnsi="Bookman Old Style"/>
          <w:sz w:val="22"/>
          <w:szCs w:val="22"/>
        </w:rPr>
      </w:pPr>
    </w:p>
    <w:p w14:paraId="7DE986FA"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Pr>
          <w:rFonts w:ascii="Bookman Old Style" w:hAnsi="Bookman Old Style"/>
        </w:rPr>
        <w:t xml:space="preserve">  8.1.  </w:t>
      </w:r>
      <w:r w:rsidR="00DC5B5E" w:rsidRPr="00DA05FC">
        <w:rPr>
          <w:rFonts w:ascii="Bookman Old Style" w:hAnsi="Bookman Old Style"/>
        </w:rPr>
        <w:t xml:space="preserve">The Tenderer shall complete the Tender Form and </w:t>
      </w:r>
      <w:proofErr w:type="spellStart"/>
      <w:r w:rsidR="00DC5B5E" w:rsidRPr="00DA05FC">
        <w:rPr>
          <w:rFonts w:ascii="Bookman Old Style" w:hAnsi="Bookman Old Style"/>
        </w:rPr>
        <w:t>thePrice</w:t>
      </w:r>
      <w:proofErr w:type="spellEnd"/>
      <w:r w:rsidR="00DC5B5E" w:rsidRPr="00DA05FC">
        <w:rPr>
          <w:rFonts w:ascii="Bookman Old Style" w:hAnsi="Bookman Old Style"/>
        </w:rPr>
        <w:t xml:space="preserve"> Schedule </w:t>
      </w:r>
    </w:p>
    <w:p w14:paraId="02EC149E" w14:textId="77777777" w:rsidR="00621F85" w:rsidRP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sidRPr="00DA05FC">
        <w:rPr>
          <w:rFonts w:ascii="Bookman Old Style" w:hAnsi="Bookman Old Style"/>
        </w:rPr>
        <w:t xml:space="preserve">furnished in the tender </w:t>
      </w:r>
      <w:proofErr w:type="spellStart"/>
      <w:proofErr w:type="gramStart"/>
      <w:r w:rsidRPr="00DA05FC">
        <w:rPr>
          <w:rFonts w:ascii="Bookman Old Style" w:hAnsi="Bookman Old Style"/>
        </w:rPr>
        <w:t>documents,</w:t>
      </w:r>
      <w:r w:rsidRPr="00DA05FC">
        <w:rPr>
          <w:rFonts w:ascii="Bookman Old Style" w:hAnsi="Bookman Old Style"/>
          <w:spacing w:val="-1"/>
        </w:rPr>
        <w:t>indicatingthe</w:t>
      </w:r>
      <w:proofErr w:type="spellEnd"/>
      <w:proofErr w:type="gramEnd"/>
      <w:r w:rsidRPr="00DA05FC">
        <w:rPr>
          <w:rFonts w:ascii="Bookman Old Style" w:hAnsi="Bookman Old Style"/>
          <w:spacing w:val="-1"/>
        </w:rPr>
        <w:t xml:space="preserve"> description &amp;</w:t>
      </w:r>
    </w:p>
    <w:p w14:paraId="35DFA52D"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r w:rsidRPr="00DA05FC">
        <w:rPr>
          <w:rFonts w:ascii="Bookman Old Style" w:hAnsi="Bookman Old Style"/>
          <w:spacing w:val="-1"/>
        </w:rPr>
        <w:t>specifications</w:t>
      </w:r>
      <w:r w:rsidRPr="00DA05FC">
        <w:rPr>
          <w:rFonts w:ascii="Bookman Old Style" w:hAnsi="Bookman Old Style"/>
          <w:spacing w:val="-11"/>
        </w:rPr>
        <w:t xml:space="preserve"> materials/ </w:t>
      </w:r>
      <w:r w:rsidRPr="00DA05FC">
        <w:rPr>
          <w:rFonts w:ascii="Bookman Old Style" w:hAnsi="Bookman Old Style"/>
          <w:spacing w:val="-1"/>
        </w:rPr>
        <w:t xml:space="preserve">goods/ </w:t>
      </w:r>
      <w:proofErr w:type="spellStart"/>
      <w:proofErr w:type="gramStart"/>
      <w:r w:rsidRPr="00DA05FC">
        <w:rPr>
          <w:rFonts w:ascii="Bookman Old Style" w:hAnsi="Bookman Old Style"/>
          <w:spacing w:val="-1"/>
        </w:rPr>
        <w:t>equipmentstobesupplied,abrief</w:t>
      </w:r>
      <w:proofErr w:type="spellEnd"/>
      <w:proofErr w:type="gramEnd"/>
    </w:p>
    <w:p w14:paraId="5FD07688" w14:textId="77777777" w:rsidR="00621F85" w:rsidRPr="00DA05FC" w:rsidRDefault="00621F85" w:rsidP="00621F85">
      <w:pPr>
        <w:pStyle w:val="ListParagraph"/>
        <w:numPr>
          <w:ilvl w:val="1"/>
          <w:numId w:val="3"/>
        </w:numPr>
        <w:tabs>
          <w:tab w:val="left" w:pos="760"/>
        </w:tabs>
        <w:spacing w:line="276" w:lineRule="auto"/>
        <w:ind w:left="759" w:right="216"/>
        <w:jc w:val="both"/>
        <w:rPr>
          <w:rFonts w:ascii="Bookman Old Style" w:hAnsi="Bookman Old Style"/>
        </w:rPr>
      </w:pPr>
      <w:proofErr w:type="spellStart"/>
      <w:proofErr w:type="gramStart"/>
      <w:r w:rsidRPr="00DA05FC">
        <w:rPr>
          <w:rFonts w:ascii="Bookman Old Style" w:hAnsi="Bookman Old Style"/>
          <w:spacing w:val="-1"/>
        </w:rPr>
        <w:t>descriptionofthegoods,theircountryoforigin</w:t>
      </w:r>
      <w:proofErr w:type="gramEnd"/>
      <w:r w:rsidRPr="00DA05FC">
        <w:rPr>
          <w:rFonts w:ascii="Bookman Old Style" w:hAnsi="Bookman Old Style"/>
          <w:spacing w:val="-1"/>
        </w:rPr>
        <w:t>,quantityandprices</w:t>
      </w:r>
      <w:proofErr w:type="spellEnd"/>
      <w:r w:rsidRPr="00DA05FC">
        <w:rPr>
          <w:rFonts w:ascii="Bookman Old Style" w:hAnsi="Bookman Old Style"/>
          <w:spacing w:val="-1"/>
        </w:rPr>
        <w:t>.</w:t>
      </w:r>
    </w:p>
    <w:p w14:paraId="5B601F50" w14:textId="77777777" w:rsidR="00621F85" w:rsidRDefault="00621F85" w:rsidP="007D6489">
      <w:pPr>
        <w:pStyle w:val="ListParagraph"/>
        <w:numPr>
          <w:ilvl w:val="1"/>
          <w:numId w:val="3"/>
        </w:numPr>
        <w:tabs>
          <w:tab w:val="left" w:pos="760"/>
        </w:tabs>
        <w:spacing w:line="276" w:lineRule="auto"/>
        <w:ind w:left="759" w:right="216"/>
        <w:jc w:val="both"/>
        <w:rPr>
          <w:rFonts w:ascii="Bookman Old Style" w:hAnsi="Bookman Old Style"/>
        </w:rPr>
      </w:pPr>
    </w:p>
    <w:p w14:paraId="119E2D16" w14:textId="77777777" w:rsidR="00315E36" w:rsidRPr="00DA05FC" w:rsidRDefault="00315E36" w:rsidP="007D6489">
      <w:pPr>
        <w:pStyle w:val="ListParagraph"/>
        <w:numPr>
          <w:ilvl w:val="1"/>
          <w:numId w:val="3"/>
        </w:numPr>
        <w:tabs>
          <w:tab w:val="left" w:pos="760"/>
        </w:tabs>
        <w:spacing w:line="276" w:lineRule="auto"/>
        <w:ind w:left="759" w:right="216"/>
        <w:jc w:val="both"/>
        <w:rPr>
          <w:rFonts w:ascii="Bookman Old Style" w:hAnsi="Bookman Old Style"/>
        </w:rPr>
      </w:pPr>
    </w:p>
    <w:p w14:paraId="7C34637B" w14:textId="77777777" w:rsidR="00DC5B5E" w:rsidRPr="00DA05FC" w:rsidRDefault="00DC5B5E" w:rsidP="007D6489">
      <w:pPr>
        <w:pStyle w:val="Heading1"/>
        <w:numPr>
          <w:ilvl w:val="0"/>
          <w:numId w:val="3"/>
        </w:numPr>
        <w:tabs>
          <w:tab w:val="left" w:pos="758"/>
          <w:tab w:val="left" w:pos="759"/>
        </w:tabs>
        <w:spacing w:before="1" w:line="276" w:lineRule="auto"/>
        <w:ind w:hanging="540"/>
        <w:rPr>
          <w:rFonts w:ascii="Bookman Old Style" w:hAnsi="Bookman Old Style"/>
          <w:b w:val="0"/>
          <w:sz w:val="22"/>
          <w:szCs w:val="22"/>
        </w:rPr>
      </w:pPr>
      <w:bookmarkStart w:id="18" w:name="_TOC_250025"/>
      <w:proofErr w:type="spellStart"/>
      <w:r w:rsidRPr="00DA05FC">
        <w:rPr>
          <w:rFonts w:ascii="Bookman Old Style" w:hAnsi="Bookman Old Style"/>
          <w:b w:val="0"/>
          <w:spacing w:val="-2"/>
          <w:sz w:val="22"/>
          <w:szCs w:val="22"/>
        </w:rPr>
        <w:t>Tender</w:t>
      </w:r>
      <w:bookmarkEnd w:id="18"/>
      <w:r w:rsidRPr="00DA05FC">
        <w:rPr>
          <w:rFonts w:ascii="Bookman Old Style" w:hAnsi="Bookman Old Style"/>
          <w:b w:val="0"/>
          <w:spacing w:val="-1"/>
          <w:sz w:val="22"/>
          <w:szCs w:val="22"/>
        </w:rPr>
        <w:t>Prices</w:t>
      </w:r>
      <w:proofErr w:type="spellEnd"/>
      <w:r w:rsidRPr="00DA05FC">
        <w:rPr>
          <w:rFonts w:ascii="Bookman Old Style" w:hAnsi="Bookman Old Style"/>
          <w:b w:val="0"/>
          <w:spacing w:val="-1"/>
          <w:sz w:val="22"/>
          <w:szCs w:val="22"/>
        </w:rPr>
        <w:t xml:space="preserve">: </w:t>
      </w:r>
      <w:r w:rsidR="00315E36" w:rsidRPr="00DA05FC">
        <w:rPr>
          <w:rFonts w:ascii="Bookman Old Style" w:hAnsi="Bookman Old Style"/>
          <w:b w:val="0"/>
          <w:sz w:val="22"/>
          <w:szCs w:val="22"/>
        </w:rPr>
        <w:t xml:space="preserve">This should not be mentioned in the technical bid wherein the financial bid is to accompanied separately. </w:t>
      </w:r>
    </w:p>
    <w:p w14:paraId="00D95242" w14:textId="77777777" w:rsidR="00DC5B5E" w:rsidRPr="00DA05FC" w:rsidRDefault="00DC5B5E" w:rsidP="00907086">
      <w:pPr>
        <w:pStyle w:val="BodyText"/>
        <w:spacing w:before="5" w:line="276" w:lineRule="auto"/>
        <w:rPr>
          <w:rFonts w:ascii="Bookman Old Style" w:hAnsi="Bookman Old Style"/>
          <w:sz w:val="22"/>
          <w:szCs w:val="22"/>
        </w:rPr>
      </w:pPr>
    </w:p>
    <w:p w14:paraId="2C356919" w14:textId="77777777" w:rsidR="00DC5B5E" w:rsidRPr="00DA05FC" w:rsidRDefault="00621F85" w:rsidP="007D6489">
      <w:pPr>
        <w:pStyle w:val="ListParagraph"/>
        <w:numPr>
          <w:ilvl w:val="1"/>
          <w:numId w:val="3"/>
        </w:numPr>
        <w:tabs>
          <w:tab w:val="left" w:pos="760"/>
        </w:tabs>
        <w:spacing w:line="276" w:lineRule="auto"/>
        <w:ind w:left="759" w:right="215"/>
        <w:jc w:val="both"/>
        <w:rPr>
          <w:rFonts w:ascii="Bookman Old Style" w:hAnsi="Bookman Old Style"/>
        </w:rPr>
      </w:pPr>
      <w:r>
        <w:rPr>
          <w:rFonts w:ascii="Bookman Old Style" w:hAnsi="Bookman Old Style"/>
        </w:rPr>
        <w:t>9.1.</w:t>
      </w:r>
      <w:r w:rsidR="00DC5B5E" w:rsidRPr="00DA05FC">
        <w:rPr>
          <w:rFonts w:ascii="Bookman Old Style" w:hAnsi="Bookman Old Style"/>
        </w:rPr>
        <w:t xml:space="preserve"> TheTenderershallindicateonthePriceScheduletheunitpricesandtotaltenderpricesofthe</w:t>
      </w:r>
      <w:r w:rsidR="00DC5B5E" w:rsidRPr="00DA05FC">
        <w:rPr>
          <w:rFonts w:ascii="Bookman Old Style" w:hAnsi="Bookman Old Style"/>
          <w:spacing w:val="-11"/>
        </w:rPr>
        <w:t xml:space="preserve">materials/ </w:t>
      </w:r>
      <w:r w:rsidR="00DC5B5E" w:rsidRPr="00DA05FC">
        <w:rPr>
          <w:rFonts w:ascii="Bookman Old Style" w:hAnsi="Bookman Old Style"/>
          <w:spacing w:val="-1"/>
        </w:rPr>
        <w:t xml:space="preserve">goods/ </w:t>
      </w:r>
      <w:proofErr w:type="spellStart"/>
      <w:r w:rsidR="00DC5B5E" w:rsidRPr="00DA05FC">
        <w:rPr>
          <w:rFonts w:ascii="Bookman Old Style" w:hAnsi="Bookman Old Style"/>
          <w:spacing w:val="-1"/>
        </w:rPr>
        <w:t>equipments</w:t>
      </w:r>
      <w:proofErr w:type="spellEnd"/>
      <w:r w:rsidR="00DC5B5E" w:rsidRPr="00DA05FC">
        <w:rPr>
          <w:rFonts w:ascii="Bookman Old Style" w:hAnsi="Bookman Old Style"/>
        </w:rPr>
        <w:t xml:space="preserve"> itproposestosupplyundertheContract.Tothisend,thetenderersareallowedtheoptiontosubmitthetendersforanyoneor more schedules specified in the ‘Schedule of Requirements’ and to offer discounts for combined </w:t>
      </w:r>
      <w:proofErr w:type="spellStart"/>
      <w:r w:rsidR="00DC5B5E" w:rsidRPr="00DA05FC">
        <w:rPr>
          <w:rFonts w:ascii="Bookman Old Style" w:hAnsi="Bookman Old Style"/>
        </w:rPr>
        <w:t>schedules.However</w:t>
      </w:r>
      <w:proofErr w:type="spellEnd"/>
      <w:r w:rsidR="00DC5B5E" w:rsidRPr="00DA05FC">
        <w:rPr>
          <w:rFonts w:ascii="Bookman Old Style" w:hAnsi="Bookman Old Style"/>
        </w:rPr>
        <w:t>, tenderers shall quote for the complete requirement of material/goods/</w:t>
      </w:r>
      <w:proofErr w:type="spellStart"/>
      <w:r w:rsidR="00DC5B5E" w:rsidRPr="00DA05FC">
        <w:rPr>
          <w:rFonts w:ascii="Bookman Old Style" w:hAnsi="Bookman Old Style"/>
        </w:rPr>
        <w:t>equipments</w:t>
      </w:r>
      <w:proofErr w:type="spellEnd"/>
      <w:r w:rsidR="00DC5B5E" w:rsidRPr="00DA05FC">
        <w:rPr>
          <w:rFonts w:ascii="Bookman Old Style" w:hAnsi="Bookman Old Style"/>
        </w:rPr>
        <w:t xml:space="preserve"> specified under </w:t>
      </w:r>
      <w:r w:rsidR="00DC5B5E" w:rsidRPr="00DA05FC">
        <w:rPr>
          <w:rFonts w:ascii="Bookman Old Style" w:hAnsi="Bookman Old Style"/>
        </w:rPr>
        <w:lastRenderedPageBreak/>
        <w:t>each</w:t>
      </w:r>
      <w:r w:rsidR="00DC5B5E" w:rsidRPr="00DA05FC">
        <w:rPr>
          <w:rFonts w:ascii="Bookman Old Style" w:hAnsi="Bookman Old Style"/>
          <w:spacing w:val="-1"/>
        </w:rPr>
        <w:t>scheduleonasingleresponsibilitybasis,</w:t>
      </w:r>
      <w:r w:rsidR="00DC5B5E" w:rsidRPr="00DA05FC">
        <w:rPr>
          <w:rFonts w:ascii="Bookman Old Style" w:hAnsi="Bookman Old Style"/>
        </w:rPr>
        <w:t>failingwhichsuchtenderswillnotbetakenintoaccountforevaluationandwillnotbeconsideredforaward</w:t>
      </w:r>
    </w:p>
    <w:p w14:paraId="180DA3A0" w14:textId="77777777" w:rsidR="00AB371F" w:rsidRPr="00BC7AFD" w:rsidRDefault="00AB371F" w:rsidP="007D6489">
      <w:pPr>
        <w:pStyle w:val="ListParagraph"/>
        <w:numPr>
          <w:ilvl w:val="1"/>
          <w:numId w:val="3"/>
        </w:numPr>
        <w:tabs>
          <w:tab w:val="left" w:pos="759"/>
          <w:tab w:val="left" w:pos="760"/>
        </w:tabs>
        <w:spacing w:line="276" w:lineRule="auto"/>
        <w:ind w:left="759" w:hanging="541"/>
        <w:rPr>
          <w:rFonts w:ascii="Bookman Old Style" w:hAnsi="Bookman Old Style"/>
        </w:rPr>
      </w:pPr>
    </w:p>
    <w:p w14:paraId="5E4AF14D" w14:textId="77777777" w:rsidR="00BC7AFD" w:rsidRPr="00DA05FC" w:rsidRDefault="00BC7AFD" w:rsidP="007D6489">
      <w:pPr>
        <w:pStyle w:val="ListParagraph"/>
        <w:numPr>
          <w:ilvl w:val="1"/>
          <w:numId w:val="3"/>
        </w:numPr>
        <w:tabs>
          <w:tab w:val="left" w:pos="759"/>
          <w:tab w:val="left" w:pos="760"/>
        </w:tabs>
        <w:spacing w:line="276" w:lineRule="auto"/>
        <w:ind w:left="759" w:hanging="541"/>
        <w:rPr>
          <w:rFonts w:ascii="Bookman Old Style" w:hAnsi="Bookman Old Style"/>
        </w:rPr>
      </w:pPr>
    </w:p>
    <w:p w14:paraId="7C17F3B1" w14:textId="77777777" w:rsidR="00621F85" w:rsidRPr="00621F85" w:rsidRDefault="00DC5B5E" w:rsidP="00907086">
      <w:pPr>
        <w:pStyle w:val="ListParagraph"/>
        <w:numPr>
          <w:ilvl w:val="1"/>
          <w:numId w:val="3"/>
        </w:numPr>
        <w:tabs>
          <w:tab w:val="left" w:pos="759"/>
          <w:tab w:val="left" w:pos="760"/>
        </w:tabs>
        <w:spacing w:before="8" w:line="276" w:lineRule="auto"/>
        <w:ind w:left="759" w:hanging="541"/>
        <w:rPr>
          <w:rFonts w:ascii="Bookman Old Style" w:hAnsi="Bookman Old Style"/>
        </w:rPr>
      </w:pPr>
      <w:r w:rsidRPr="00621F85">
        <w:rPr>
          <w:rFonts w:ascii="Bookman Old Style" w:hAnsi="Bookman Old Style"/>
          <w:spacing w:val="-2"/>
        </w:rPr>
        <w:t xml:space="preserve">         9.2   </w:t>
      </w:r>
      <w:proofErr w:type="spellStart"/>
      <w:r w:rsidRPr="00621F85">
        <w:rPr>
          <w:rFonts w:ascii="Bookman Old Style" w:hAnsi="Bookman Old Style"/>
          <w:spacing w:val="-2"/>
        </w:rPr>
        <w:t>PricesindicatedonthePrice</w:t>
      </w:r>
      <w:r w:rsidRPr="00621F85">
        <w:rPr>
          <w:rFonts w:ascii="Bookman Old Style" w:hAnsi="Bookman Old Style"/>
          <w:spacing w:val="-1"/>
        </w:rPr>
        <w:t>Scheduleshallbeenteredseparatelyinthe</w:t>
      </w:r>
      <w:proofErr w:type="spellEnd"/>
    </w:p>
    <w:p w14:paraId="3DECD838" w14:textId="77777777" w:rsidR="00621F85" w:rsidRPr="00DA05FC" w:rsidRDefault="00621F85" w:rsidP="00621F85">
      <w:pPr>
        <w:pStyle w:val="ListParagraph"/>
        <w:numPr>
          <w:ilvl w:val="1"/>
          <w:numId w:val="3"/>
        </w:numPr>
        <w:tabs>
          <w:tab w:val="left" w:pos="759"/>
          <w:tab w:val="left" w:pos="760"/>
        </w:tabs>
        <w:spacing w:line="276" w:lineRule="auto"/>
        <w:ind w:left="759" w:hanging="541"/>
        <w:rPr>
          <w:rFonts w:ascii="Bookman Old Style" w:hAnsi="Bookman Old Style"/>
        </w:rPr>
      </w:pPr>
      <w:proofErr w:type="spellStart"/>
      <w:r w:rsidRPr="00DA05FC">
        <w:rPr>
          <w:rFonts w:ascii="Bookman Old Style" w:hAnsi="Bookman Old Style"/>
          <w:spacing w:val="-1"/>
        </w:rPr>
        <w:t>followingmanner</w:t>
      </w:r>
      <w:proofErr w:type="spellEnd"/>
      <w:r w:rsidRPr="00DA05FC">
        <w:rPr>
          <w:rFonts w:ascii="Bookman Old Style" w:hAnsi="Bookman Old Style"/>
          <w:spacing w:val="-1"/>
        </w:rPr>
        <w:t>:</w:t>
      </w:r>
    </w:p>
    <w:p w14:paraId="422FAD31" w14:textId="77777777" w:rsidR="00621F85" w:rsidRPr="00621F85" w:rsidRDefault="00621F85" w:rsidP="00621F85">
      <w:pPr>
        <w:tabs>
          <w:tab w:val="left" w:pos="759"/>
          <w:tab w:val="left" w:pos="760"/>
        </w:tabs>
        <w:spacing w:before="8" w:line="276" w:lineRule="auto"/>
        <w:rPr>
          <w:rFonts w:ascii="Bookman Old Style" w:hAnsi="Bookman Old Style"/>
        </w:rPr>
      </w:pPr>
    </w:p>
    <w:p w14:paraId="3A140A44" w14:textId="77777777" w:rsidR="00DC5B5E" w:rsidRPr="00DA05FC" w:rsidRDefault="00DC5B5E" w:rsidP="00907086">
      <w:pPr>
        <w:pStyle w:val="ListParagraph"/>
        <w:numPr>
          <w:ilvl w:val="0"/>
          <w:numId w:val="2"/>
        </w:numPr>
        <w:tabs>
          <w:tab w:val="left" w:pos="1299"/>
          <w:tab w:val="left" w:pos="1300"/>
        </w:tabs>
        <w:spacing w:line="276" w:lineRule="auto"/>
        <w:ind w:right="218" w:hanging="448"/>
        <w:jc w:val="left"/>
        <w:rPr>
          <w:rFonts w:ascii="Bookman Old Style" w:hAnsi="Bookman Old Style"/>
        </w:rPr>
      </w:pPr>
      <w:proofErr w:type="gramStart"/>
      <w:r w:rsidRPr="00DA05FC">
        <w:rPr>
          <w:rFonts w:ascii="Bookman Old Style" w:hAnsi="Bookman Old Style"/>
        </w:rPr>
        <w:t>thepriceofthegoods,quoted</w:t>
      </w:r>
      <w:proofErr w:type="gramEnd"/>
      <w:r w:rsidRPr="00DA05FC">
        <w:rPr>
          <w:rFonts w:ascii="Bookman Old Style" w:hAnsi="Bookman Old Style"/>
        </w:rPr>
        <w:t>(ex-</w:t>
      </w:r>
      <w:proofErr w:type="gramStart"/>
      <w:r w:rsidRPr="00DA05FC">
        <w:rPr>
          <w:rFonts w:ascii="Bookman Old Style" w:hAnsi="Bookman Old Style"/>
        </w:rPr>
        <w:t>works,ex</w:t>
      </w:r>
      <w:proofErr w:type="gramEnd"/>
      <w:r w:rsidRPr="00DA05FC">
        <w:rPr>
          <w:rFonts w:ascii="Bookman Old Style" w:hAnsi="Bookman Old Style"/>
        </w:rPr>
        <w:t>-</w:t>
      </w:r>
      <w:proofErr w:type="gramStart"/>
      <w:r w:rsidRPr="00DA05FC">
        <w:rPr>
          <w:rFonts w:ascii="Bookman Old Style" w:hAnsi="Bookman Old Style"/>
        </w:rPr>
        <w:t>factory,ex</w:t>
      </w:r>
      <w:proofErr w:type="gramEnd"/>
      <w:r w:rsidRPr="00DA05FC">
        <w:rPr>
          <w:rFonts w:ascii="Bookman Old Style" w:hAnsi="Bookman Old Style"/>
        </w:rPr>
        <w:t>-</w:t>
      </w:r>
      <w:proofErr w:type="gramStart"/>
      <w:r w:rsidRPr="00DA05FC">
        <w:rPr>
          <w:rFonts w:ascii="Bookman Old Style" w:hAnsi="Bookman Old Style"/>
        </w:rPr>
        <w:t>showroom,ex</w:t>
      </w:r>
      <w:proofErr w:type="gramEnd"/>
      <w:r w:rsidRPr="00DA05FC">
        <w:rPr>
          <w:rFonts w:ascii="Bookman Old Style" w:hAnsi="Bookman Old Style"/>
        </w:rPr>
        <w:t>-</w:t>
      </w:r>
      <w:proofErr w:type="gramStart"/>
      <w:r w:rsidRPr="00DA05FC">
        <w:rPr>
          <w:rFonts w:ascii="Bookman Old Style" w:hAnsi="Bookman Old Style"/>
        </w:rPr>
        <w:t>warehouse,oroff</w:t>
      </w:r>
      <w:proofErr w:type="gramEnd"/>
      <w:r w:rsidRPr="00DA05FC">
        <w:rPr>
          <w:rFonts w:ascii="Bookman Old Style" w:hAnsi="Bookman Old Style"/>
        </w:rPr>
        <w:t>-the-</w:t>
      </w:r>
      <w:proofErr w:type="gramStart"/>
      <w:r w:rsidRPr="00DA05FC">
        <w:rPr>
          <w:rFonts w:ascii="Bookman Old Style" w:hAnsi="Bookman Old Style"/>
        </w:rPr>
        <w:t>shelf,asapplicable),includingalldutiesandsalesandothertaxesalreadypaidorpayable</w:t>
      </w:r>
      <w:proofErr w:type="gramEnd"/>
    </w:p>
    <w:p w14:paraId="2DDAA7E6" w14:textId="77777777" w:rsidR="00DC5B5E" w:rsidRPr="00DA05FC" w:rsidRDefault="00DC5B5E" w:rsidP="00907086">
      <w:pPr>
        <w:pStyle w:val="ListParagraph"/>
        <w:tabs>
          <w:tab w:val="left" w:pos="1299"/>
          <w:tab w:val="left" w:pos="1300"/>
        </w:tabs>
        <w:spacing w:line="276" w:lineRule="auto"/>
        <w:ind w:left="1299" w:right="218" w:firstLine="0"/>
        <w:jc w:val="right"/>
        <w:rPr>
          <w:rFonts w:ascii="Bookman Old Style" w:hAnsi="Bookman Old Style"/>
        </w:rPr>
      </w:pPr>
    </w:p>
    <w:p w14:paraId="3867EA30" w14:textId="77777777" w:rsidR="00DC5B5E" w:rsidRPr="00DA05FC" w:rsidRDefault="00DC5B5E" w:rsidP="00907086">
      <w:pPr>
        <w:pStyle w:val="ListParagraph"/>
        <w:numPr>
          <w:ilvl w:val="1"/>
          <w:numId w:val="2"/>
        </w:numPr>
        <w:tabs>
          <w:tab w:val="left" w:pos="1820"/>
          <w:tab w:val="left" w:pos="1821"/>
        </w:tabs>
        <w:spacing w:line="276" w:lineRule="auto"/>
        <w:ind w:right="217" w:hanging="520"/>
        <w:rPr>
          <w:rFonts w:ascii="Bookman Old Style" w:hAnsi="Bookman Old Style"/>
        </w:rPr>
      </w:pPr>
      <w:r w:rsidRPr="00DA05FC">
        <w:rPr>
          <w:rFonts w:ascii="Bookman Old Style" w:hAnsi="Bookman Old Style"/>
        </w:rPr>
        <w:t xml:space="preserve">on components and raw material used in the manufacture or assembly of goods quoted </w:t>
      </w:r>
      <w:proofErr w:type="spellStart"/>
      <w:r w:rsidRPr="00DA05FC">
        <w:rPr>
          <w:rFonts w:ascii="Bookman Old Style" w:hAnsi="Bookman Old Style"/>
        </w:rPr>
        <w:t>ex-worksorex-</w:t>
      </w:r>
      <w:proofErr w:type="gramStart"/>
      <w:r w:rsidRPr="00DA05FC">
        <w:rPr>
          <w:rFonts w:ascii="Bookman Old Style" w:hAnsi="Bookman Old Style"/>
        </w:rPr>
        <w:t>factory;or</w:t>
      </w:r>
      <w:proofErr w:type="spellEnd"/>
      <w:proofErr w:type="gramEnd"/>
    </w:p>
    <w:p w14:paraId="058FFFCB" w14:textId="77777777" w:rsidR="00DC5B5E" w:rsidRPr="00DA05FC" w:rsidRDefault="00DC5B5E" w:rsidP="00907086">
      <w:pPr>
        <w:pStyle w:val="BodyText"/>
        <w:spacing w:before="9" w:line="276" w:lineRule="auto"/>
        <w:rPr>
          <w:rFonts w:ascii="Bookman Old Style" w:hAnsi="Bookman Old Style"/>
          <w:sz w:val="22"/>
          <w:szCs w:val="22"/>
        </w:rPr>
      </w:pPr>
    </w:p>
    <w:p w14:paraId="0054C5BF" w14:textId="77777777" w:rsidR="00DC5B5E" w:rsidRPr="00DA05FC" w:rsidRDefault="00DC5B5E" w:rsidP="00907086">
      <w:pPr>
        <w:pStyle w:val="ListParagraph"/>
        <w:numPr>
          <w:ilvl w:val="1"/>
          <w:numId w:val="2"/>
        </w:numPr>
        <w:tabs>
          <w:tab w:val="left" w:pos="1819"/>
          <w:tab w:val="left" w:pos="1820"/>
        </w:tabs>
        <w:spacing w:before="1" w:line="276" w:lineRule="auto"/>
        <w:ind w:right="216" w:hanging="520"/>
        <w:rPr>
          <w:rFonts w:ascii="Bookman Old Style" w:hAnsi="Bookman Old Style"/>
        </w:rPr>
      </w:pPr>
      <w:r w:rsidRPr="00DA05FC">
        <w:rPr>
          <w:rFonts w:ascii="Bookman Old Style" w:hAnsi="Bookman Old Style"/>
        </w:rPr>
        <w:t>onthepreviouslyimportedgoodsofforeignoriginquotedex-</w:t>
      </w:r>
      <w:proofErr w:type="gramStart"/>
      <w:r w:rsidRPr="00DA05FC">
        <w:rPr>
          <w:rFonts w:ascii="Bookman Old Style" w:hAnsi="Bookman Old Style"/>
        </w:rPr>
        <w:t>showroom,ex</w:t>
      </w:r>
      <w:proofErr w:type="gramEnd"/>
      <w:r w:rsidRPr="00DA05FC">
        <w:rPr>
          <w:rFonts w:ascii="Bookman Old Style" w:hAnsi="Bookman Old Style"/>
        </w:rPr>
        <w:t>-warehouseoroff-the-shelf.</w:t>
      </w:r>
    </w:p>
    <w:p w14:paraId="4F32F04D" w14:textId="77777777" w:rsidR="00DC5B5E" w:rsidRPr="00DA05FC" w:rsidRDefault="00DC5B5E" w:rsidP="00907086">
      <w:pPr>
        <w:pStyle w:val="BodyText"/>
        <w:spacing w:before="2" w:line="276" w:lineRule="auto"/>
        <w:rPr>
          <w:rFonts w:ascii="Bookman Old Style" w:hAnsi="Bookman Old Style"/>
          <w:sz w:val="22"/>
          <w:szCs w:val="22"/>
        </w:rPr>
      </w:pPr>
    </w:p>
    <w:p w14:paraId="7039917D" w14:textId="77777777" w:rsidR="00DC5B5E" w:rsidRPr="00DA05FC" w:rsidRDefault="00DC5B5E" w:rsidP="00907086">
      <w:pPr>
        <w:pStyle w:val="ListParagraph"/>
        <w:numPr>
          <w:ilvl w:val="0"/>
          <w:numId w:val="2"/>
        </w:numPr>
        <w:tabs>
          <w:tab w:val="left" w:pos="1300"/>
          <w:tab w:val="left" w:pos="1301"/>
        </w:tabs>
        <w:spacing w:line="276" w:lineRule="auto"/>
        <w:ind w:left="1300" w:hanging="481"/>
        <w:jc w:val="left"/>
        <w:rPr>
          <w:rFonts w:ascii="Bookman Old Style" w:hAnsi="Bookman Old Style"/>
        </w:rPr>
      </w:pPr>
      <w:proofErr w:type="gramStart"/>
      <w:r w:rsidRPr="00DA05FC">
        <w:rPr>
          <w:rFonts w:ascii="Bookman Old Style" w:hAnsi="Bookman Old Style"/>
          <w:spacing w:val="-1"/>
        </w:rPr>
        <w:t>anyIndianduties,salesandothertaxes</w:t>
      </w:r>
      <w:proofErr w:type="gramEnd"/>
      <w:r w:rsidRPr="00DA05FC">
        <w:rPr>
          <w:rFonts w:ascii="Bookman Old Style" w:hAnsi="Bookman Old Style"/>
          <w:spacing w:val="-1"/>
        </w:rPr>
        <w:t>/GSTwhichwillbepayableonthegoodsif</w:t>
      </w:r>
      <w:r w:rsidRPr="00DA05FC">
        <w:rPr>
          <w:rFonts w:ascii="Bookman Old Style" w:hAnsi="Bookman Old Style"/>
        </w:rPr>
        <w:t>thisContractisawarded;</w:t>
      </w:r>
    </w:p>
    <w:p w14:paraId="6B8F56A1" w14:textId="77777777" w:rsidR="00DC5B5E" w:rsidRPr="00DA05FC" w:rsidRDefault="00DC5B5E" w:rsidP="00907086">
      <w:pPr>
        <w:pStyle w:val="BodyText"/>
        <w:spacing w:before="8" w:line="276" w:lineRule="auto"/>
        <w:rPr>
          <w:rFonts w:ascii="Bookman Old Style" w:hAnsi="Bookman Old Style"/>
          <w:sz w:val="22"/>
          <w:szCs w:val="22"/>
        </w:rPr>
      </w:pPr>
    </w:p>
    <w:p w14:paraId="74FB3FD1" w14:textId="77777777" w:rsidR="00DC5B5E" w:rsidRPr="00DA05FC" w:rsidRDefault="00DC5B5E" w:rsidP="00907086">
      <w:pPr>
        <w:pStyle w:val="ListParagraph"/>
        <w:numPr>
          <w:ilvl w:val="0"/>
          <w:numId w:val="2"/>
        </w:numPr>
        <w:tabs>
          <w:tab w:val="left" w:pos="1302"/>
        </w:tabs>
        <w:spacing w:before="1" w:line="276" w:lineRule="auto"/>
        <w:ind w:left="1300" w:right="218" w:hanging="480"/>
        <w:jc w:val="left"/>
        <w:rPr>
          <w:rFonts w:ascii="Bookman Old Style" w:hAnsi="Bookman Old Style"/>
        </w:rPr>
      </w:pPr>
      <w:r w:rsidRPr="00DA05FC">
        <w:rPr>
          <w:rFonts w:ascii="Bookman Old Style" w:hAnsi="Bookman Old Style"/>
        </w:rPr>
        <w:t xml:space="preserve">the price for inland transportation, insurance and other local costs incidental to delivery of the goods </w:t>
      </w:r>
      <w:proofErr w:type="spellStart"/>
      <w:proofErr w:type="gramStart"/>
      <w:r w:rsidRPr="00DA05FC">
        <w:rPr>
          <w:rFonts w:ascii="Bookman Old Style" w:hAnsi="Bookman Old Style"/>
        </w:rPr>
        <w:t>totheirfinaldestination;and</w:t>
      </w:r>
      <w:proofErr w:type="spellEnd"/>
      <w:proofErr w:type="gramEnd"/>
    </w:p>
    <w:p w14:paraId="65CC3354" w14:textId="77777777" w:rsidR="00DC5B5E" w:rsidRPr="00DA05FC" w:rsidRDefault="00DC5B5E" w:rsidP="00907086">
      <w:pPr>
        <w:pStyle w:val="BodyText"/>
        <w:spacing w:before="2" w:line="276" w:lineRule="auto"/>
        <w:rPr>
          <w:rFonts w:ascii="Bookman Old Style" w:hAnsi="Bookman Old Style"/>
          <w:sz w:val="22"/>
          <w:szCs w:val="22"/>
        </w:rPr>
      </w:pPr>
    </w:p>
    <w:p w14:paraId="65DA07D6" w14:textId="77777777" w:rsidR="00DC5B5E" w:rsidRPr="00DA05FC" w:rsidRDefault="00DC5B5E" w:rsidP="00907086">
      <w:pPr>
        <w:pStyle w:val="ListParagraph"/>
        <w:numPr>
          <w:ilvl w:val="0"/>
          <w:numId w:val="2"/>
        </w:numPr>
        <w:tabs>
          <w:tab w:val="left" w:pos="1300"/>
        </w:tabs>
        <w:spacing w:line="276" w:lineRule="auto"/>
        <w:ind w:hanging="480"/>
        <w:jc w:val="left"/>
        <w:rPr>
          <w:rFonts w:ascii="Bookman Old Style" w:hAnsi="Bookman Old Style"/>
        </w:rPr>
      </w:pPr>
      <w:proofErr w:type="spellStart"/>
      <w:r w:rsidRPr="00DA05FC">
        <w:rPr>
          <w:rFonts w:ascii="Bookman Old Style" w:hAnsi="Bookman Old Style"/>
          <w:spacing w:val="-1"/>
        </w:rPr>
        <w:t>thepriceofotherincidentalserviceslistedinSection</w:t>
      </w:r>
      <w:proofErr w:type="spellEnd"/>
      <w:r w:rsidRPr="00DA05FC">
        <w:rPr>
          <w:rFonts w:ascii="Bookman Old Style" w:hAnsi="Bookman Old Style"/>
          <w:spacing w:val="-1"/>
        </w:rPr>
        <w:t xml:space="preserve"> </w:t>
      </w:r>
      <w:proofErr w:type="spellStart"/>
      <w:r w:rsidRPr="00DA05FC">
        <w:rPr>
          <w:rFonts w:ascii="Bookman Old Style" w:hAnsi="Bookman Old Style"/>
          <w:spacing w:val="-1"/>
        </w:rPr>
        <w:t>IVoftheSpecialConditionsof</w:t>
      </w:r>
      <w:r w:rsidRPr="00DA05FC">
        <w:rPr>
          <w:rFonts w:ascii="Bookman Old Style" w:hAnsi="Bookman Old Style"/>
        </w:rPr>
        <w:t>Contract</w:t>
      </w:r>
      <w:proofErr w:type="spellEnd"/>
      <w:r w:rsidRPr="00DA05FC">
        <w:rPr>
          <w:rFonts w:ascii="Bookman Old Style" w:hAnsi="Bookman Old Style"/>
        </w:rPr>
        <w:t>.</w:t>
      </w:r>
    </w:p>
    <w:p w14:paraId="786B9347" w14:textId="77777777" w:rsidR="00DC5B5E" w:rsidRPr="00DA05FC" w:rsidRDefault="00DC5B5E" w:rsidP="00907086">
      <w:pPr>
        <w:pStyle w:val="BodyText"/>
        <w:spacing w:before="8" w:line="276" w:lineRule="auto"/>
        <w:rPr>
          <w:rFonts w:ascii="Bookman Old Style" w:hAnsi="Bookman Old Style"/>
          <w:sz w:val="22"/>
          <w:szCs w:val="22"/>
        </w:rPr>
      </w:pPr>
    </w:p>
    <w:p w14:paraId="51FDF245" w14:textId="77777777" w:rsidR="00DC5B5E" w:rsidRPr="00DA05FC" w:rsidRDefault="00DC5B5E" w:rsidP="007D6489">
      <w:pPr>
        <w:pStyle w:val="ListParagraph"/>
        <w:numPr>
          <w:ilvl w:val="1"/>
          <w:numId w:val="3"/>
        </w:numPr>
        <w:tabs>
          <w:tab w:val="left" w:pos="820"/>
        </w:tabs>
        <w:spacing w:line="276" w:lineRule="auto"/>
        <w:ind w:left="820" w:right="216"/>
        <w:jc w:val="both"/>
        <w:rPr>
          <w:rFonts w:ascii="Bookman Old Style" w:hAnsi="Bookman Old Style"/>
        </w:rPr>
      </w:pPr>
      <w:r w:rsidRPr="00DA05FC">
        <w:rPr>
          <w:rFonts w:ascii="Bookman Old Style" w:hAnsi="Bookman Old Style"/>
        </w:rPr>
        <w:t>9.3</w:t>
      </w:r>
      <w:r w:rsidR="00621F85">
        <w:rPr>
          <w:rFonts w:ascii="Bookman Old Style" w:hAnsi="Bookman Old Style"/>
        </w:rPr>
        <w:t>.</w:t>
      </w:r>
      <w:r w:rsidRPr="00DA05FC">
        <w:rPr>
          <w:rFonts w:ascii="Bookman Old Style" w:hAnsi="Bookman Old Style"/>
        </w:rPr>
        <w:t xml:space="preserve">  TheTenderer’sseparationofthepricecomponentsinaccordancewithITTClause9.2abovewillbesolelyforthe purpose of facilitating the comparison of tenders by the Purchaser and will not in any way limit </w:t>
      </w:r>
      <w:proofErr w:type="spellStart"/>
      <w:r w:rsidRPr="00DA05FC">
        <w:rPr>
          <w:rFonts w:ascii="Bookman Old Style" w:hAnsi="Bookman Old Style"/>
        </w:rPr>
        <w:t>thePurchaser'srighttocontractonanyofthetermsoffered</w:t>
      </w:r>
      <w:proofErr w:type="spellEnd"/>
      <w:r w:rsidRPr="00DA05FC">
        <w:rPr>
          <w:rFonts w:ascii="Bookman Old Style" w:hAnsi="Bookman Old Style"/>
        </w:rPr>
        <w:t>.</w:t>
      </w:r>
    </w:p>
    <w:p w14:paraId="16441510" w14:textId="77777777" w:rsidR="00DC5B5E" w:rsidRPr="00DA05FC" w:rsidRDefault="00DC5B5E" w:rsidP="00907086">
      <w:pPr>
        <w:pStyle w:val="BodyText"/>
        <w:spacing w:before="3" w:line="276" w:lineRule="auto"/>
        <w:rPr>
          <w:rFonts w:ascii="Bookman Old Style" w:hAnsi="Bookman Old Style"/>
          <w:sz w:val="22"/>
          <w:szCs w:val="22"/>
        </w:rPr>
      </w:pPr>
    </w:p>
    <w:p w14:paraId="4CE8D20A" w14:textId="77777777" w:rsidR="00DC5B5E" w:rsidRPr="00DA05FC" w:rsidRDefault="00DC5B5E" w:rsidP="007D6489">
      <w:pPr>
        <w:pStyle w:val="ListParagraph"/>
        <w:numPr>
          <w:ilvl w:val="1"/>
          <w:numId w:val="3"/>
        </w:numPr>
        <w:tabs>
          <w:tab w:val="left" w:pos="820"/>
        </w:tabs>
        <w:spacing w:line="276" w:lineRule="auto"/>
        <w:ind w:left="820" w:right="217"/>
        <w:jc w:val="both"/>
        <w:rPr>
          <w:rFonts w:ascii="Bookman Old Style" w:hAnsi="Bookman Old Style"/>
        </w:rPr>
      </w:pPr>
      <w:proofErr w:type="gramStart"/>
      <w:r w:rsidRPr="00DA05FC">
        <w:rPr>
          <w:rFonts w:ascii="Bookman Old Style" w:hAnsi="Bookman Old Style"/>
          <w:spacing w:val="-1"/>
        </w:rPr>
        <w:t>9.4  Pricesquotedbythe</w:t>
      </w:r>
      <w:r w:rsidRPr="00DA05FC">
        <w:rPr>
          <w:rFonts w:ascii="Bookman Old Style" w:hAnsi="Bookman Old Style"/>
        </w:rPr>
        <w:t>TenderershallbefixedduringtheTenderer’sperformanceoftheContractandnotsubjectto</w:t>
      </w:r>
      <w:proofErr w:type="gramEnd"/>
      <w:r w:rsidRPr="00DA05FC">
        <w:rPr>
          <w:rFonts w:ascii="Bookman Old Style" w:hAnsi="Bookman Old Style"/>
        </w:rPr>
        <w:t xml:space="preserve"> variation on any account. A tender submitted with an adjustable price quotation will be treated as non-</w:t>
      </w:r>
      <w:proofErr w:type="gramStart"/>
      <w:r w:rsidRPr="00DA05FC">
        <w:rPr>
          <w:rFonts w:ascii="Bookman Old Style" w:hAnsi="Bookman Old Style"/>
        </w:rPr>
        <w:t>responsiveandrejected,pursuanttoITTClause</w:t>
      </w:r>
      <w:proofErr w:type="gramEnd"/>
      <w:r w:rsidRPr="00DA05FC">
        <w:rPr>
          <w:rFonts w:ascii="Bookman Old Style" w:hAnsi="Bookman Old Style"/>
        </w:rPr>
        <w:t>22.</w:t>
      </w:r>
    </w:p>
    <w:p w14:paraId="1ACEB190" w14:textId="77777777" w:rsidR="00DC5B5E" w:rsidRPr="00DA05FC" w:rsidRDefault="00DC5B5E" w:rsidP="00907086">
      <w:pPr>
        <w:pStyle w:val="BodyText"/>
        <w:spacing w:before="5" w:line="276" w:lineRule="auto"/>
        <w:rPr>
          <w:rFonts w:ascii="Bookman Old Style" w:hAnsi="Bookman Old Style"/>
          <w:sz w:val="22"/>
          <w:szCs w:val="22"/>
        </w:rPr>
      </w:pPr>
    </w:p>
    <w:p w14:paraId="067E9252" w14:textId="77777777" w:rsidR="00DC5B5E" w:rsidRPr="00DA05FC" w:rsidRDefault="00DC5B5E" w:rsidP="007D6489">
      <w:pPr>
        <w:pStyle w:val="Heading1"/>
        <w:numPr>
          <w:ilvl w:val="0"/>
          <w:numId w:val="3"/>
        </w:numPr>
        <w:tabs>
          <w:tab w:val="left" w:pos="818"/>
          <w:tab w:val="left" w:pos="819"/>
        </w:tabs>
        <w:spacing w:before="1" w:line="276" w:lineRule="auto"/>
        <w:ind w:left="818" w:hanging="599"/>
        <w:rPr>
          <w:rFonts w:ascii="Bookman Old Style" w:hAnsi="Bookman Old Style"/>
          <w:b w:val="0"/>
          <w:sz w:val="22"/>
          <w:szCs w:val="22"/>
        </w:rPr>
      </w:pPr>
      <w:bookmarkStart w:id="19" w:name="_TOC_250024"/>
      <w:proofErr w:type="spellStart"/>
      <w:r w:rsidRPr="00DA05FC">
        <w:rPr>
          <w:rFonts w:ascii="Bookman Old Style" w:hAnsi="Bookman Old Style"/>
          <w:b w:val="0"/>
          <w:spacing w:val="-2"/>
          <w:sz w:val="22"/>
          <w:szCs w:val="22"/>
        </w:rPr>
        <w:t>Tender</w:t>
      </w:r>
      <w:bookmarkEnd w:id="19"/>
      <w:r w:rsidRPr="00DA05FC">
        <w:rPr>
          <w:rFonts w:ascii="Bookman Old Style" w:hAnsi="Bookman Old Style"/>
          <w:b w:val="0"/>
          <w:spacing w:val="-2"/>
          <w:sz w:val="22"/>
          <w:szCs w:val="22"/>
        </w:rPr>
        <w:t>Currency</w:t>
      </w:r>
      <w:proofErr w:type="spellEnd"/>
    </w:p>
    <w:p w14:paraId="40BFFF53" w14:textId="77777777" w:rsidR="00DC5B5E" w:rsidRPr="00DA05FC" w:rsidRDefault="00DC5B5E" w:rsidP="00907086">
      <w:pPr>
        <w:pStyle w:val="BodyText"/>
        <w:spacing w:before="5" w:line="276" w:lineRule="auto"/>
        <w:rPr>
          <w:rFonts w:ascii="Bookman Old Style" w:hAnsi="Bookman Old Style"/>
          <w:sz w:val="22"/>
          <w:szCs w:val="22"/>
        </w:rPr>
      </w:pPr>
    </w:p>
    <w:p w14:paraId="20B2DB16" w14:textId="77777777" w:rsidR="00DC5B5E" w:rsidRPr="00DA05FC" w:rsidRDefault="00000000" w:rsidP="00CE0550">
      <w:pPr>
        <w:pStyle w:val="BodyText"/>
        <w:spacing w:line="276" w:lineRule="auto"/>
        <w:ind w:left="720"/>
        <w:rPr>
          <w:rFonts w:ascii="Bookman Old Style" w:hAnsi="Bookman Old Style"/>
          <w:sz w:val="22"/>
          <w:szCs w:val="22"/>
        </w:rPr>
      </w:pPr>
      <w:r>
        <w:rPr>
          <w:rFonts w:ascii="Bookman Old Style" w:hAnsi="Bookman Old Style"/>
          <w:noProof/>
          <w:sz w:val="22"/>
          <w:szCs w:val="22"/>
        </w:rPr>
        <w:pict w14:anchorId="1CC32B75">
          <v:shapetype id="_x0000_t202" coordsize="21600,21600" o:spt="202" path="m,l,21600r21600,l21600,xe">
            <v:stroke joinstyle="miter"/>
            <v:path gradientshapeok="t" o:connecttype="rect"/>
          </v:shapetype>
          <v:shape id="Text Box 2" o:spid="_x0000_s1026" type="#_x0000_t202" style="position:absolute;left:0;text-align:left;margin-left:143.45pt;margin-top:-.25pt;width:178.4pt;height:12.7pt;z-index:25165926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" fillcolor="#dafaa7" stroked="f">
            <v:fill opacity="26214f"/>
            <v:textbox inset="0,0,0,0">
              <w:txbxContent>
                <w:p w14:paraId="0A1ADE08" w14:textId="77777777" w:rsidR="00A40839" w:rsidRDefault="00A40839" w:rsidP="00CE0550">
                  <w:pPr>
                    <w:pStyle w:val="BodyText"/>
                    <w:shd w:val="clear" w:color="auto" w:fill="FFFFFF" w:themeFill="background1"/>
                    <w:spacing w:before="15"/>
                  </w:pPr>
                  <w:r w:rsidRPr="00AE4A87">
                    <w:rPr>
                      <w:spacing w:val="-1"/>
                    </w:rPr>
                    <w:t>PricesshallbequotedinIndian</w:t>
                  </w:r>
                  <w:r>
                    <w:rPr>
                      <w:spacing w:val="-1"/>
                    </w:rPr>
                    <w:t>Rupees</w:t>
                  </w:r>
                </w:p>
              </w:txbxContent>
            </v:textbox>
            <w10:wrap anchorx="page"/>
          </v:shape>
        </w:pict>
      </w:r>
      <w:r w:rsidR="00621F85">
        <w:rPr>
          <w:rFonts w:ascii="Bookman Old Style" w:hAnsi="Bookman Old Style"/>
          <w:sz w:val="22"/>
          <w:szCs w:val="22"/>
        </w:rPr>
        <w:t xml:space="preserve">10.1. </w:t>
      </w:r>
    </w:p>
    <w:p w14:paraId="088B9CDC" w14:textId="77777777" w:rsidR="00DC5B5E" w:rsidRPr="00DA05FC" w:rsidRDefault="00DC5B5E" w:rsidP="00907086">
      <w:pPr>
        <w:pStyle w:val="BodyText"/>
        <w:spacing w:line="276" w:lineRule="auto"/>
        <w:rPr>
          <w:rFonts w:ascii="Bookman Old Style" w:hAnsi="Bookman Old Style"/>
          <w:sz w:val="22"/>
          <w:szCs w:val="22"/>
        </w:rPr>
      </w:pPr>
    </w:p>
    <w:p w14:paraId="6F0D4A6F" w14:textId="77777777" w:rsidR="00DC5B5E" w:rsidRPr="00DA05FC" w:rsidRDefault="00DC5B5E" w:rsidP="007D6489">
      <w:pPr>
        <w:pStyle w:val="Heading1"/>
        <w:numPr>
          <w:ilvl w:val="0"/>
          <w:numId w:val="3"/>
        </w:numPr>
        <w:tabs>
          <w:tab w:val="left" w:pos="818"/>
          <w:tab w:val="left" w:pos="819"/>
        </w:tabs>
        <w:spacing w:before="92" w:line="276" w:lineRule="auto"/>
        <w:ind w:left="818" w:hanging="599"/>
        <w:rPr>
          <w:rFonts w:ascii="Bookman Old Style" w:hAnsi="Bookman Old Style"/>
          <w:b w:val="0"/>
          <w:sz w:val="22"/>
          <w:szCs w:val="22"/>
        </w:rPr>
      </w:pPr>
      <w:bookmarkStart w:id="20" w:name="_TOC_250023"/>
      <w:proofErr w:type="spellStart"/>
      <w:r w:rsidRPr="00DA05FC">
        <w:rPr>
          <w:rFonts w:ascii="Bookman Old Style" w:hAnsi="Bookman Old Style"/>
          <w:b w:val="0"/>
          <w:spacing w:val="-3"/>
          <w:sz w:val="22"/>
          <w:szCs w:val="22"/>
        </w:rPr>
        <w:t>Documents</w:t>
      </w:r>
      <w:r w:rsidRPr="00DA05FC">
        <w:rPr>
          <w:rFonts w:ascii="Bookman Old Style" w:hAnsi="Bookman Old Style"/>
          <w:b w:val="0"/>
          <w:spacing w:val="-2"/>
          <w:sz w:val="22"/>
          <w:szCs w:val="22"/>
        </w:rPr>
        <w:t>EstablishingTenderer'sEligibilityand</w:t>
      </w:r>
      <w:bookmarkEnd w:id="20"/>
      <w:r w:rsidRPr="00DA05FC">
        <w:rPr>
          <w:rFonts w:ascii="Bookman Old Style" w:hAnsi="Bookman Old Style"/>
          <w:b w:val="0"/>
          <w:spacing w:val="-2"/>
          <w:sz w:val="22"/>
          <w:szCs w:val="22"/>
        </w:rPr>
        <w:t>Qualifications</w:t>
      </w:r>
      <w:proofErr w:type="spellEnd"/>
    </w:p>
    <w:p w14:paraId="6BED6C19" w14:textId="77777777" w:rsidR="00DC5B5E" w:rsidRPr="00DA05FC" w:rsidRDefault="00DC5B5E" w:rsidP="00907086">
      <w:pPr>
        <w:pStyle w:val="BodyText"/>
        <w:spacing w:before="6" w:line="276" w:lineRule="auto"/>
        <w:rPr>
          <w:rFonts w:ascii="Bookman Old Style" w:hAnsi="Bookman Old Style"/>
          <w:sz w:val="22"/>
          <w:szCs w:val="22"/>
        </w:rPr>
      </w:pPr>
    </w:p>
    <w:p w14:paraId="0E58EAF4" w14:textId="77777777" w:rsidR="00DC5B5E" w:rsidRPr="00DA05FC" w:rsidRDefault="00DC5B5E" w:rsidP="007D6489">
      <w:pPr>
        <w:pStyle w:val="ListParagraph"/>
        <w:numPr>
          <w:ilvl w:val="1"/>
          <w:numId w:val="3"/>
        </w:numPr>
        <w:tabs>
          <w:tab w:val="left" w:pos="818"/>
          <w:tab w:val="left" w:pos="819"/>
        </w:tabs>
        <w:spacing w:line="276" w:lineRule="auto"/>
        <w:ind w:left="820" w:right="214"/>
        <w:rPr>
          <w:rFonts w:ascii="Bookman Old Style" w:hAnsi="Bookman Old Style"/>
        </w:rPr>
      </w:pPr>
      <w:r w:rsidRPr="00DA05FC">
        <w:rPr>
          <w:rFonts w:ascii="Bookman Old Style" w:hAnsi="Bookman Old Style"/>
        </w:rPr>
        <w:t>11.1</w:t>
      </w:r>
      <w:r w:rsidR="00621F85">
        <w:rPr>
          <w:rFonts w:ascii="Bookman Old Style" w:hAnsi="Bookman Old Style"/>
        </w:rPr>
        <w:t xml:space="preserve">. </w:t>
      </w:r>
      <w:r w:rsidRPr="00DA05FC">
        <w:rPr>
          <w:rFonts w:ascii="Bookman Old Style" w:hAnsi="Bookman Old Style"/>
        </w:rPr>
        <w:lastRenderedPageBreak/>
        <w:t>PursuanttoITTClause</w:t>
      </w:r>
      <w:proofErr w:type="gramStart"/>
      <w:r w:rsidRPr="00DA05FC">
        <w:rPr>
          <w:rFonts w:ascii="Bookman Old Style" w:hAnsi="Bookman Old Style"/>
        </w:rPr>
        <w:t>7,theTenderershallfurnish</w:t>
      </w:r>
      <w:proofErr w:type="gramEnd"/>
      <w:r w:rsidRPr="00DA05FC">
        <w:rPr>
          <w:rFonts w:ascii="Bookman Old Style" w:hAnsi="Bookman Old Style"/>
        </w:rPr>
        <w:t>,</w:t>
      </w:r>
      <w:proofErr w:type="gramStart"/>
      <w:r w:rsidRPr="00DA05FC">
        <w:rPr>
          <w:rFonts w:ascii="Bookman Old Style" w:hAnsi="Bookman Old Style"/>
        </w:rPr>
        <w:t>aspartofitsTender,documentsestablishingthe</w:t>
      </w:r>
      <w:r w:rsidRPr="00DA05FC">
        <w:rPr>
          <w:rFonts w:ascii="Bookman Old Style" w:hAnsi="Bookman Old Style"/>
          <w:spacing w:val="-2"/>
        </w:rPr>
        <w:t>Tenderer’seligibility</w:t>
      </w:r>
      <w:r w:rsidRPr="00DA05FC">
        <w:rPr>
          <w:rFonts w:ascii="Bookman Old Style" w:hAnsi="Bookman Old Style"/>
          <w:spacing w:val="-1"/>
        </w:rPr>
        <w:t>totenderanditsqualificationstoperformtheContractifitstenderisaccepted</w:t>
      </w:r>
      <w:proofErr w:type="gramEnd"/>
    </w:p>
    <w:p w14:paraId="043A4D77" w14:textId="77777777" w:rsidR="00DC5B5E" w:rsidRPr="00DA05FC" w:rsidRDefault="00DC5B5E" w:rsidP="00907086">
      <w:pPr>
        <w:pStyle w:val="BodyText"/>
        <w:spacing w:before="3" w:line="276" w:lineRule="auto"/>
        <w:rPr>
          <w:rFonts w:ascii="Bookman Old Style" w:hAnsi="Bookman Old Style"/>
          <w:sz w:val="22"/>
          <w:szCs w:val="22"/>
        </w:rPr>
      </w:pPr>
    </w:p>
    <w:p w14:paraId="4BBA71E5" w14:textId="77777777" w:rsidR="00DC5B5E" w:rsidRPr="00DA05FC" w:rsidRDefault="00DC5B5E" w:rsidP="007D6489">
      <w:pPr>
        <w:pStyle w:val="ListParagraph"/>
        <w:numPr>
          <w:ilvl w:val="1"/>
          <w:numId w:val="3"/>
        </w:numPr>
        <w:tabs>
          <w:tab w:val="left" w:pos="818"/>
          <w:tab w:val="left" w:pos="819"/>
        </w:tabs>
        <w:spacing w:line="276" w:lineRule="auto"/>
        <w:ind w:left="820" w:right="215" w:hanging="601"/>
        <w:rPr>
          <w:rFonts w:ascii="Bookman Old Style" w:hAnsi="Bookman Old Style"/>
        </w:rPr>
      </w:pPr>
      <w:r w:rsidRPr="00DA05FC">
        <w:rPr>
          <w:rFonts w:ascii="Bookman Old Style" w:hAnsi="Bookman Old Style"/>
          <w:spacing w:val="-2"/>
        </w:rPr>
        <w:t>11.2</w:t>
      </w:r>
      <w:r w:rsidR="00621F85">
        <w:rPr>
          <w:rFonts w:ascii="Bookman Old Style" w:hAnsi="Bookman Old Style"/>
          <w:spacing w:val="-2"/>
        </w:rPr>
        <w:t>.</w:t>
      </w:r>
      <w:r w:rsidRPr="00DA05FC">
        <w:rPr>
          <w:rFonts w:ascii="Bookman Old Style" w:hAnsi="Bookman Old Style"/>
          <w:spacing w:val="-2"/>
        </w:rPr>
        <w:t xml:space="preserve">    </w:t>
      </w:r>
      <w:proofErr w:type="gramStart"/>
      <w:r w:rsidRPr="00DA05FC">
        <w:rPr>
          <w:rFonts w:ascii="Bookman Old Style" w:hAnsi="Bookman Old Style"/>
          <w:spacing w:val="-2"/>
        </w:rPr>
        <w:t>ThedocumentaryevidenceoftheTenderer'squalificationstoperformtheContractif</w:t>
      </w:r>
      <w:r w:rsidRPr="00DA05FC">
        <w:rPr>
          <w:rFonts w:ascii="Bookman Old Style" w:hAnsi="Bookman Old Style"/>
          <w:spacing w:val="-1"/>
        </w:rPr>
        <w:t>itstenderisaccepted,shall</w:t>
      </w:r>
      <w:proofErr w:type="gramEnd"/>
      <w:r w:rsidRPr="00DA05FC">
        <w:rPr>
          <w:rFonts w:ascii="Bookman Old Style" w:hAnsi="Bookman Old Style"/>
        </w:rPr>
        <w:t xml:space="preserve"> </w:t>
      </w:r>
      <w:proofErr w:type="spellStart"/>
      <w:r w:rsidRPr="00DA05FC">
        <w:rPr>
          <w:rFonts w:ascii="Bookman Old Style" w:hAnsi="Bookman Old Style"/>
        </w:rPr>
        <w:t>establishtothePurchaser'ssatisfaction</w:t>
      </w:r>
      <w:proofErr w:type="spellEnd"/>
      <w:r w:rsidRPr="00DA05FC">
        <w:rPr>
          <w:rFonts w:ascii="Bookman Old Style" w:hAnsi="Bookman Old Style"/>
        </w:rPr>
        <w:t>:</w:t>
      </w:r>
    </w:p>
    <w:p w14:paraId="4AB049B7" w14:textId="77777777" w:rsidR="00DC5B5E" w:rsidRPr="00DA05FC" w:rsidRDefault="00DC5B5E" w:rsidP="00907086">
      <w:pPr>
        <w:pStyle w:val="BodyText"/>
        <w:spacing w:before="3" w:line="276" w:lineRule="auto"/>
        <w:rPr>
          <w:rFonts w:ascii="Bookman Old Style" w:hAnsi="Bookman Old Style"/>
          <w:sz w:val="22"/>
          <w:szCs w:val="22"/>
        </w:rPr>
      </w:pPr>
    </w:p>
    <w:p w14:paraId="6808BE0E" w14:textId="77777777" w:rsidR="00DC5B5E" w:rsidRPr="00DA05FC" w:rsidRDefault="00DC5B5E" w:rsidP="007D6489">
      <w:pPr>
        <w:pStyle w:val="ListParagraph"/>
        <w:numPr>
          <w:ilvl w:val="2"/>
          <w:numId w:val="3"/>
        </w:numPr>
        <w:tabs>
          <w:tab w:val="left" w:pos="1300"/>
        </w:tabs>
        <w:spacing w:line="276" w:lineRule="auto"/>
        <w:ind w:left="1300" w:right="216" w:hanging="480"/>
        <w:jc w:val="both"/>
        <w:rPr>
          <w:rFonts w:ascii="Bookman Old Style" w:hAnsi="Bookman Old Style"/>
          <w:i/>
        </w:rPr>
      </w:pPr>
      <w:r w:rsidRPr="00DA05FC">
        <w:rPr>
          <w:rFonts w:ascii="Bookman Old Style" w:hAnsi="Bookman Old Style"/>
        </w:rPr>
        <w:t xml:space="preserve">That, in the case of a Tenderer offering to supply goods under the contract which the Tenderer did </w:t>
      </w:r>
      <w:proofErr w:type="spellStart"/>
      <w:r w:rsidRPr="00DA05FC">
        <w:rPr>
          <w:rFonts w:ascii="Bookman Old Style" w:hAnsi="Bookman Old Style"/>
        </w:rPr>
        <w:t>notmanufacture</w:t>
      </w:r>
      <w:proofErr w:type="spellEnd"/>
      <w:r w:rsidRPr="00DA05FC">
        <w:rPr>
          <w:rFonts w:ascii="Bookman Old Style" w:hAnsi="Bookman Old Style"/>
        </w:rPr>
        <w:t xml:space="preserve"> or otherwise produce, the Tenderer </w:t>
      </w:r>
      <w:r w:rsidR="001A415D" w:rsidRPr="00DA05FC">
        <w:rPr>
          <w:rFonts w:ascii="Bookman Old Style" w:hAnsi="Bookman Old Style"/>
        </w:rPr>
        <w:t xml:space="preserve">should </w:t>
      </w:r>
      <w:r w:rsidR="00E631A0" w:rsidRPr="00DA05FC">
        <w:rPr>
          <w:rFonts w:ascii="Bookman Old Style" w:hAnsi="Bookman Old Style"/>
        </w:rPr>
        <w:t xml:space="preserve">have </w:t>
      </w:r>
      <w:proofErr w:type="gramStart"/>
      <w:r w:rsidR="00E631A0" w:rsidRPr="00DA05FC">
        <w:rPr>
          <w:rFonts w:ascii="Bookman Old Style" w:hAnsi="Bookman Old Style"/>
        </w:rPr>
        <w:t>authorization</w:t>
      </w:r>
      <w:r w:rsidRPr="00DA05FC">
        <w:rPr>
          <w:rFonts w:ascii="Bookman Old Style" w:hAnsi="Bookman Old Style"/>
        </w:rPr>
        <w:t>(</w:t>
      </w:r>
      <w:proofErr w:type="gramEnd"/>
      <w:r w:rsidRPr="00DA05FC">
        <w:rPr>
          <w:rFonts w:ascii="Bookman Old Style" w:hAnsi="Bookman Old Style"/>
        </w:rPr>
        <w:t xml:space="preserve">as per authorization form </w:t>
      </w:r>
      <w:proofErr w:type="gramStart"/>
      <w:r w:rsidRPr="00DA05FC">
        <w:rPr>
          <w:rFonts w:ascii="Bookman Old Style" w:hAnsi="Bookman Old Style"/>
        </w:rPr>
        <w:t>inSectionXIII)bythegoods'ManufacturerorproducertosupplythegoodsinIndia</w:t>
      </w:r>
      <w:proofErr w:type="gramEnd"/>
      <w:r w:rsidRPr="00DA05FC">
        <w:rPr>
          <w:rFonts w:ascii="Bookman Old Style" w:hAnsi="Bookman Old Style"/>
        </w:rPr>
        <w:t>.</w:t>
      </w:r>
    </w:p>
    <w:p w14:paraId="3270115A" w14:textId="77777777" w:rsidR="00DC5B5E" w:rsidRPr="00DA05FC" w:rsidRDefault="00DC5B5E" w:rsidP="007D6489">
      <w:pPr>
        <w:pStyle w:val="ListParagraph"/>
        <w:numPr>
          <w:ilvl w:val="2"/>
          <w:numId w:val="3"/>
        </w:numPr>
        <w:tabs>
          <w:tab w:val="left" w:pos="1299"/>
        </w:tabs>
        <w:spacing w:line="276" w:lineRule="auto"/>
        <w:ind w:left="1300" w:right="216" w:hanging="481"/>
        <w:jc w:val="both"/>
        <w:rPr>
          <w:rFonts w:ascii="Bookman Old Style" w:hAnsi="Bookman Old Style"/>
        </w:rPr>
      </w:pPr>
      <w:proofErr w:type="gramStart"/>
      <w:r w:rsidRPr="00DA05FC">
        <w:rPr>
          <w:rFonts w:ascii="Bookman Old Style" w:hAnsi="Bookman Old Style"/>
          <w:spacing w:val="-2"/>
        </w:rPr>
        <w:t>Thatthe</w:t>
      </w:r>
      <w:r w:rsidRPr="00DA05FC">
        <w:rPr>
          <w:rFonts w:ascii="Bookman Old Style" w:hAnsi="Bookman Old Style"/>
          <w:spacing w:val="-1"/>
        </w:rPr>
        <w:t>Tendererhasthefinancial,technical</w:t>
      </w:r>
      <w:proofErr w:type="gramEnd"/>
      <w:r w:rsidRPr="00DA05FC">
        <w:rPr>
          <w:rFonts w:ascii="Bookman Old Style" w:hAnsi="Bookman Old Style"/>
          <w:spacing w:val="-1"/>
        </w:rPr>
        <w:t>,andproductioncapabilitynecessarytoperformtheContract</w:t>
      </w:r>
      <w:r w:rsidRPr="00DA05FC">
        <w:rPr>
          <w:rFonts w:ascii="Bookman Old Style" w:hAnsi="Bookman Old Style"/>
        </w:rPr>
        <w:t xml:space="preserve"> </w:t>
      </w:r>
      <w:proofErr w:type="gramStart"/>
      <w:r w:rsidRPr="00DA05FC">
        <w:rPr>
          <w:rFonts w:ascii="Bookman Old Style" w:hAnsi="Bookman Old Style"/>
        </w:rPr>
        <w:t>andmeetsthecriteriaoutlinedintheQualificationrequirementsspecifiedinSectionVII</w:t>
      </w:r>
      <w:r w:rsidR="00315E36" w:rsidRPr="00DA05FC">
        <w:rPr>
          <w:rFonts w:ascii="Bookman Old Style" w:hAnsi="Bookman Old Style"/>
        </w:rPr>
        <w:t>,f</w:t>
      </w:r>
      <w:r w:rsidR="0022598B" w:rsidRPr="00DA05FC">
        <w:rPr>
          <w:rFonts w:ascii="Bookman Old Style" w:hAnsi="Bookman Old Style"/>
        </w:rPr>
        <w:t>or</w:t>
      </w:r>
      <w:proofErr w:type="gramEnd"/>
      <w:r w:rsidR="0022598B" w:rsidRPr="00DA05FC">
        <w:rPr>
          <w:rFonts w:ascii="Bookman Old Style" w:hAnsi="Bookman Old Style"/>
        </w:rPr>
        <w:t xml:space="preserve"> </w:t>
      </w:r>
      <w:proofErr w:type="spellStart"/>
      <w:r w:rsidR="0022598B" w:rsidRPr="00DA05FC">
        <w:rPr>
          <w:rFonts w:ascii="Bookman Old Style" w:hAnsi="Bookman Old Style"/>
        </w:rPr>
        <w:t>justification</w:t>
      </w:r>
      <w:r w:rsidR="00B734E9" w:rsidRPr="00DA05FC">
        <w:rPr>
          <w:rFonts w:ascii="Bookman Old Style" w:hAnsi="Bookman Old Style"/>
        </w:rPr>
        <w:t>all</w:t>
      </w:r>
      <w:proofErr w:type="spellEnd"/>
      <w:r w:rsidR="00B734E9" w:rsidRPr="00DA05FC">
        <w:rPr>
          <w:rFonts w:ascii="Bookman Old Style" w:hAnsi="Bookman Old Style"/>
        </w:rPr>
        <w:t xml:space="preserve"> </w:t>
      </w:r>
      <w:proofErr w:type="spellStart"/>
      <w:r w:rsidR="00CC3850" w:rsidRPr="00CC3850">
        <w:rPr>
          <w:rStyle w:val="BodyTextChar"/>
        </w:rPr>
        <w:t>tender</w:t>
      </w:r>
      <w:r w:rsidRPr="00DA05FC">
        <w:rPr>
          <w:rFonts w:ascii="Bookman Old Style" w:hAnsi="Bookman Old Style"/>
        </w:rPr>
        <w:t>submittedshallincludethefollowinginformation</w:t>
      </w:r>
      <w:proofErr w:type="spellEnd"/>
      <w:r w:rsidRPr="00DA05FC">
        <w:rPr>
          <w:rFonts w:ascii="Bookman Old Style" w:hAnsi="Bookman Old Style"/>
        </w:rPr>
        <w:t>:</w:t>
      </w:r>
    </w:p>
    <w:p w14:paraId="1056839D" w14:textId="77777777" w:rsidR="00DC5B5E" w:rsidRPr="00DA05FC" w:rsidRDefault="00DC5B5E" w:rsidP="00907086">
      <w:pPr>
        <w:pStyle w:val="BodyText"/>
        <w:spacing w:before="2" w:line="276" w:lineRule="auto"/>
        <w:rPr>
          <w:rFonts w:ascii="Bookman Old Style" w:hAnsi="Bookman Old Style"/>
          <w:sz w:val="22"/>
          <w:szCs w:val="22"/>
        </w:rPr>
      </w:pPr>
    </w:p>
    <w:p w14:paraId="6203D04F" w14:textId="77777777" w:rsidR="00DC5B5E" w:rsidRPr="00DA05FC" w:rsidRDefault="00DC5B5E" w:rsidP="007D6489">
      <w:pPr>
        <w:pStyle w:val="ListParagraph"/>
        <w:numPr>
          <w:ilvl w:val="3"/>
          <w:numId w:val="3"/>
        </w:numPr>
        <w:tabs>
          <w:tab w:val="left" w:pos="1820"/>
        </w:tabs>
        <w:spacing w:before="3" w:line="276" w:lineRule="auto"/>
        <w:ind w:right="218"/>
        <w:jc w:val="both"/>
        <w:rPr>
          <w:rFonts w:ascii="Bookman Old Style" w:hAnsi="Bookman Old Style"/>
        </w:rPr>
      </w:pPr>
      <w:r w:rsidRPr="00DA05FC">
        <w:rPr>
          <w:rFonts w:ascii="Bookman Old Style" w:hAnsi="Bookman Old Style"/>
        </w:rPr>
        <w:t xml:space="preserve">The legal status, place of registration and principal place of business of the company or firm </w:t>
      </w:r>
      <w:proofErr w:type="spellStart"/>
      <w:proofErr w:type="gramStart"/>
      <w:r w:rsidRPr="00DA05FC">
        <w:rPr>
          <w:rFonts w:ascii="Bookman Old Style" w:hAnsi="Bookman Old Style"/>
        </w:rPr>
        <w:t>orpartnership,etc</w:t>
      </w:r>
      <w:proofErr w:type="spellEnd"/>
      <w:r w:rsidRPr="00DA05FC">
        <w:rPr>
          <w:rFonts w:ascii="Bookman Old Style" w:hAnsi="Bookman Old Style"/>
        </w:rPr>
        <w:t>.</w:t>
      </w:r>
      <w:proofErr w:type="gramEnd"/>
      <w:r w:rsidRPr="00DA05FC">
        <w:rPr>
          <w:rFonts w:ascii="Bookman Old Style" w:hAnsi="Bookman Old Style"/>
        </w:rPr>
        <w:t>;</w:t>
      </w:r>
    </w:p>
    <w:p w14:paraId="475B6255" w14:textId="77777777" w:rsidR="00DC5B5E" w:rsidRDefault="00DC5B5E" w:rsidP="007D6489">
      <w:pPr>
        <w:pStyle w:val="ListParagraph"/>
        <w:numPr>
          <w:ilvl w:val="3"/>
          <w:numId w:val="3"/>
        </w:numPr>
        <w:tabs>
          <w:tab w:val="left" w:pos="1820"/>
        </w:tabs>
        <w:spacing w:line="276" w:lineRule="auto"/>
        <w:ind w:right="216"/>
        <w:jc w:val="both"/>
        <w:rPr>
          <w:rFonts w:ascii="Bookman Old Style" w:hAnsi="Bookman Old Style"/>
        </w:rPr>
      </w:pPr>
      <w:r w:rsidRPr="00DA05FC">
        <w:rPr>
          <w:rFonts w:ascii="Bookman Old Style" w:hAnsi="Bookman Old Style"/>
        </w:rPr>
        <w:t xml:space="preserve">Details of experience and past performance of the tenderer on equipment offered and on those </w:t>
      </w:r>
      <w:proofErr w:type="spellStart"/>
      <w:r w:rsidRPr="00DA05FC">
        <w:rPr>
          <w:rFonts w:ascii="Bookman Old Style" w:hAnsi="Bookman Old Style"/>
        </w:rPr>
        <w:t>ofsimilar</w:t>
      </w:r>
      <w:proofErr w:type="spellEnd"/>
      <w:r w:rsidRPr="00DA05FC">
        <w:rPr>
          <w:rFonts w:ascii="Bookman Old Style" w:hAnsi="Bookman Old Style"/>
        </w:rPr>
        <w:t xml:space="preserve"> nature within the past three/five years</w:t>
      </w:r>
      <w:hyperlink w:anchor="_bookmark1" w:history="1">
        <w:r w:rsidRPr="00DA05FC">
          <w:rPr>
            <w:rFonts w:ascii="Bookman Old Style" w:hAnsi="Bookman Old Style"/>
            <w:vertAlign w:val="superscript"/>
          </w:rPr>
          <w:t>2</w:t>
        </w:r>
      </w:hyperlink>
      <w:r w:rsidRPr="00DA05FC">
        <w:rPr>
          <w:rFonts w:ascii="Bookman Old Style" w:hAnsi="Bookman Old Style"/>
        </w:rPr>
        <w:t xml:space="preserve">and details of current contracts in hand and </w:t>
      </w:r>
      <w:proofErr w:type="spellStart"/>
      <w:r w:rsidRPr="00DA05FC">
        <w:rPr>
          <w:rFonts w:ascii="Bookman Old Style" w:hAnsi="Bookman Old Style"/>
        </w:rPr>
        <w:t>othercommitments</w:t>
      </w:r>
      <w:proofErr w:type="spellEnd"/>
      <w:r w:rsidRPr="00DA05FC">
        <w:rPr>
          <w:rFonts w:ascii="Bookman Old Style" w:hAnsi="Bookman Old Style"/>
        </w:rPr>
        <w:t>(</w:t>
      </w:r>
      <w:proofErr w:type="spellStart"/>
      <w:r w:rsidRPr="00DA05FC">
        <w:rPr>
          <w:rFonts w:ascii="Bookman Old Style" w:hAnsi="Bookman Old Style"/>
        </w:rPr>
        <w:t>suggestedproformagiveninSectionXII</w:t>
      </w:r>
      <w:proofErr w:type="spellEnd"/>
      <w:r w:rsidRPr="00DA05FC">
        <w:rPr>
          <w:rFonts w:ascii="Bookman Old Style" w:hAnsi="Bookman Old Style"/>
        </w:rPr>
        <w:t>);</w:t>
      </w:r>
    </w:p>
    <w:p w14:paraId="17D8257B" w14:textId="77777777" w:rsidR="00DF7C22" w:rsidRDefault="00DF7C22" w:rsidP="00DF7C22">
      <w:pPr>
        <w:pStyle w:val="ListParagraph"/>
        <w:tabs>
          <w:tab w:val="left" w:pos="1820"/>
        </w:tabs>
        <w:spacing w:line="276" w:lineRule="auto"/>
        <w:ind w:left="1819" w:right="216" w:firstLine="0"/>
        <w:jc w:val="both"/>
        <w:rPr>
          <w:rFonts w:ascii="Bookman Old Style" w:hAnsi="Bookman Old Style"/>
        </w:rPr>
      </w:pPr>
    </w:p>
    <w:p w14:paraId="5A22A7EA" w14:textId="77777777" w:rsidR="00DC5B5E" w:rsidRPr="00DA05FC" w:rsidRDefault="00DC5B5E" w:rsidP="00907086">
      <w:pPr>
        <w:pStyle w:val="BodyText"/>
        <w:spacing w:before="6" w:line="276" w:lineRule="auto"/>
        <w:rPr>
          <w:rFonts w:ascii="Bookman Old Style" w:hAnsi="Bookman Old Style"/>
          <w:sz w:val="22"/>
          <w:szCs w:val="22"/>
        </w:rPr>
      </w:pPr>
    </w:p>
    <w:p w14:paraId="7E9099BD" w14:textId="77777777" w:rsidR="00DC5B5E" w:rsidRPr="00DA05FC" w:rsidRDefault="00DC5B5E" w:rsidP="007D6489">
      <w:pPr>
        <w:pStyle w:val="Heading1"/>
        <w:numPr>
          <w:ilvl w:val="0"/>
          <w:numId w:val="3"/>
        </w:numPr>
        <w:tabs>
          <w:tab w:val="left" w:pos="819"/>
          <w:tab w:val="left" w:pos="820"/>
        </w:tabs>
        <w:spacing w:line="276" w:lineRule="auto"/>
        <w:ind w:left="819" w:hanging="600"/>
        <w:rPr>
          <w:rFonts w:ascii="Bookman Old Style" w:hAnsi="Bookman Old Style"/>
          <w:b w:val="0"/>
          <w:sz w:val="22"/>
          <w:szCs w:val="22"/>
        </w:rPr>
      </w:pPr>
      <w:bookmarkStart w:id="21" w:name="_bookmark1"/>
      <w:bookmarkStart w:id="22" w:name="_TOC_250022"/>
      <w:bookmarkEnd w:id="21"/>
      <w:r w:rsidRPr="00DA05FC">
        <w:rPr>
          <w:rFonts w:ascii="Bookman Old Style" w:hAnsi="Bookman Old Style"/>
          <w:b w:val="0"/>
          <w:spacing w:val="-1"/>
          <w:sz w:val="22"/>
          <w:szCs w:val="22"/>
        </w:rPr>
        <w:t>DocumentsEstablishingGoods'EligibilityandConformitytoTender</w:t>
      </w:r>
      <w:bookmarkEnd w:id="22"/>
      <w:r w:rsidRPr="00DA05FC">
        <w:rPr>
          <w:rFonts w:ascii="Bookman Old Style" w:hAnsi="Bookman Old Style"/>
          <w:b w:val="0"/>
          <w:spacing w:val="-1"/>
          <w:sz w:val="22"/>
          <w:szCs w:val="22"/>
        </w:rPr>
        <w:t>Documents</w:t>
      </w:r>
    </w:p>
    <w:p w14:paraId="0C66F0C8" w14:textId="77777777" w:rsidR="00DC5B5E" w:rsidRPr="00DA05FC" w:rsidRDefault="00DC5B5E" w:rsidP="00907086">
      <w:pPr>
        <w:pStyle w:val="BodyText"/>
        <w:spacing w:before="5" w:line="276" w:lineRule="auto"/>
        <w:rPr>
          <w:rFonts w:ascii="Bookman Old Style" w:hAnsi="Bookman Old Style"/>
          <w:sz w:val="22"/>
          <w:szCs w:val="22"/>
        </w:rPr>
      </w:pPr>
    </w:p>
    <w:p w14:paraId="642FEBB7" w14:textId="77777777" w:rsidR="00DC5B5E" w:rsidRPr="00DA05FC" w:rsidRDefault="00DC5B5E" w:rsidP="007D6489">
      <w:pPr>
        <w:pStyle w:val="ListParagraph"/>
        <w:numPr>
          <w:ilvl w:val="1"/>
          <w:numId w:val="3"/>
        </w:numPr>
        <w:tabs>
          <w:tab w:val="left" w:pos="821"/>
        </w:tabs>
        <w:spacing w:line="276" w:lineRule="auto"/>
        <w:ind w:left="820" w:right="214"/>
        <w:jc w:val="both"/>
        <w:rPr>
          <w:rFonts w:ascii="Bookman Old Style" w:hAnsi="Bookman Old Style"/>
        </w:rPr>
      </w:pPr>
      <w:r w:rsidRPr="00DA05FC">
        <w:rPr>
          <w:rFonts w:ascii="Bookman Old Style" w:hAnsi="Bookman Old Style"/>
        </w:rPr>
        <w:t xml:space="preserve">          12.1 PursuanttoITBClause</w:t>
      </w:r>
      <w:proofErr w:type="gramStart"/>
      <w:r w:rsidRPr="00DA05FC">
        <w:rPr>
          <w:rFonts w:ascii="Bookman Old Style" w:hAnsi="Bookman Old Style"/>
        </w:rPr>
        <w:t>7,theTenderershallfurnish</w:t>
      </w:r>
      <w:proofErr w:type="gramEnd"/>
      <w:r w:rsidRPr="00DA05FC">
        <w:rPr>
          <w:rFonts w:ascii="Bookman Old Style" w:hAnsi="Bookman Old Style"/>
        </w:rPr>
        <w:t>,</w:t>
      </w:r>
      <w:proofErr w:type="gramStart"/>
      <w:r w:rsidRPr="00DA05FC">
        <w:rPr>
          <w:rFonts w:ascii="Bookman Old Style" w:hAnsi="Bookman Old Style"/>
        </w:rPr>
        <w:t>aspartofitstender,documentsestablishingtheeligibilityandconformitytothetenderdocumentsofallgoodsandserviceswhichthetendererproposestosupplyunderthecontract</w:t>
      </w:r>
      <w:proofErr w:type="gramEnd"/>
      <w:r w:rsidRPr="00DA05FC">
        <w:rPr>
          <w:rFonts w:ascii="Bookman Old Style" w:hAnsi="Bookman Old Style"/>
        </w:rPr>
        <w:t>.</w:t>
      </w:r>
    </w:p>
    <w:p w14:paraId="1D72BB20" w14:textId="77777777" w:rsidR="00DC5B5E" w:rsidRPr="00DA05FC" w:rsidRDefault="00DC5B5E" w:rsidP="00907086">
      <w:pPr>
        <w:pStyle w:val="BodyText"/>
        <w:spacing w:before="2" w:line="276" w:lineRule="auto"/>
        <w:rPr>
          <w:rFonts w:ascii="Bookman Old Style" w:hAnsi="Bookman Old Style"/>
          <w:sz w:val="22"/>
          <w:szCs w:val="22"/>
        </w:rPr>
      </w:pPr>
    </w:p>
    <w:p w14:paraId="558186D3" w14:textId="77777777" w:rsidR="00DC5B5E" w:rsidRPr="00DA05FC" w:rsidRDefault="00DC5B5E" w:rsidP="007D6489">
      <w:pPr>
        <w:pStyle w:val="ListParagraph"/>
        <w:numPr>
          <w:ilvl w:val="1"/>
          <w:numId w:val="3"/>
        </w:numPr>
        <w:tabs>
          <w:tab w:val="left" w:pos="820"/>
        </w:tabs>
        <w:spacing w:before="1" w:line="276" w:lineRule="auto"/>
        <w:ind w:left="820" w:right="215"/>
        <w:jc w:val="both"/>
        <w:rPr>
          <w:rFonts w:ascii="Bookman Old Style" w:hAnsi="Bookman Old Style"/>
        </w:rPr>
      </w:pPr>
      <w:r w:rsidRPr="00DA05FC">
        <w:rPr>
          <w:rFonts w:ascii="Bookman Old Style" w:hAnsi="Bookman Old Style"/>
        </w:rPr>
        <w:t xml:space="preserve">           12.2 </w:t>
      </w:r>
      <w:proofErr w:type="spellStart"/>
      <w:r w:rsidRPr="00DA05FC">
        <w:rPr>
          <w:rFonts w:ascii="Bookman Old Style" w:hAnsi="Bookman Old Style"/>
        </w:rPr>
        <w:t>Thedocumentaryevidenceofconformityofthe</w:t>
      </w:r>
      <w:proofErr w:type="spellEnd"/>
      <w:r w:rsidRPr="00DA05FC">
        <w:rPr>
          <w:rFonts w:ascii="Bookman Old Style" w:hAnsi="Bookman Old Style"/>
          <w:spacing w:val="-12"/>
        </w:rPr>
        <w:t xml:space="preserve"> materials/</w:t>
      </w:r>
      <w:r w:rsidRPr="00DA05FC">
        <w:rPr>
          <w:rFonts w:ascii="Bookman Old Style" w:hAnsi="Bookman Old Style"/>
        </w:rPr>
        <w:t>goods/</w:t>
      </w:r>
      <w:proofErr w:type="spellStart"/>
      <w:r w:rsidRPr="00DA05FC">
        <w:rPr>
          <w:rFonts w:ascii="Bookman Old Style" w:hAnsi="Bookman Old Style"/>
        </w:rPr>
        <w:t>equipments</w:t>
      </w:r>
      <w:proofErr w:type="spellEnd"/>
      <w:r w:rsidRPr="00DA05FC">
        <w:rPr>
          <w:rFonts w:ascii="Bookman Old Style" w:hAnsi="Bookman Old Style"/>
        </w:rPr>
        <w:t xml:space="preserve"> </w:t>
      </w:r>
      <w:proofErr w:type="gramStart"/>
      <w:r w:rsidRPr="00DA05FC">
        <w:rPr>
          <w:rFonts w:ascii="Bookman Old Style" w:hAnsi="Bookman Old Style"/>
        </w:rPr>
        <w:t>tothetenderdocumentsmaybeintheformofliterature,drawingsanddata</w:t>
      </w:r>
      <w:proofErr w:type="gramEnd"/>
      <w:r w:rsidRPr="00DA05FC">
        <w:rPr>
          <w:rFonts w:ascii="Bookman Old Style" w:hAnsi="Bookman Old Style"/>
        </w:rPr>
        <w:t>,andshallconsistof:</w:t>
      </w:r>
    </w:p>
    <w:p w14:paraId="651E4270" w14:textId="77777777" w:rsidR="00DC5B5E" w:rsidRPr="00DA05FC" w:rsidRDefault="00DC5B5E" w:rsidP="00907086">
      <w:pPr>
        <w:pStyle w:val="BodyText"/>
        <w:spacing w:before="2" w:line="276" w:lineRule="auto"/>
        <w:rPr>
          <w:rFonts w:ascii="Bookman Old Style" w:hAnsi="Bookman Old Style"/>
          <w:sz w:val="22"/>
          <w:szCs w:val="22"/>
        </w:rPr>
      </w:pPr>
    </w:p>
    <w:p w14:paraId="54E7B135" w14:textId="77777777" w:rsidR="00DC5B5E" w:rsidRPr="00DA05FC" w:rsidRDefault="00DC5B5E" w:rsidP="007D6489">
      <w:pPr>
        <w:pStyle w:val="ListParagraph"/>
        <w:numPr>
          <w:ilvl w:val="2"/>
          <w:numId w:val="3"/>
        </w:numPr>
        <w:tabs>
          <w:tab w:val="left" w:pos="1560"/>
        </w:tabs>
        <w:spacing w:before="1" w:line="276" w:lineRule="auto"/>
        <w:ind w:left="1418" w:hanging="284"/>
        <w:rPr>
          <w:rFonts w:ascii="Bookman Old Style" w:hAnsi="Bookman Old Style"/>
        </w:rPr>
      </w:pPr>
      <w:r w:rsidRPr="00DA05FC">
        <w:rPr>
          <w:rFonts w:ascii="Bookman Old Style" w:hAnsi="Bookman Old Style"/>
          <w:spacing w:val="-2"/>
        </w:rPr>
        <w:t>Adetaileddescriptionoftheessential</w:t>
      </w:r>
      <w:r w:rsidRPr="00DA05FC">
        <w:rPr>
          <w:rFonts w:ascii="Bookman Old Style" w:hAnsi="Bookman Old Style"/>
          <w:spacing w:val="-1"/>
        </w:rPr>
        <w:t>technicalandperformancecharacteristicsofthegoods;</w:t>
      </w:r>
    </w:p>
    <w:p w14:paraId="57861505" w14:textId="77777777" w:rsidR="00DC5B5E" w:rsidRPr="00DA05FC" w:rsidRDefault="00DC5B5E" w:rsidP="007D6489">
      <w:pPr>
        <w:pStyle w:val="ListParagraph"/>
        <w:numPr>
          <w:ilvl w:val="2"/>
          <w:numId w:val="3"/>
        </w:numPr>
        <w:tabs>
          <w:tab w:val="left" w:pos="1560"/>
        </w:tabs>
        <w:spacing w:before="124" w:line="276" w:lineRule="auto"/>
        <w:ind w:left="1418" w:right="215" w:hanging="284"/>
        <w:jc w:val="both"/>
        <w:rPr>
          <w:rFonts w:ascii="Bookman Old Style" w:hAnsi="Bookman Old Style"/>
        </w:rPr>
      </w:pPr>
      <w:r w:rsidRPr="00DA05FC">
        <w:rPr>
          <w:rFonts w:ascii="Bookman Old Style" w:hAnsi="Bookman Old Style"/>
        </w:rPr>
        <w:t xml:space="preserve">A list giving full particulars, including available sources and current prices, of spare parts, special </w:t>
      </w:r>
      <w:proofErr w:type="gramStart"/>
      <w:r w:rsidRPr="00DA05FC">
        <w:rPr>
          <w:rFonts w:ascii="Bookman Old Style" w:hAnsi="Bookman Old Style"/>
        </w:rPr>
        <w:t>tools,</w:t>
      </w:r>
      <w:r w:rsidRPr="00DA05FC">
        <w:rPr>
          <w:rFonts w:ascii="Bookman Old Style" w:hAnsi="Bookman Old Style"/>
          <w:spacing w:val="-1"/>
        </w:rPr>
        <w:t>etc.</w:t>
      </w:r>
      <w:proofErr w:type="gramEnd"/>
      <w:r w:rsidRPr="00DA05FC">
        <w:rPr>
          <w:rFonts w:ascii="Bookman Old Style" w:hAnsi="Bookman Old Style"/>
          <w:spacing w:val="-1"/>
        </w:rPr>
        <w:t>,</w:t>
      </w:r>
      <w:proofErr w:type="gramStart"/>
      <w:r w:rsidRPr="00DA05FC">
        <w:rPr>
          <w:rFonts w:ascii="Bookman Old Style" w:hAnsi="Bookman Old Style"/>
          <w:spacing w:val="-1"/>
        </w:rPr>
        <w:t>necessaryfortheproper</w:t>
      </w:r>
      <w:r w:rsidRPr="00DA05FC">
        <w:rPr>
          <w:rFonts w:ascii="Bookman Old Style" w:hAnsi="Bookman Old Style"/>
        </w:rPr>
        <w:t>andcontinuingfunctioningofthegoodsforaperiodoftwoyears,followingcommencementoftheuseofthegoodsbythePurchaser</w:t>
      </w:r>
      <w:proofErr w:type="gramEnd"/>
      <w:r w:rsidRPr="00DA05FC">
        <w:rPr>
          <w:rFonts w:ascii="Bookman Old Style" w:hAnsi="Bookman Old Style"/>
        </w:rPr>
        <w:t>;and</w:t>
      </w:r>
    </w:p>
    <w:p w14:paraId="4DE147B1" w14:textId="77777777" w:rsidR="00DC5B5E" w:rsidRPr="00DA05FC" w:rsidRDefault="00DC5B5E" w:rsidP="007D6489">
      <w:pPr>
        <w:pStyle w:val="ListParagraph"/>
        <w:numPr>
          <w:ilvl w:val="2"/>
          <w:numId w:val="3"/>
        </w:numPr>
        <w:tabs>
          <w:tab w:val="left" w:pos="1181"/>
          <w:tab w:val="left" w:pos="1560"/>
        </w:tabs>
        <w:spacing w:before="118" w:line="276" w:lineRule="auto"/>
        <w:ind w:left="1418" w:right="213" w:hanging="284"/>
        <w:jc w:val="both"/>
        <w:rPr>
          <w:rFonts w:ascii="Bookman Old Style" w:hAnsi="Bookman Old Style"/>
        </w:rPr>
      </w:pPr>
      <w:r w:rsidRPr="00DA05FC">
        <w:rPr>
          <w:rFonts w:ascii="Bookman Old Style" w:hAnsi="Bookman Old Style"/>
        </w:rPr>
        <w:lastRenderedPageBreak/>
        <w:t>An item-by-item commentary on the Purchaser's Technical Specifications demonstratingsubstantial</w:t>
      </w:r>
      <w:r w:rsidRPr="00DA05FC">
        <w:rPr>
          <w:rFonts w:ascii="Bookman Old Style" w:hAnsi="Bookman Old Style"/>
          <w:spacing w:val="-1"/>
        </w:rPr>
        <w:t>responsivenessofthegoodsandservicestothosespecificationsorastatementofdeviationsandexceptions</w:t>
      </w:r>
      <w:r w:rsidRPr="00DA05FC">
        <w:rPr>
          <w:rFonts w:ascii="Bookman Old Style" w:hAnsi="Bookman Old Style"/>
        </w:rPr>
        <w:t xml:space="preserve"> </w:t>
      </w:r>
      <w:proofErr w:type="spellStart"/>
      <w:r w:rsidRPr="00DA05FC">
        <w:rPr>
          <w:rFonts w:ascii="Bookman Old Style" w:hAnsi="Bookman Old Style"/>
        </w:rPr>
        <w:t>totheprovisionsoftheTechnicalSpecifications</w:t>
      </w:r>
      <w:proofErr w:type="spellEnd"/>
      <w:r w:rsidRPr="00DA05FC">
        <w:rPr>
          <w:rFonts w:ascii="Bookman Old Style" w:hAnsi="Bookman Old Style"/>
        </w:rPr>
        <w:t>.</w:t>
      </w:r>
    </w:p>
    <w:p w14:paraId="56883A33" w14:textId="77777777" w:rsidR="00DC5B5E" w:rsidRPr="00DA05FC" w:rsidRDefault="00DC5B5E" w:rsidP="00907086">
      <w:pPr>
        <w:pStyle w:val="BodyText"/>
        <w:spacing w:before="2" w:line="276" w:lineRule="auto"/>
        <w:rPr>
          <w:rFonts w:ascii="Bookman Old Style" w:hAnsi="Bookman Old Style"/>
          <w:sz w:val="22"/>
          <w:szCs w:val="22"/>
        </w:rPr>
      </w:pPr>
    </w:p>
    <w:p w14:paraId="432D9BC1" w14:textId="77777777" w:rsidR="00DC5B5E" w:rsidRPr="00DA05FC" w:rsidRDefault="00DC5B5E" w:rsidP="007D6489">
      <w:pPr>
        <w:pStyle w:val="ListParagraph"/>
        <w:numPr>
          <w:ilvl w:val="1"/>
          <w:numId w:val="3"/>
        </w:numPr>
        <w:tabs>
          <w:tab w:val="left" w:pos="820"/>
        </w:tabs>
        <w:spacing w:line="276" w:lineRule="auto"/>
        <w:ind w:right="215"/>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12.3  ForpurposesofthecommentarytobefurnishedpursuanttoITTClause</w:t>
      </w:r>
      <w:proofErr w:type="gramEnd"/>
      <w:r w:rsidRPr="00DA05FC">
        <w:rPr>
          <w:rFonts w:ascii="Bookman Old Style" w:hAnsi="Bookman Old Style"/>
        </w:rPr>
        <w:t>12.2(c)</w:t>
      </w:r>
      <w:proofErr w:type="gramStart"/>
      <w:r w:rsidRPr="00DA05FC">
        <w:rPr>
          <w:rFonts w:ascii="Bookman Old Style" w:hAnsi="Bookman Old Style"/>
        </w:rPr>
        <w:t>above,theTenderershallnotethatstandardsforworkmanship</w:t>
      </w:r>
      <w:proofErr w:type="gramEnd"/>
      <w:r w:rsidRPr="00DA05FC">
        <w:rPr>
          <w:rFonts w:ascii="Bookman Old Style" w:hAnsi="Bookman Old Style"/>
        </w:rPr>
        <w:t xml:space="preserve">,materials/ goods/ </w:t>
      </w:r>
      <w:proofErr w:type="gramStart"/>
      <w:r w:rsidRPr="00DA05FC">
        <w:rPr>
          <w:rFonts w:ascii="Bookman Old Style" w:hAnsi="Bookman Old Style"/>
        </w:rPr>
        <w:t>equipments,andreferencestobrandnamesorcataloguenumbersdesignated</w:t>
      </w:r>
      <w:proofErr w:type="gramEnd"/>
      <w:r w:rsidRPr="00DA05FC">
        <w:rPr>
          <w:rFonts w:ascii="Bookman Old Style" w:hAnsi="Bookman Old Style"/>
        </w:rPr>
        <w:t xml:space="preserve"> by the Purchaser in its Technical Specifications are intended to be descriptive only and </w:t>
      </w:r>
      <w:proofErr w:type="spellStart"/>
      <w:r w:rsidRPr="00DA05FC">
        <w:rPr>
          <w:rFonts w:ascii="Bookman Old Style" w:hAnsi="Bookman Old Style"/>
        </w:rPr>
        <w:t>notrestrictive</w:t>
      </w:r>
      <w:proofErr w:type="spellEnd"/>
      <w:r w:rsidRPr="00DA05FC">
        <w:rPr>
          <w:rFonts w:ascii="Bookman Old Style" w:hAnsi="Bookman Old Style"/>
        </w:rPr>
        <w:t xml:space="preserve">. The Tenderer may substitute alternative standards, brand names and/or catalogue numbers in </w:t>
      </w:r>
      <w:proofErr w:type="spellStart"/>
      <w:r w:rsidRPr="00DA05FC">
        <w:rPr>
          <w:rFonts w:ascii="Bookman Old Style" w:hAnsi="Bookman Old Style"/>
        </w:rPr>
        <w:t>itstender</w:t>
      </w:r>
      <w:proofErr w:type="spellEnd"/>
      <w:r w:rsidRPr="00DA05FC">
        <w:rPr>
          <w:rFonts w:ascii="Bookman Old Style" w:hAnsi="Bookman Old Style"/>
        </w:rPr>
        <w:t>, provided that it demonstrates to the Purchaser's satisfaction that the substitutions ensure substantialequivalencetothosedesignatedintheTechnicalSpecifications.</w:t>
      </w:r>
    </w:p>
    <w:p w14:paraId="47BD242A" w14:textId="77777777" w:rsidR="000747C1" w:rsidRPr="00DA05FC" w:rsidRDefault="000747C1" w:rsidP="000747C1">
      <w:pPr>
        <w:tabs>
          <w:tab w:val="left" w:pos="820"/>
        </w:tabs>
        <w:spacing w:line="276" w:lineRule="auto"/>
        <w:ind w:right="215"/>
        <w:jc w:val="both"/>
        <w:rPr>
          <w:rFonts w:ascii="Bookman Old Style" w:hAnsi="Bookman Old Style"/>
        </w:rPr>
      </w:pPr>
    </w:p>
    <w:p w14:paraId="3E212C0F"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19A41C42"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47DCDD87" w14:textId="77777777" w:rsidR="000747C1" w:rsidRPr="00621F85" w:rsidRDefault="000747C1" w:rsidP="000747C1">
      <w:pPr>
        <w:tabs>
          <w:tab w:val="left" w:pos="820"/>
        </w:tabs>
        <w:spacing w:line="276" w:lineRule="auto"/>
        <w:ind w:right="215"/>
        <w:jc w:val="both"/>
        <w:rPr>
          <w:rFonts w:ascii="Bookman Old Style" w:hAnsi="Bookman Old Style"/>
          <w:sz w:val="2"/>
        </w:rPr>
      </w:pPr>
    </w:p>
    <w:p w14:paraId="7F2B5DCE" w14:textId="77777777" w:rsidR="00DC5B5E" w:rsidRPr="00621F85" w:rsidRDefault="00DC5B5E" w:rsidP="00907086">
      <w:pPr>
        <w:pStyle w:val="BodyText"/>
        <w:spacing w:before="4" w:line="276" w:lineRule="auto"/>
        <w:rPr>
          <w:rFonts w:ascii="Bookman Old Style" w:hAnsi="Bookman Old Style"/>
          <w:sz w:val="2"/>
          <w:szCs w:val="22"/>
        </w:rPr>
      </w:pPr>
    </w:p>
    <w:p w14:paraId="3DBA98E7" w14:textId="77777777"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3" w:name="_TOC_250021"/>
      <w:proofErr w:type="spellStart"/>
      <w:r w:rsidRPr="00DA05FC">
        <w:rPr>
          <w:rFonts w:ascii="Bookman Old Style" w:hAnsi="Bookman Old Style"/>
          <w:b w:val="0"/>
          <w:spacing w:val="-2"/>
          <w:sz w:val="22"/>
          <w:szCs w:val="22"/>
        </w:rPr>
        <w:t>Earnest</w:t>
      </w:r>
      <w:r w:rsidRPr="00DA05FC">
        <w:rPr>
          <w:rFonts w:ascii="Bookman Old Style" w:hAnsi="Bookman Old Style"/>
          <w:b w:val="0"/>
          <w:spacing w:val="-1"/>
          <w:sz w:val="22"/>
          <w:szCs w:val="22"/>
        </w:rPr>
        <w:t>Money</w:t>
      </w:r>
      <w:bookmarkEnd w:id="23"/>
      <w:r w:rsidRPr="00DA05FC">
        <w:rPr>
          <w:rFonts w:ascii="Bookman Old Style" w:hAnsi="Bookman Old Style"/>
          <w:b w:val="0"/>
          <w:spacing w:val="-1"/>
          <w:sz w:val="22"/>
          <w:szCs w:val="22"/>
        </w:rPr>
        <w:t>Deposit</w:t>
      </w:r>
      <w:proofErr w:type="spellEnd"/>
    </w:p>
    <w:p w14:paraId="3A88B381" w14:textId="77777777" w:rsidR="00DC5B5E" w:rsidRPr="00DA05FC" w:rsidRDefault="00DC5B5E" w:rsidP="00907086">
      <w:pPr>
        <w:pStyle w:val="BodyText"/>
        <w:spacing w:before="6" w:line="276" w:lineRule="auto"/>
        <w:rPr>
          <w:rFonts w:ascii="Bookman Old Style" w:hAnsi="Bookman Old Style"/>
          <w:sz w:val="22"/>
          <w:szCs w:val="22"/>
        </w:rPr>
      </w:pPr>
    </w:p>
    <w:p w14:paraId="295B30AF" w14:textId="77777777" w:rsidR="00DC5B5E" w:rsidRPr="00DA05FC" w:rsidRDefault="00DC5B5E" w:rsidP="007D6489">
      <w:pPr>
        <w:pStyle w:val="ListParagraph"/>
        <w:numPr>
          <w:ilvl w:val="1"/>
          <w:numId w:val="3"/>
        </w:numPr>
        <w:tabs>
          <w:tab w:val="left" w:pos="820"/>
        </w:tabs>
        <w:spacing w:line="276" w:lineRule="auto"/>
        <w:ind w:right="217"/>
        <w:jc w:val="both"/>
        <w:rPr>
          <w:rFonts w:ascii="Bookman Old Style" w:hAnsi="Bookman Old Style"/>
        </w:rPr>
      </w:pPr>
      <w:r w:rsidRPr="00DA05FC">
        <w:rPr>
          <w:rFonts w:ascii="Bookman Old Style" w:hAnsi="Bookman Old Style"/>
        </w:rPr>
        <w:t xml:space="preserve">        13.1 PursuanttoITTClause</w:t>
      </w:r>
      <w:proofErr w:type="gramStart"/>
      <w:r w:rsidRPr="00DA05FC">
        <w:rPr>
          <w:rFonts w:ascii="Bookman Old Style" w:hAnsi="Bookman Old Style"/>
        </w:rPr>
        <w:t>7,theTenderershallfurnish</w:t>
      </w:r>
      <w:proofErr w:type="gramEnd"/>
      <w:r w:rsidRPr="00DA05FC">
        <w:rPr>
          <w:rFonts w:ascii="Bookman Old Style" w:hAnsi="Bookman Old Style"/>
        </w:rPr>
        <w:t>,</w:t>
      </w:r>
      <w:proofErr w:type="gramStart"/>
      <w:r w:rsidRPr="00DA05FC">
        <w:rPr>
          <w:rFonts w:ascii="Bookman Old Style" w:hAnsi="Bookman Old Style"/>
        </w:rPr>
        <w:t>aspartofitstender,earnestmoneydepositintheamountasspecifiedinSection</w:t>
      </w:r>
      <w:proofErr w:type="gramEnd"/>
      <w:r w:rsidRPr="00DA05FC">
        <w:rPr>
          <w:rFonts w:ascii="Bookman Old Style" w:hAnsi="Bookman Old Style"/>
        </w:rPr>
        <w:t>-V-ScheduleofRequirements.</w:t>
      </w:r>
    </w:p>
    <w:p w14:paraId="2A6774BB" w14:textId="77777777" w:rsidR="00DC5B5E" w:rsidRPr="00DA05FC" w:rsidRDefault="00DC5B5E" w:rsidP="00907086">
      <w:pPr>
        <w:pStyle w:val="BodyText"/>
        <w:spacing w:before="3" w:line="276" w:lineRule="auto"/>
        <w:rPr>
          <w:rFonts w:ascii="Bookman Old Style" w:hAnsi="Bookman Old Style"/>
          <w:sz w:val="22"/>
          <w:szCs w:val="22"/>
        </w:rPr>
      </w:pPr>
    </w:p>
    <w:p w14:paraId="5DF5E487" w14:textId="77777777" w:rsidR="00DC5B5E" w:rsidRPr="00DA05FC" w:rsidRDefault="00DC5B5E" w:rsidP="007D6489">
      <w:pPr>
        <w:pStyle w:val="ListParagraph"/>
        <w:numPr>
          <w:ilvl w:val="1"/>
          <w:numId w:val="3"/>
        </w:numPr>
        <w:tabs>
          <w:tab w:val="left" w:pos="819"/>
        </w:tabs>
        <w:spacing w:line="276" w:lineRule="auto"/>
        <w:ind w:right="216"/>
        <w:jc w:val="both"/>
        <w:rPr>
          <w:rFonts w:ascii="Bookman Old Style" w:hAnsi="Bookman Old Style"/>
        </w:rPr>
      </w:pPr>
      <w:r w:rsidRPr="00DA05FC">
        <w:rPr>
          <w:rFonts w:ascii="Bookman Old Style" w:hAnsi="Bookman Old Style"/>
        </w:rPr>
        <w:t xml:space="preserve">        13.2 The earnest money deposit is required to protect the Purchaser against the risk of Tenderer's conduct </w:t>
      </w:r>
      <w:proofErr w:type="gramStart"/>
      <w:r w:rsidRPr="00DA05FC">
        <w:rPr>
          <w:rFonts w:ascii="Bookman Old Style" w:hAnsi="Bookman Old Style"/>
        </w:rPr>
        <w:t>whichwouldwarrantthesecurity'sforfeiture,pursuanttoITBClause</w:t>
      </w:r>
      <w:proofErr w:type="gramEnd"/>
      <w:r w:rsidRPr="00DA05FC">
        <w:rPr>
          <w:rFonts w:ascii="Bookman Old Style" w:hAnsi="Bookman Old Style"/>
        </w:rPr>
        <w:t>13.7.</w:t>
      </w:r>
    </w:p>
    <w:p w14:paraId="3D4CEA88" w14:textId="77777777" w:rsidR="00DC5B5E" w:rsidRPr="00DA05FC" w:rsidRDefault="00DC5B5E" w:rsidP="00907086">
      <w:pPr>
        <w:pStyle w:val="BodyText"/>
        <w:spacing w:before="3" w:line="276" w:lineRule="auto"/>
        <w:rPr>
          <w:rFonts w:ascii="Bookman Old Style" w:hAnsi="Bookman Old Style"/>
          <w:sz w:val="22"/>
          <w:szCs w:val="22"/>
        </w:rPr>
      </w:pPr>
    </w:p>
    <w:p w14:paraId="4ACE34EE" w14:textId="77777777" w:rsidR="00DC5B5E" w:rsidRPr="00DA05FC" w:rsidRDefault="00DC5B5E" w:rsidP="007D6489">
      <w:pPr>
        <w:pStyle w:val="ListParagraph"/>
        <w:numPr>
          <w:ilvl w:val="1"/>
          <w:numId w:val="3"/>
        </w:numPr>
        <w:tabs>
          <w:tab w:val="left" w:pos="819"/>
          <w:tab w:val="left" w:pos="820"/>
        </w:tabs>
        <w:spacing w:line="276" w:lineRule="auto"/>
        <w:ind w:hanging="601"/>
        <w:rPr>
          <w:rFonts w:ascii="Bookman Old Style" w:hAnsi="Bookman Old Style"/>
        </w:rPr>
      </w:pPr>
      <w:r w:rsidRPr="00DA05FC">
        <w:rPr>
          <w:rFonts w:ascii="Bookman Old Style" w:hAnsi="Bookman Old Style"/>
          <w:spacing w:val="-1"/>
        </w:rPr>
        <w:t xml:space="preserve">         13.3 </w:t>
      </w:r>
      <w:proofErr w:type="spellStart"/>
      <w:r w:rsidRPr="00DA05FC">
        <w:rPr>
          <w:rFonts w:ascii="Bookman Old Style" w:hAnsi="Bookman Old Style"/>
          <w:spacing w:val="-1"/>
        </w:rPr>
        <w:t>TheearnestmoneydepositshallbedenominatedinIndianRupees</w:t>
      </w:r>
      <w:r w:rsidRPr="00DA05FC">
        <w:rPr>
          <w:rFonts w:ascii="Bookman Old Style" w:hAnsi="Bookman Old Style"/>
        </w:rPr>
        <w:t>andshall</w:t>
      </w:r>
      <w:proofErr w:type="spellEnd"/>
      <w:r w:rsidRPr="00DA05FC">
        <w:rPr>
          <w:rFonts w:ascii="Bookman Old Style" w:hAnsi="Bookman Old Style"/>
        </w:rPr>
        <w:t>:</w:t>
      </w:r>
    </w:p>
    <w:p w14:paraId="63D159E9" w14:textId="77777777" w:rsidR="00DC5B5E" w:rsidRPr="00DA05FC" w:rsidRDefault="00DC5B5E" w:rsidP="00907086">
      <w:pPr>
        <w:pStyle w:val="BodyText"/>
        <w:spacing w:before="8" w:line="276" w:lineRule="auto"/>
        <w:rPr>
          <w:rFonts w:ascii="Bookman Old Style" w:hAnsi="Bookman Old Style"/>
          <w:sz w:val="22"/>
          <w:szCs w:val="22"/>
        </w:rPr>
      </w:pPr>
    </w:p>
    <w:p w14:paraId="71733C79" w14:textId="77777777" w:rsidR="00DC5B5E" w:rsidRPr="00DA05FC" w:rsidRDefault="00DC5B5E" w:rsidP="007D6489">
      <w:pPr>
        <w:pStyle w:val="ListParagraph"/>
        <w:numPr>
          <w:ilvl w:val="2"/>
          <w:numId w:val="3"/>
        </w:numPr>
        <w:tabs>
          <w:tab w:val="left" w:pos="1381"/>
        </w:tabs>
        <w:spacing w:line="276" w:lineRule="auto"/>
        <w:ind w:left="1380" w:right="218" w:hanging="561"/>
        <w:jc w:val="both"/>
        <w:rPr>
          <w:rFonts w:ascii="Bookman Old Style" w:hAnsi="Bookman Old Style"/>
        </w:rPr>
      </w:pPr>
      <w:r w:rsidRPr="00DA05FC">
        <w:rPr>
          <w:rFonts w:ascii="Bookman Old Style" w:hAnsi="Bookman Old Style"/>
          <w:strike/>
        </w:rPr>
        <w:t xml:space="preserve">At the tenderer’s option, be in the form of </w:t>
      </w:r>
      <w:r w:rsidR="00806E00" w:rsidRPr="00DA05FC">
        <w:rPr>
          <w:rFonts w:ascii="Bookman Old Style" w:hAnsi="Bookman Old Style"/>
          <w:strike/>
        </w:rPr>
        <w:t xml:space="preserve">digital transfer to the e-procurement portal account </w:t>
      </w:r>
      <w:r w:rsidRPr="00DA05FC">
        <w:rPr>
          <w:rFonts w:ascii="Bookman Old Style" w:hAnsi="Bookman Old Style"/>
          <w:strike/>
        </w:rPr>
        <w:t xml:space="preserve">either a certified check, pay order, letter of credit, a </w:t>
      </w:r>
      <w:proofErr w:type="spellStart"/>
      <w:r w:rsidRPr="00DA05FC">
        <w:rPr>
          <w:rFonts w:ascii="Bookman Old Style" w:hAnsi="Bookman Old Style"/>
          <w:strike/>
        </w:rPr>
        <w:t>demanddraft</w:t>
      </w:r>
      <w:proofErr w:type="spellEnd"/>
      <w:r w:rsidRPr="00DA05FC">
        <w:rPr>
          <w:rFonts w:ascii="Bookman Old Style" w:hAnsi="Bookman Old Style"/>
          <w:strike/>
        </w:rPr>
        <w:t xml:space="preserve">, or a bank guarantee from a Nationalized/Scheduled Bank located in India or specified </w:t>
      </w:r>
      <w:proofErr w:type="spellStart"/>
      <w:r w:rsidRPr="00DA05FC">
        <w:rPr>
          <w:rFonts w:ascii="Bookman Old Style" w:hAnsi="Bookman Old Style"/>
          <w:strike/>
        </w:rPr>
        <w:t>smallsavingsinstruments</w:t>
      </w:r>
      <w:proofErr w:type="spellEnd"/>
      <w:r w:rsidRPr="00DA05FC">
        <w:rPr>
          <w:rFonts w:ascii="Bookman Old Style" w:hAnsi="Bookman Old Style"/>
          <w:strike/>
        </w:rPr>
        <w:t>;</w:t>
      </w:r>
      <w:r w:rsidR="00B77DD4" w:rsidRPr="00DA05FC">
        <w:rPr>
          <w:rFonts w:ascii="Bookman Old Style" w:hAnsi="Bookman Old Style"/>
          <w:strike/>
        </w:rPr>
        <w:t xml:space="preserve"> (</w:t>
      </w:r>
      <w:r w:rsidR="00B77DD4" w:rsidRPr="00DA05FC">
        <w:rPr>
          <w:rFonts w:ascii="Bookman Old Style" w:hAnsi="Bookman Old Style"/>
        </w:rPr>
        <w:t>Deleted)</w:t>
      </w:r>
    </w:p>
    <w:p w14:paraId="6CE3DF52" w14:textId="77777777" w:rsidR="00DC5B5E" w:rsidRPr="00DA05FC" w:rsidRDefault="00DC5B5E" w:rsidP="00907086">
      <w:pPr>
        <w:pStyle w:val="BodyText"/>
        <w:spacing w:before="2" w:line="276" w:lineRule="auto"/>
        <w:rPr>
          <w:rFonts w:ascii="Bookman Old Style" w:hAnsi="Bookman Old Style"/>
          <w:sz w:val="22"/>
          <w:szCs w:val="22"/>
        </w:rPr>
      </w:pPr>
    </w:p>
    <w:p w14:paraId="7CFB463F" w14:textId="77777777" w:rsidR="00DC5B5E" w:rsidRPr="00DA05FC" w:rsidRDefault="00DC5B5E" w:rsidP="007D6489">
      <w:pPr>
        <w:pStyle w:val="ListParagraph"/>
        <w:numPr>
          <w:ilvl w:val="2"/>
          <w:numId w:val="3"/>
        </w:numPr>
        <w:tabs>
          <w:tab w:val="left" w:pos="1375"/>
        </w:tabs>
        <w:spacing w:line="276" w:lineRule="auto"/>
        <w:ind w:left="1375" w:right="216" w:hanging="556"/>
        <w:jc w:val="both"/>
        <w:rPr>
          <w:rFonts w:ascii="Bookman Old Style" w:hAnsi="Bookman Old Style"/>
        </w:rPr>
      </w:pPr>
      <w:r w:rsidRPr="00DA05FC">
        <w:rPr>
          <w:rFonts w:ascii="Bookman Old Style" w:hAnsi="Bookman Old Style"/>
        </w:rPr>
        <w:t>The bank guarantee be substantially in accordance with the form of earnest money deposit included inSectionVIIIorotherformapprovedbythePurchaserpriortotendersubmission;</w:t>
      </w:r>
    </w:p>
    <w:p w14:paraId="4EC2C9A9" w14:textId="77777777" w:rsidR="00DC5B5E" w:rsidRPr="00DA05FC" w:rsidRDefault="00DC5B5E" w:rsidP="00907086">
      <w:pPr>
        <w:pStyle w:val="BodyText"/>
        <w:spacing w:before="3" w:line="276" w:lineRule="auto"/>
        <w:rPr>
          <w:rFonts w:ascii="Bookman Old Style" w:hAnsi="Bookman Old Style"/>
          <w:sz w:val="22"/>
          <w:szCs w:val="22"/>
        </w:rPr>
      </w:pPr>
    </w:p>
    <w:p w14:paraId="21BF2C17" w14:textId="77777777" w:rsidR="00DC5B5E" w:rsidRPr="00DA05FC" w:rsidRDefault="00DC5B5E" w:rsidP="007D6489">
      <w:pPr>
        <w:pStyle w:val="ListParagraph"/>
        <w:numPr>
          <w:ilvl w:val="2"/>
          <w:numId w:val="3"/>
        </w:numPr>
        <w:tabs>
          <w:tab w:val="left" w:pos="1376"/>
        </w:tabs>
        <w:spacing w:line="276" w:lineRule="auto"/>
        <w:ind w:left="1375" w:right="217" w:hanging="556"/>
        <w:jc w:val="both"/>
        <w:rPr>
          <w:rFonts w:ascii="Bookman Old Style" w:hAnsi="Bookman Old Style"/>
        </w:rPr>
      </w:pPr>
      <w:r w:rsidRPr="00DA05FC">
        <w:rPr>
          <w:rFonts w:ascii="Bookman Old Style" w:hAnsi="Bookman Old Style"/>
        </w:rPr>
        <w:t>Be payable promptly upon written demand by the Purchaser in case any of the conditions listed in ITTClause13.7areinvoked;</w:t>
      </w:r>
    </w:p>
    <w:p w14:paraId="3E0B4413" w14:textId="77777777" w:rsidR="00DC5B5E" w:rsidRPr="00DA05FC" w:rsidRDefault="00DC5B5E" w:rsidP="00907086">
      <w:pPr>
        <w:pStyle w:val="BodyText"/>
        <w:spacing w:before="3" w:line="276" w:lineRule="auto"/>
        <w:rPr>
          <w:rFonts w:ascii="Bookman Old Style" w:hAnsi="Bookman Old Style"/>
          <w:sz w:val="22"/>
          <w:szCs w:val="22"/>
        </w:rPr>
      </w:pPr>
    </w:p>
    <w:p w14:paraId="513F5EF3" w14:textId="77777777" w:rsidR="00DC5B5E" w:rsidRPr="00DA05FC" w:rsidRDefault="00DC5B5E" w:rsidP="007D6489">
      <w:pPr>
        <w:pStyle w:val="ListParagraph"/>
        <w:numPr>
          <w:ilvl w:val="2"/>
          <w:numId w:val="3"/>
        </w:numPr>
        <w:tabs>
          <w:tab w:val="left" w:pos="1374"/>
          <w:tab w:val="left" w:pos="1375"/>
        </w:tabs>
        <w:spacing w:line="276" w:lineRule="auto"/>
        <w:ind w:left="1374" w:hanging="556"/>
        <w:rPr>
          <w:rFonts w:ascii="Bookman Old Style" w:hAnsi="Bookman Old Style"/>
        </w:rPr>
      </w:pPr>
      <w:proofErr w:type="spellStart"/>
      <w:proofErr w:type="gramStart"/>
      <w:r w:rsidRPr="00DA05FC">
        <w:rPr>
          <w:rFonts w:ascii="Bookman Old Style" w:hAnsi="Bookman Old Style"/>
          <w:spacing w:val="-1"/>
        </w:rPr>
        <w:t>Besubmittedinitsoriginalform;copieswillnotbeaccepted</w:t>
      </w:r>
      <w:proofErr w:type="gramEnd"/>
      <w:r w:rsidRPr="00DA05FC">
        <w:rPr>
          <w:rFonts w:ascii="Bookman Old Style" w:hAnsi="Bookman Old Style"/>
          <w:spacing w:val="-1"/>
        </w:rPr>
        <w:t>;</w:t>
      </w:r>
      <w:r w:rsidRPr="00DA05FC">
        <w:rPr>
          <w:rFonts w:ascii="Bookman Old Style" w:hAnsi="Bookman Old Style"/>
        </w:rPr>
        <w:t>and</w:t>
      </w:r>
      <w:proofErr w:type="spellEnd"/>
    </w:p>
    <w:p w14:paraId="072A6626" w14:textId="77777777" w:rsidR="00DC5B5E" w:rsidRPr="00DA05FC" w:rsidRDefault="00DC5B5E" w:rsidP="00907086">
      <w:pPr>
        <w:pStyle w:val="BodyText"/>
        <w:spacing w:line="276" w:lineRule="auto"/>
        <w:rPr>
          <w:rFonts w:ascii="Bookman Old Style" w:hAnsi="Bookman Old Style"/>
          <w:sz w:val="22"/>
          <w:szCs w:val="22"/>
        </w:rPr>
      </w:pPr>
    </w:p>
    <w:p w14:paraId="009D796E" w14:textId="77777777" w:rsidR="00DC5B5E" w:rsidRPr="00DA05FC" w:rsidRDefault="00DC5B5E" w:rsidP="007D6489">
      <w:pPr>
        <w:pStyle w:val="ListParagraph"/>
        <w:numPr>
          <w:ilvl w:val="2"/>
          <w:numId w:val="3"/>
        </w:numPr>
        <w:tabs>
          <w:tab w:val="left" w:pos="1376"/>
        </w:tabs>
        <w:spacing w:line="276" w:lineRule="auto"/>
        <w:ind w:left="1375" w:right="218" w:hanging="556"/>
        <w:jc w:val="both"/>
        <w:rPr>
          <w:rFonts w:ascii="Bookman Old Style" w:hAnsi="Bookman Old Style"/>
        </w:rPr>
      </w:pPr>
      <w:r w:rsidRPr="00DA05FC">
        <w:rPr>
          <w:rFonts w:ascii="Bookman Old Style" w:hAnsi="Bookman Old Style"/>
          <w:spacing w:val="-1"/>
        </w:rPr>
        <w:t>Remainvalidforaperiodof</w:t>
      </w:r>
      <w:r w:rsidRPr="00DA05FC">
        <w:rPr>
          <w:rFonts w:ascii="Bookman Old Style" w:hAnsi="Bookman Old Style"/>
        </w:rPr>
        <w:t>45</w:t>
      </w:r>
      <w:proofErr w:type="gramStart"/>
      <w:r w:rsidRPr="00DA05FC">
        <w:rPr>
          <w:rFonts w:ascii="Bookman Old Style" w:hAnsi="Bookman Old Style"/>
        </w:rPr>
        <w:t>daysbeyondtheoriginalvalidityperiodoftenders,orbeyondanyperiodofextensionsubsequentlyrequestedunderITTClause</w:t>
      </w:r>
      <w:proofErr w:type="gramEnd"/>
      <w:r w:rsidRPr="00DA05FC">
        <w:rPr>
          <w:rFonts w:ascii="Bookman Old Style" w:hAnsi="Bookman Old Style"/>
        </w:rPr>
        <w:t>1</w:t>
      </w:r>
      <w:r w:rsidRPr="00DA05FC">
        <w:rPr>
          <w:rFonts w:ascii="Bookman Old Style" w:hAnsi="Bookman Old Style"/>
        </w:rPr>
        <w:lastRenderedPageBreak/>
        <w:t>4.2.</w:t>
      </w:r>
    </w:p>
    <w:p w14:paraId="34481839" w14:textId="77777777" w:rsidR="00DC5B5E" w:rsidRPr="00DA05FC" w:rsidRDefault="00DC5B5E" w:rsidP="00907086">
      <w:pPr>
        <w:pStyle w:val="BodyText"/>
        <w:spacing w:before="3" w:line="276" w:lineRule="auto"/>
        <w:rPr>
          <w:rFonts w:ascii="Bookman Old Style" w:hAnsi="Bookman Old Style"/>
          <w:sz w:val="22"/>
          <w:szCs w:val="22"/>
        </w:rPr>
      </w:pPr>
    </w:p>
    <w:p w14:paraId="4CD62371" w14:textId="77777777" w:rsidR="00DC5B5E" w:rsidRPr="00DA05FC" w:rsidRDefault="00DC5B5E" w:rsidP="007D6489">
      <w:pPr>
        <w:pStyle w:val="ListParagraph"/>
        <w:numPr>
          <w:ilvl w:val="1"/>
          <w:numId w:val="3"/>
        </w:numPr>
        <w:spacing w:line="276" w:lineRule="auto"/>
        <w:ind w:right="219"/>
        <w:jc w:val="both"/>
        <w:rPr>
          <w:rFonts w:ascii="Bookman Old Style" w:hAnsi="Bookman Old Style"/>
        </w:rPr>
      </w:pPr>
      <w:r w:rsidRPr="00DA05FC">
        <w:rPr>
          <w:rFonts w:ascii="Bookman Old Style" w:hAnsi="Bookman Old Style"/>
        </w:rPr>
        <w:t xml:space="preserve">    13.4 AnytendernotsecuredinaccordancewithITTClauses13.1</w:t>
      </w:r>
      <w:r w:rsidR="0038044C" w:rsidRPr="00DA05FC">
        <w:rPr>
          <w:rFonts w:ascii="Bookman Old Style" w:hAnsi="Bookman Old Style"/>
        </w:rPr>
        <w:t>, 13.2</w:t>
      </w:r>
      <w:r w:rsidRPr="00DA05FC">
        <w:rPr>
          <w:rFonts w:ascii="Bookman Old Style" w:hAnsi="Bookman Old Style"/>
        </w:rPr>
        <w:t>and13.3abovewillberejectedbythePurchaserasnon-</w:t>
      </w:r>
      <w:proofErr w:type="gramStart"/>
      <w:r w:rsidRPr="00DA05FC">
        <w:rPr>
          <w:rFonts w:ascii="Bookman Old Style" w:hAnsi="Bookman Old Style"/>
        </w:rPr>
        <w:t>responsive,pursuanttoITTClause</w:t>
      </w:r>
      <w:proofErr w:type="gramEnd"/>
      <w:r w:rsidRPr="00DA05FC">
        <w:rPr>
          <w:rFonts w:ascii="Bookman Old Style" w:hAnsi="Bookman Old Style"/>
        </w:rPr>
        <w:t>22.</w:t>
      </w:r>
    </w:p>
    <w:p w14:paraId="4E1A7822" w14:textId="77777777" w:rsidR="00DC5B5E" w:rsidRPr="00DA05FC" w:rsidRDefault="00DC5B5E" w:rsidP="00907086">
      <w:pPr>
        <w:pStyle w:val="BodyText"/>
        <w:spacing w:before="3" w:line="276" w:lineRule="auto"/>
        <w:jc w:val="both"/>
        <w:rPr>
          <w:rFonts w:ascii="Bookman Old Style" w:hAnsi="Bookman Old Style"/>
          <w:sz w:val="22"/>
          <w:szCs w:val="22"/>
        </w:rPr>
      </w:pPr>
    </w:p>
    <w:p w14:paraId="687F9CD8" w14:textId="77777777" w:rsidR="00C0065B" w:rsidRPr="00DA05FC" w:rsidRDefault="00DC5B5E"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hAnsi="Bookman Old Style"/>
          <w:spacing w:val="-1"/>
        </w:rPr>
        <w:t xml:space="preserve">    13.5 UnsuccessfulTenderer'searnestmoneydepositwillbedischarged/returnedaspromptlyas</w:t>
      </w:r>
      <w:r w:rsidR="0038044C" w:rsidRPr="00DA05FC">
        <w:rPr>
          <w:rFonts w:ascii="Bookman Old Style" w:hAnsi="Bookman Old Style"/>
          <w:spacing w:val="-1"/>
        </w:rPr>
        <w:t>possible</w:t>
      </w:r>
      <w:r w:rsidR="0038044C" w:rsidRPr="00DA05FC">
        <w:rPr>
          <w:rFonts w:ascii="Bookman Old Style" w:hAnsi="Bookman Old Style"/>
        </w:rPr>
        <w:t xml:space="preserve">as </w:t>
      </w:r>
      <w:proofErr w:type="spellStart"/>
      <w:r w:rsidR="0038044C" w:rsidRPr="00DA05FC">
        <w:rPr>
          <w:rFonts w:ascii="Bookman Old Style" w:hAnsi="Bookman Old Style"/>
        </w:rPr>
        <w:t>but</w:t>
      </w:r>
      <w:r w:rsidRPr="00DA05FC">
        <w:rPr>
          <w:rFonts w:ascii="Bookman Old Style" w:hAnsi="Bookman Old Style"/>
        </w:rPr>
        <w:t>notlaterthan</w:t>
      </w:r>
      <w:proofErr w:type="spellEnd"/>
      <w:r w:rsidRPr="00DA05FC">
        <w:rPr>
          <w:rFonts w:ascii="Bookman Old Style" w:hAnsi="Bookman Old Style"/>
        </w:rPr>
        <w:t xml:space="preserve"> 30 days after the expiration of the period of tender validity prescribed by the Purchaser, pursuant to ITTClause14.</w:t>
      </w:r>
    </w:p>
    <w:p w14:paraId="02B10B46" w14:textId="77777777" w:rsidR="00C0065B" w:rsidRPr="00DA05FC" w:rsidRDefault="00C0065B" w:rsidP="00C0065B">
      <w:pPr>
        <w:pStyle w:val="ListParagraph"/>
        <w:rPr>
          <w:rFonts w:ascii="Bookman Old Style" w:eastAsiaTheme="minorHAnsi" w:hAnsi="Bookman Old Style" w:cs="AFAMJB+TimesNewRoman"/>
          <w:color w:val="000000"/>
          <w:sz w:val="20"/>
          <w:szCs w:val="20"/>
          <w:lang w:val="en-IN"/>
        </w:rPr>
      </w:pPr>
    </w:p>
    <w:p w14:paraId="5D0A391F" w14:textId="77777777" w:rsidR="00CB4227" w:rsidRPr="00D258EF" w:rsidRDefault="00CB4227" w:rsidP="007D6489">
      <w:pPr>
        <w:pStyle w:val="ListParagraph"/>
        <w:numPr>
          <w:ilvl w:val="1"/>
          <w:numId w:val="3"/>
        </w:numPr>
        <w:tabs>
          <w:tab w:val="left" w:pos="821"/>
        </w:tabs>
        <w:spacing w:line="276" w:lineRule="auto"/>
        <w:ind w:right="213"/>
        <w:jc w:val="both"/>
        <w:rPr>
          <w:rFonts w:ascii="Bookman Old Style" w:hAnsi="Bookman Old Style"/>
        </w:rPr>
      </w:pPr>
      <w:r w:rsidRPr="00DA05FC">
        <w:rPr>
          <w:rFonts w:ascii="Bookman Old Style" w:eastAsiaTheme="minorHAnsi" w:hAnsi="Bookman Old Style" w:cs="AFAMJB+TimesNewRoman"/>
          <w:color w:val="000000"/>
          <w:sz w:val="20"/>
          <w:szCs w:val="20"/>
          <w:lang w:val="en-IN"/>
        </w:rPr>
        <w:t>13.6 The successful Tenderer's earnest money deposit will be discharged upon the Tenderer signing the Contract, pursuant to ITT Clause 30, and furnishing the performance security, pursuant to IT</w:t>
      </w:r>
      <w:r w:rsidR="009A01BD" w:rsidRPr="00DA05FC">
        <w:rPr>
          <w:rFonts w:ascii="Bookman Old Style" w:eastAsiaTheme="minorHAnsi" w:hAnsi="Bookman Old Style" w:cs="AFAMJB+TimesNewRoman"/>
          <w:color w:val="000000"/>
          <w:sz w:val="20"/>
          <w:szCs w:val="20"/>
          <w:lang w:val="en-IN"/>
        </w:rPr>
        <w:t>T</w:t>
      </w:r>
      <w:r w:rsidRPr="00DA05FC">
        <w:rPr>
          <w:rFonts w:ascii="Bookman Old Style" w:eastAsiaTheme="minorHAnsi" w:hAnsi="Bookman Old Style" w:cs="AFAMJB+TimesNewRoman"/>
          <w:color w:val="000000"/>
          <w:sz w:val="20"/>
          <w:szCs w:val="20"/>
          <w:lang w:val="en-IN"/>
        </w:rPr>
        <w:t xml:space="preserve"> Clause 31. </w:t>
      </w:r>
    </w:p>
    <w:p w14:paraId="6C3E390C" w14:textId="77777777" w:rsidR="00D258EF" w:rsidRPr="00D258EF" w:rsidRDefault="00D258EF" w:rsidP="00D258EF">
      <w:pPr>
        <w:pStyle w:val="ListParagraph"/>
        <w:rPr>
          <w:rFonts w:ascii="Bookman Old Style" w:hAnsi="Bookman Old Style"/>
        </w:rPr>
      </w:pPr>
    </w:p>
    <w:p w14:paraId="2A1F6996" w14:textId="77777777" w:rsidR="00D258EF" w:rsidRPr="005A40D6" w:rsidRDefault="00D258EF" w:rsidP="007D6489">
      <w:pPr>
        <w:pStyle w:val="ListParagraph"/>
        <w:numPr>
          <w:ilvl w:val="1"/>
          <w:numId w:val="3"/>
        </w:numPr>
        <w:tabs>
          <w:tab w:val="left" w:pos="821"/>
        </w:tabs>
        <w:spacing w:line="276" w:lineRule="auto"/>
        <w:ind w:right="213"/>
        <w:jc w:val="both"/>
        <w:rPr>
          <w:rFonts w:ascii="Bookman Old Style" w:eastAsiaTheme="minorHAnsi" w:hAnsi="Bookman Old Style" w:cs="AFAMJB+TimesNewRoman"/>
          <w:color w:val="000000"/>
          <w:sz w:val="20"/>
          <w:szCs w:val="20"/>
          <w:lang w:val="en-IN"/>
        </w:rPr>
      </w:pPr>
      <w:r>
        <w:rPr>
          <w:rFonts w:ascii="Bookman Old Style" w:hAnsi="Bookman Old Style"/>
        </w:rPr>
        <w:t xml:space="preserve">13.7.  </w:t>
      </w:r>
      <w:r w:rsidRPr="00D258EF">
        <w:rPr>
          <w:rFonts w:ascii="Bookman Old Style" w:eastAsiaTheme="minorHAnsi" w:hAnsi="Bookman Old Style" w:cs="AFAMJB+TimesNewRoman"/>
          <w:color w:val="000000"/>
          <w:lang w:val="en-IN"/>
        </w:rPr>
        <w:t xml:space="preserve">The </w:t>
      </w:r>
      <w:r w:rsidRPr="005A40D6">
        <w:rPr>
          <w:rFonts w:ascii="Bookman Old Style" w:eastAsiaTheme="minorHAnsi" w:hAnsi="Bookman Old Style" w:cs="AFAMJB+TimesNewRoman"/>
          <w:color w:val="000000"/>
          <w:sz w:val="20"/>
          <w:szCs w:val="20"/>
          <w:lang w:val="en-IN"/>
        </w:rPr>
        <w:t>EMD amount shall be forfeited:</w:t>
      </w:r>
    </w:p>
    <w:p w14:paraId="12226C72" w14:textId="77777777" w:rsidR="00D258EF" w:rsidRPr="00DA05FC" w:rsidRDefault="00D258EF" w:rsidP="00D258EF">
      <w:pPr>
        <w:widowControl/>
        <w:adjustRightInd w:val="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if a Tenderer</w:t>
      </w:r>
    </w:p>
    <w:p w14:paraId="4DA719CB" w14:textId="77777777"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withdraws its tender during the period of tender validity specified by </w:t>
      </w:r>
      <w:proofErr w:type="spellStart"/>
      <w:r w:rsidRPr="00D258EF">
        <w:rPr>
          <w:rFonts w:ascii="Bookman Old Style" w:eastAsiaTheme="minorHAnsi" w:hAnsi="Bookman Old Style" w:cs="AFAMJB+TimesNewRoman"/>
          <w:color w:val="000000"/>
          <w:lang w:val="en-IN"/>
        </w:rPr>
        <w:t>theTenderer</w:t>
      </w:r>
      <w:proofErr w:type="spellEnd"/>
      <w:r w:rsidRPr="00D258EF">
        <w:rPr>
          <w:rFonts w:ascii="Bookman Old Style" w:eastAsiaTheme="minorHAnsi" w:hAnsi="Bookman Old Style" w:cs="AFAMJB+TimesNewRoman"/>
          <w:color w:val="000000"/>
          <w:lang w:val="en-IN"/>
        </w:rPr>
        <w:t xml:space="preserve"> on the Tender Form; or </w:t>
      </w:r>
    </w:p>
    <w:p w14:paraId="1E956C6C" w14:textId="77777777" w:rsidR="00D258EF" w:rsidRDefault="00D258EF" w:rsidP="00D258EF">
      <w:pPr>
        <w:pStyle w:val="ListParagraph"/>
        <w:widowControl/>
        <w:numPr>
          <w:ilvl w:val="3"/>
          <w:numId w:val="3"/>
        </w:numPr>
        <w:adjustRightInd w:val="0"/>
        <w:jc w:val="both"/>
        <w:rPr>
          <w:rFonts w:ascii="Bookman Old Style" w:eastAsiaTheme="minorHAnsi" w:hAnsi="Bookman Old Style" w:cs="AFAMJB+TimesNewRoman"/>
          <w:color w:val="000000"/>
          <w:lang w:val="en-IN"/>
        </w:rPr>
      </w:pPr>
      <w:r w:rsidRPr="00D258EF">
        <w:rPr>
          <w:rFonts w:ascii="Bookman Old Style" w:eastAsiaTheme="minorHAnsi" w:hAnsi="Bookman Old Style" w:cs="AFAMJB+TimesNewRoman"/>
          <w:color w:val="000000"/>
          <w:lang w:val="en-IN"/>
        </w:rPr>
        <w:t xml:space="preserve"> does not accept the correction of errors pursuant to ITT Clause 22.2; or </w:t>
      </w:r>
    </w:p>
    <w:p w14:paraId="656D1F62" w14:textId="77777777"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14:paraId="2659DCA1" w14:textId="77777777" w:rsidR="00D258EF" w:rsidRDefault="00D258EF" w:rsidP="00D258EF">
      <w:pPr>
        <w:pStyle w:val="ListParagraph"/>
        <w:widowControl/>
        <w:adjustRightInd w:val="0"/>
        <w:ind w:left="1819" w:firstLine="0"/>
        <w:jc w:val="both"/>
        <w:rPr>
          <w:rFonts w:ascii="Bookman Old Style" w:eastAsiaTheme="minorHAnsi" w:hAnsi="Bookman Old Style" w:cs="AFAMJB+TimesNewRoman"/>
          <w:color w:val="000000"/>
          <w:lang w:val="en-IN"/>
        </w:rPr>
      </w:pPr>
    </w:p>
    <w:p w14:paraId="6071C0C9" w14:textId="77777777" w:rsidR="00D258EF" w:rsidRDefault="00D258EF" w:rsidP="00D258EF">
      <w:pPr>
        <w:widowControl/>
        <w:adjustRightInd w:val="0"/>
        <w:jc w:val="both"/>
        <w:rPr>
          <w:rFonts w:ascii="Bookman Old Style" w:eastAsiaTheme="minorHAnsi" w:hAnsi="Bookman Old Style" w:cs="AFAMJB+TimesNewRoman"/>
          <w:b/>
          <w:color w:val="7030A0"/>
          <w:lang w:val="en-IN"/>
        </w:rPr>
      </w:pPr>
      <w:r w:rsidRPr="00D258EF">
        <w:rPr>
          <w:rFonts w:ascii="Bookman Old Style" w:eastAsiaTheme="minorHAnsi" w:hAnsi="Bookman Old Style" w:cs="AFAMJB+TimesNewRoman"/>
          <w:b/>
          <w:color w:val="1D1B11" w:themeColor="background2" w:themeShade="1A"/>
          <w:lang w:val="en-IN"/>
        </w:rPr>
        <w:t>13.</w:t>
      </w:r>
      <w:proofErr w:type="gramStart"/>
      <w:r w:rsidRPr="00D258EF">
        <w:rPr>
          <w:rFonts w:ascii="Bookman Old Style" w:eastAsiaTheme="minorHAnsi" w:hAnsi="Bookman Old Style" w:cs="AFAMJB+TimesNewRoman"/>
          <w:b/>
          <w:color w:val="1D1B11" w:themeColor="background2" w:themeShade="1A"/>
          <w:lang w:val="en-IN"/>
        </w:rPr>
        <w:t>8.</w:t>
      </w:r>
      <w:r w:rsidRPr="005A40D6">
        <w:rPr>
          <w:rFonts w:ascii="Bookman Old Style" w:eastAsiaTheme="minorHAnsi" w:hAnsi="Bookman Old Style" w:cs="AFAMJB+TimesNewRoman"/>
          <w:color w:val="000000"/>
          <w:lang w:val="en-IN"/>
        </w:rPr>
        <w:t>Security</w:t>
      </w:r>
      <w:proofErr w:type="gramEnd"/>
      <w:r w:rsidRPr="005A40D6">
        <w:rPr>
          <w:rFonts w:ascii="Bookman Old Style" w:eastAsiaTheme="minorHAnsi" w:hAnsi="Bookman Old Style" w:cs="AFAMJB+TimesNewRoman"/>
          <w:color w:val="000000"/>
          <w:lang w:val="en-IN"/>
        </w:rPr>
        <w:t xml:space="preserve"> Deposit shall be forfeited.</w:t>
      </w:r>
    </w:p>
    <w:p w14:paraId="06FDD6FC" w14:textId="77777777" w:rsidR="00D258EF" w:rsidRPr="00D258EF" w:rsidRDefault="00D258EF" w:rsidP="00D258EF">
      <w:pPr>
        <w:widowControl/>
        <w:adjustRightInd w:val="0"/>
        <w:jc w:val="both"/>
        <w:rPr>
          <w:rFonts w:ascii="Bookman Old Style" w:eastAsiaTheme="minorHAnsi" w:hAnsi="Bookman Old Style" w:cs="AFAMJB+TimesNewRoman"/>
          <w:color w:val="000000"/>
          <w:lang w:val="en-IN"/>
        </w:rPr>
      </w:pPr>
    </w:p>
    <w:p w14:paraId="532D2D9B" w14:textId="77777777" w:rsidR="00D258EF" w:rsidRPr="00DA05FC" w:rsidRDefault="00D258EF" w:rsidP="00D258EF">
      <w:pPr>
        <w:widowControl/>
        <w:adjustRightInd w:val="0"/>
        <w:ind w:left="1160" w:hanging="116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 xml:space="preserve">in case of a successful Tenderer, if the Tenderer fails: </w:t>
      </w:r>
    </w:p>
    <w:p w14:paraId="073B65A9" w14:textId="77777777" w:rsidR="00D258EF" w:rsidRPr="00DA05FC" w:rsidRDefault="00D258EF" w:rsidP="00D258EF">
      <w:pPr>
        <w:widowControl/>
        <w:adjustRightInd w:val="0"/>
        <w:ind w:left="1640" w:hanging="920"/>
        <w:jc w:val="both"/>
        <w:rPr>
          <w:rFonts w:ascii="Bookman Old Style" w:eastAsiaTheme="minorHAnsi" w:hAnsi="Bookman Old Style" w:cs="AFAMJB+TimesNewRoman"/>
          <w:color w:val="000000"/>
          <w:lang w:val="en-IN"/>
        </w:rPr>
      </w:pPr>
      <w:r w:rsidRPr="00DA05FC">
        <w:rPr>
          <w:rFonts w:ascii="Bookman Old Style" w:eastAsiaTheme="minorHAnsi" w:hAnsi="Bookman Old Style" w:cs="AFAMJB+TimesNewRoman"/>
          <w:color w:val="000000"/>
          <w:lang w:val="en-IN"/>
        </w:rPr>
        <w:t>(</w:t>
      </w:r>
      <w:proofErr w:type="spellStart"/>
      <w:r w:rsidRPr="00DA05FC">
        <w:rPr>
          <w:rFonts w:ascii="Bookman Old Style" w:eastAsiaTheme="minorHAnsi" w:hAnsi="Bookman Old Style" w:cs="AFAMJB+TimesNewRoman"/>
          <w:color w:val="000000"/>
          <w:lang w:val="en-IN"/>
        </w:rPr>
        <w:t>i</w:t>
      </w:r>
      <w:proofErr w:type="spellEnd"/>
      <w:r w:rsidRPr="00DA05FC">
        <w:rPr>
          <w:rFonts w:ascii="Bookman Old Style" w:eastAsiaTheme="minorHAnsi" w:hAnsi="Bookman Old Style" w:cs="AFAMJB+TimesNewRoman"/>
          <w:color w:val="000000"/>
          <w:lang w:val="en-IN"/>
        </w:rPr>
        <w:t xml:space="preserve">) to sign the Contract in accordance with ITT Clause 30; or </w:t>
      </w:r>
    </w:p>
    <w:p w14:paraId="0CB7A96A" w14:textId="77777777" w:rsidR="00D258EF" w:rsidRPr="00DA05FC"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color w:val="000000"/>
          <w:lang w:val="en-IN"/>
        </w:rPr>
        <w:tab/>
      </w:r>
      <w:r w:rsidRPr="00DA05FC">
        <w:rPr>
          <w:rFonts w:ascii="Bookman Old Style" w:eastAsiaTheme="minorHAnsi" w:hAnsi="Bookman Old Style" w:cs="AFAMJB+TimesNewRoman"/>
          <w:color w:val="000000"/>
          <w:lang w:val="en-IN"/>
        </w:rPr>
        <w:t>(ii) to furnish performance security in accordance with ITT Clause 31.</w:t>
      </w:r>
    </w:p>
    <w:p w14:paraId="7CEAF0A4" w14:textId="77777777" w:rsidR="00D258EF" w:rsidRPr="005A40D6" w:rsidRDefault="00D258EF" w:rsidP="00D258EF">
      <w:pPr>
        <w:tabs>
          <w:tab w:val="left" w:pos="821"/>
        </w:tabs>
        <w:spacing w:line="276" w:lineRule="auto"/>
        <w:ind w:right="213"/>
        <w:jc w:val="both"/>
        <w:rPr>
          <w:rFonts w:ascii="Bookman Old Style" w:eastAsiaTheme="minorHAnsi" w:hAnsi="Bookman Old Style" w:cs="AFAMJB+TimesNewRoman"/>
          <w:color w:val="000000"/>
          <w:lang w:val="en-IN"/>
        </w:rPr>
      </w:pPr>
      <w:r>
        <w:rPr>
          <w:rFonts w:ascii="Bookman Old Style" w:eastAsiaTheme="minorHAnsi" w:hAnsi="Bookman Old Style" w:cs="AFAMJB+TimesNewRoman"/>
          <w:b/>
          <w:color w:val="7030A0"/>
          <w:lang w:val="en-IN"/>
        </w:rPr>
        <w:tab/>
      </w:r>
      <w:r w:rsidRPr="005A40D6">
        <w:rPr>
          <w:rFonts w:ascii="Bookman Old Style" w:eastAsiaTheme="minorHAnsi" w:hAnsi="Bookman Old Style" w:cs="AFAMJB+TimesNewRoman"/>
          <w:color w:val="000000"/>
          <w:lang w:val="en-IN"/>
        </w:rPr>
        <w:t>(iii) other legal action shall be initiated in accordance with the law.</w:t>
      </w:r>
    </w:p>
    <w:p w14:paraId="5C1EB910" w14:textId="77777777" w:rsidR="00D258EF" w:rsidRPr="005A40D6" w:rsidRDefault="00D258EF" w:rsidP="00D258EF">
      <w:pPr>
        <w:tabs>
          <w:tab w:val="left" w:pos="819"/>
          <w:tab w:val="left" w:pos="820"/>
        </w:tabs>
        <w:spacing w:before="92" w:line="276" w:lineRule="auto"/>
        <w:jc w:val="both"/>
        <w:rPr>
          <w:rFonts w:ascii="Bookman Old Style" w:eastAsiaTheme="minorHAnsi" w:hAnsi="Bookman Old Style" w:cs="AFAMJB+TimesNewRoman"/>
          <w:color w:val="000000"/>
          <w:lang w:val="en-IN"/>
        </w:rPr>
      </w:pPr>
    </w:p>
    <w:p w14:paraId="21AE93D3" w14:textId="77777777" w:rsidR="00D258EF" w:rsidRPr="00D258EF" w:rsidRDefault="00D258EF" w:rsidP="00D258EF">
      <w:pPr>
        <w:pStyle w:val="ListParagraph"/>
        <w:rPr>
          <w:rFonts w:ascii="Bookman Old Style" w:hAnsi="Bookman Old Style"/>
          <w:sz w:val="2"/>
        </w:rPr>
      </w:pPr>
    </w:p>
    <w:p w14:paraId="4169C68A" w14:textId="77777777" w:rsidR="00D258EF" w:rsidRPr="00DA05FC" w:rsidRDefault="00D258EF" w:rsidP="007D6489">
      <w:pPr>
        <w:pStyle w:val="ListParagraph"/>
        <w:numPr>
          <w:ilvl w:val="1"/>
          <w:numId w:val="3"/>
        </w:numPr>
        <w:tabs>
          <w:tab w:val="left" w:pos="821"/>
        </w:tabs>
        <w:spacing w:line="276" w:lineRule="auto"/>
        <w:ind w:right="213"/>
        <w:jc w:val="both"/>
        <w:rPr>
          <w:rFonts w:ascii="Bookman Old Style" w:hAnsi="Bookman Old Style"/>
        </w:rPr>
      </w:pPr>
    </w:p>
    <w:p w14:paraId="11F28184" w14:textId="77777777" w:rsidR="00DC5B5E" w:rsidRPr="00D258EF" w:rsidRDefault="00DC5B5E" w:rsidP="00907086">
      <w:pPr>
        <w:pStyle w:val="BodyText"/>
        <w:spacing w:line="276" w:lineRule="auto"/>
        <w:rPr>
          <w:rFonts w:ascii="Bookman Old Style" w:hAnsi="Bookman Old Style"/>
          <w:sz w:val="2"/>
          <w:szCs w:val="22"/>
        </w:rPr>
      </w:pPr>
    </w:p>
    <w:p w14:paraId="1F5F4F37" w14:textId="77777777" w:rsidR="00DC5B5E" w:rsidRPr="00DA05FC" w:rsidRDefault="00DC5B5E" w:rsidP="007D6489">
      <w:pPr>
        <w:pStyle w:val="Heading1"/>
        <w:numPr>
          <w:ilvl w:val="0"/>
          <w:numId w:val="3"/>
        </w:numPr>
        <w:tabs>
          <w:tab w:val="left" w:pos="819"/>
          <w:tab w:val="left" w:pos="820"/>
        </w:tabs>
        <w:spacing w:line="276" w:lineRule="auto"/>
        <w:ind w:left="819" w:hanging="601"/>
        <w:rPr>
          <w:rFonts w:ascii="Bookman Old Style" w:hAnsi="Bookman Old Style"/>
          <w:b w:val="0"/>
          <w:sz w:val="22"/>
          <w:szCs w:val="22"/>
        </w:rPr>
      </w:pPr>
      <w:bookmarkStart w:id="24" w:name="_TOC_250020"/>
      <w:proofErr w:type="spellStart"/>
      <w:r w:rsidRPr="00DA05FC">
        <w:rPr>
          <w:rFonts w:ascii="Bookman Old Style" w:hAnsi="Bookman Old Style"/>
          <w:b w:val="0"/>
          <w:spacing w:val="-1"/>
          <w:sz w:val="22"/>
          <w:szCs w:val="22"/>
        </w:rPr>
        <w:t>PeriodofValidityof</w:t>
      </w:r>
      <w:bookmarkEnd w:id="24"/>
      <w:r w:rsidRPr="00DA05FC">
        <w:rPr>
          <w:rFonts w:ascii="Bookman Old Style" w:hAnsi="Bookman Old Style"/>
          <w:b w:val="0"/>
          <w:spacing w:val="-1"/>
          <w:sz w:val="22"/>
          <w:szCs w:val="22"/>
        </w:rPr>
        <w:t>Tenders</w:t>
      </w:r>
      <w:proofErr w:type="spellEnd"/>
    </w:p>
    <w:p w14:paraId="266EB58B" w14:textId="77777777" w:rsidR="00DC5B5E" w:rsidRPr="00DA05FC" w:rsidRDefault="00DC5B5E" w:rsidP="00907086">
      <w:pPr>
        <w:pStyle w:val="BodyText"/>
        <w:spacing w:before="5" w:line="276" w:lineRule="auto"/>
        <w:rPr>
          <w:rFonts w:ascii="Bookman Old Style" w:hAnsi="Bookman Old Style"/>
          <w:sz w:val="22"/>
          <w:szCs w:val="22"/>
        </w:rPr>
      </w:pPr>
    </w:p>
    <w:p w14:paraId="003750B2" w14:textId="77777777" w:rsidR="00DC5B5E" w:rsidRPr="00DA05FC" w:rsidRDefault="00DC5B5E" w:rsidP="007D6489">
      <w:pPr>
        <w:pStyle w:val="ListParagraph"/>
        <w:numPr>
          <w:ilvl w:val="1"/>
          <w:numId w:val="3"/>
        </w:numPr>
        <w:tabs>
          <w:tab w:val="left" w:pos="820"/>
        </w:tabs>
        <w:spacing w:before="1" w:line="276" w:lineRule="auto"/>
        <w:ind w:right="217"/>
        <w:jc w:val="both"/>
        <w:rPr>
          <w:rFonts w:ascii="Bookman Old Style" w:hAnsi="Bookman Old Style"/>
        </w:rPr>
      </w:pPr>
      <w:r w:rsidRPr="00DA05FC">
        <w:rPr>
          <w:rFonts w:ascii="Bookman Old Style" w:hAnsi="Bookman Old Style"/>
          <w:spacing w:val="-1"/>
        </w:rPr>
        <w:t xml:space="preserve">        14.1 Tenders</w:t>
      </w:r>
      <w:r w:rsidRPr="00DA05FC">
        <w:rPr>
          <w:rFonts w:ascii="Bookman Old Style" w:hAnsi="Bookman Old Style"/>
        </w:rPr>
        <w:t>shallremainvalidfor90</w:t>
      </w:r>
      <w:proofErr w:type="gramStart"/>
      <w:r w:rsidRPr="00DA05FC">
        <w:rPr>
          <w:rFonts w:ascii="Bookman Old Style" w:hAnsi="Bookman Old Style"/>
        </w:rPr>
        <w:t>daysafterthedeadlineforsubmissionoftendersprescribedbythePurchaser,pursuant</w:t>
      </w:r>
      <w:proofErr w:type="gramEnd"/>
      <w:r w:rsidRPr="00DA05FC">
        <w:rPr>
          <w:rFonts w:ascii="Bookman Old Style" w:hAnsi="Bookman Old Style"/>
        </w:rPr>
        <w:t xml:space="preserve"> to ITB Clause 17.A tender valid for a shorter period shall be rejected by the Purchaser as non-responsive.</w:t>
      </w:r>
    </w:p>
    <w:p w14:paraId="651F5CCE" w14:textId="77777777" w:rsidR="00DC5B5E" w:rsidRPr="00DA05FC" w:rsidRDefault="00DC5B5E" w:rsidP="00907086">
      <w:pPr>
        <w:pStyle w:val="BodyText"/>
        <w:spacing w:before="2" w:line="276" w:lineRule="auto"/>
        <w:rPr>
          <w:rFonts w:ascii="Bookman Old Style" w:hAnsi="Bookman Old Style"/>
          <w:sz w:val="22"/>
          <w:szCs w:val="22"/>
        </w:rPr>
      </w:pPr>
    </w:p>
    <w:p w14:paraId="7F38481D" w14:textId="77777777" w:rsidR="00DC5B5E" w:rsidRPr="00DA05FC" w:rsidRDefault="00DC5B5E" w:rsidP="007D6489">
      <w:pPr>
        <w:pStyle w:val="ListParagraph"/>
        <w:numPr>
          <w:ilvl w:val="1"/>
          <w:numId w:val="3"/>
        </w:numPr>
        <w:tabs>
          <w:tab w:val="left" w:pos="819"/>
        </w:tabs>
        <w:spacing w:line="276" w:lineRule="auto"/>
        <w:ind w:left="850" w:right="216" w:hanging="631"/>
        <w:jc w:val="both"/>
        <w:rPr>
          <w:rFonts w:ascii="Bookman Old Style" w:hAnsi="Bookman Old Style"/>
        </w:rPr>
      </w:pPr>
      <w:r w:rsidRPr="00DA05FC">
        <w:rPr>
          <w:rFonts w:ascii="Bookman Old Style" w:hAnsi="Bookman Old Style"/>
        </w:rPr>
        <w:t xml:space="preserve">          14.2 </w:t>
      </w:r>
      <w:proofErr w:type="gramStart"/>
      <w:r w:rsidRPr="00DA05FC">
        <w:rPr>
          <w:rFonts w:ascii="Bookman Old Style" w:hAnsi="Bookman Old Style"/>
        </w:rPr>
        <w:t>Inexceptionalcircumstances,thePurchasermaysolicittheTenderer'sconsenttoanextensionoftheperiodofvalidity.The</w:t>
      </w:r>
      <w:proofErr w:type="gramEnd"/>
      <w:r w:rsidRPr="00DA05FC">
        <w:rPr>
          <w:rFonts w:ascii="Bookman Old Style" w:hAnsi="Bookman Old Style"/>
        </w:rPr>
        <w:t xml:space="preserve"> request and the responses thereto shall be made in writing (or by cable or telex or fax</w:t>
      </w:r>
      <w:proofErr w:type="gramStart"/>
      <w:r w:rsidRPr="00DA05FC">
        <w:rPr>
          <w:rFonts w:ascii="Bookman Old Style" w:hAnsi="Bookman Old Style"/>
        </w:rPr>
        <w:t>).</w:t>
      </w:r>
      <w:proofErr w:type="spellStart"/>
      <w:r w:rsidRPr="00DA05FC">
        <w:rPr>
          <w:rFonts w:ascii="Bookman Old Style" w:hAnsi="Bookman Old Style"/>
        </w:rPr>
        <w:t>Theearnest</w:t>
      </w:r>
      <w:proofErr w:type="spellEnd"/>
      <w:proofErr w:type="gramEnd"/>
      <w:r w:rsidRPr="00DA05FC">
        <w:rPr>
          <w:rFonts w:ascii="Bookman Old Style" w:hAnsi="Bookman Old Style"/>
        </w:rPr>
        <w:t xml:space="preserve"> money deposit provided under ITT Clause 13 shall also be suitably extended</w:t>
      </w:r>
      <w:r w:rsidR="004F46F0" w:rsidRPr="00DA05FC">
        <w:rPr>
          <w:rFonts w:ascii="Bookman Old Style" w:hAnsi="Bookman Old Style"/>
        </w:rPr>
        <w:t xml:space="preserve"> accordingly</w:t>
      </w:r>
      <w:r w:rsidRPr="00DA05FC">
        <w:rPr>
          <w:rFonts w:ascii="Bookman Old Style" w:hAnsi="Bookman Old Style"/>
        </w:rPr>
        <w:t xml:space="preserve">. A Tenderer may </w:t>
      </w:r>
      <w:proofErr w:type="spellStart"/>
      <w:r w:rsidRPr="00DA05FC">
        <w:rPr>
          <w:rFonts w:ascii="Bookman Old Style" w:hAnsi="Bookman Old Style"/>
        </w:rPr>
        <w:t>refusethe</w:t>
      </w:r>
      <w:proofErr w:type="spellEnd"/>
      <w:r w:rsidRPr="00DA05FC">
        <w:rPr>
          <w:rFonts w:ascii="Bookman Old Style" w:hAnsi="Bookman Old Style"/>
        </w:rPr>
        <w:t xml:space="preserve"> request without forfeiting its earnest money deposit. A Tenderer </w:t>
      </w:r>
      <w:r w:rsidR="004F46F0" w:rsidRPr="00DA05FC">
        <w:rPr>
          <w:rFonts w:ascii="Bookman Old Style" w:hAnsi="Bookman Old Style"/>
        </w:rPr>
        <w:t>consenting to</w:t>
      </w:r>
      <w:r w:rsidRPr="00DA05FC">
        <w:rPr>
          <w:rFonts w:ascii="Bookman Old Style" w:hAnsi="Bookman Old Style"/>
        </w:rPr>
        <w:t xml:space="preserve"> the request will not be </w:t>
      </w:r>
      <w:proofErr w:type="spellStart"/>
      <w:r w:rsidR="00FD6EB4" w:rsidRPr="00DA05FC">
        <w:rPr>
          <w:rFonts w:ascii="Bookman Old Style" w:hAnsi="Bookman Old Style"/>
        </w:rPr>
        <w:t>requiredor</w:t>
      </w:r>
      <w:r w:rsidRPr="00DA05FC">
        <w:rPr>
          <w:rFonts w:ascii="Bookman Old Style" w:hAnsi="Bookman Old Style"/>
        </w:rPr>
        <w:t>permittedtomodifyitstender</w:t>
      </w:r>
      <w:proofErr w:type="spellEnd"/>
      <w:r w:rsidRPr="00DA05FC">
        <w:rPr>
          <w:rFonts w:ascii="Bookman Old Style" w:hAnsi="Bookman Old Style"/>
        </w:rPr>
        <w:t>.</w:t>
      </w:r>
    </w:p>
    <w:p w14:paraId="2D3383BC" w14:textId="77777777" w:rsidR="00DC5B5E" w:rsidRPr="00DA05FC" w:rsidRDefault="00DC5B5E" w:rsidP="00907086">
      <w:pPr>
        <w:pStyle w:val="BodyText"/>
        <w:spacing w:before="4" w:line="276" w:lineRule="auto"/>
        <w:rPr>
          <w:rFonts w:ascii="Bookman Old Style" w:hAnsi="Bookman Old Style"/>
          <w:sz w:val="22"/>
          <w:szCs w:val="22"/>
        </w:rPr>
      </w:pPr>
    </w:p>
    <w:p w14:paraId="2C519F3C" w14:textId="77777777" w:rsidR="00DC5B5E" w:rsidRPr="00DA05FC" w:rsidRDefault="00DC5B5E" w:rsidP="007D6489">
      <w:pPr>
        <w:pStyle w:val="Heading1"/>
        <w:numPr>
          <w:ilvl w:val="0"/>
          <w:numId w:val="3"/>
        </w:numPr>
        <w:tabs>
          <w:tab w:val="left" w:pos="819"/>
          <w:tab w:val="left" w:pos="820"/>
        </w:tabs>
        <w:spacing w:before="1" w:line="276" w:lineRule="auto"/>
        <w:ind w:left="819" w:hanging="600"/>
        <w:rPr>
          <w:rFonts w:ascii="Bookman Old Style" w:hAnsi="Bookman Old Style"/>
          <w:b w:val="0"/>
          <w:sz w:val="22"/>
          <w:szCs w:val="22"/>
        </w:rPr>
      </w:pPr>
      <w:bookmarkStart w:id="25" w:name="_TOC_250019"/>
      <w:proofErr w:type="spellStart"/>
      <w:r w:rsidRPr="00DA05FC">
        <w:rPr>
          <w:rFonts w:ascii="Bookman Old Style" w:hAnsi="Bookman Old Style"/>
          <w:b w:val="0"/>
          <w:spacing w:val="-1"/>
          <w:sz w:val="22"/>
          <w:szCs w:val="22"/>
        </w:rPr>
        <w:t>FormatandSigningof</w:t>
      </w:r>
      <w:bookmarkEnd w:id="25"/>
      <w:r w:rsidR="00FD6EB4" w:rsidRPr="00DA05FC">
        <w:rPr>
          <w:rFonts w:ascii="Bookman Old Style" w:hAnsi="Bookman Old Style"/>
          <w:b w:val="0"/>
          <w:spacing w:val="-1"/>
          <w:sz w:val="22"/>
          <w:szCs w:val="22"/>
        </w:rPr>
        <w:t>Tender</w:t>
      </w:r>
      <w:proofErr w:type="spellEnd"/>
      <w:r w:rsidR="00FD6EB4" w:rsidRPr="00DA05FC">
        <w:rPr>
          <w:rFonts w:ascii="Bookman Old Style" w:hAnsi="Bookman Old Style"/>
          <w:b w:val="0"/>
          <w:spacing w:val="-1"/>
          <w:sz w:val="22"/>
          <w:szCs w:val="22"/>
        </w:rPr>
        <w:t xml:space="preserve"> (</w:t>
      </w:r>
      <w:r w:rsidRPr="00DA05FC">
        <w:rPr>
          <w:rFonts w:ascii="Bookman Old Style" w:hAnsi="Bookman Old Style"/>
          <w:b w:val="0"/>
          <w:spacing w:val="-1"/>
          <w:sz w:val="22"/>
          <w:szCs w:val="22"/>
        </w:rPr>
        <w:t>Not applicable for e-Tender):</w:t>
      </w:r>
    </w:p>
    <w:p w14:paraId="525695C4" w14:textId="77777777" w:rsidR="00DC5B5E" w:rsidRPr="00DA05FC" w:rsidRDefault="00DC5B5E" w:rsidP="00907086">
      <w:pPr>
        <w:pStyle w:val="BodyText"/>
        <w:spacing w:before="5" w:line="276" w:lineRule="auto"/>
        <w:rPr>
          <w:rFonts w:ascii="Bookman Old Style" w:hAnsi="Bookman Old Style"/>
          <w:sz w:val="22"/>
          <w:szCs w:val="22"/>
        </w:rPr>
      </w:pPr>
    </w:p>
    <w:p w14:paraId="5EBC594B" w14:textId="77777777" w:rsidR="00DC5B5E" w:rsidRPr="00DA05FC" w:rsidRDefault="00DC5B5E" w:rsidP="007D6489">
      <w:pPr>
        <w:pStyle w:val="ListParagraph"/>
        <w:numPr>
          <w:ilvl w:val="1"/>
          <w:numId w:val="3"/>
        </w:numPr>
        <w:tabs>
          <w:tab w:val="left" w:pos="819"/>
        </w:tabs>
        <w:spacing w:line="276" w:lineRule="auto"/>
        <w:ind w:left="820" w:right="217"/>
        <w:jc w:val="both"/>
        <w:rPr>
          <w:rFonts w:ascii="Bookman Old Style" w:hAnsi="Bookman Old Style"/>
        </w:rPr>
      </w:pPr>
      <w:r w:rsidRPr="00DA05FC">
        <w:rPr>
          <w:rFonts w:ascii="Bookman Old Style" w:hAnsi="Bookman Old Style"/>
        </w:rPr>
        <w:t xml:space="preserve">          15.1 The Tenderer shall prepare two copies of the tender, clearly marking each "Original Tender" and "CopyTender</w:t>
      </w:r>
      <w:proofErr w:type="gramStart"/>
      <w:r w:rsidRPr="00DA05FC">
        <w:rPr>
          <w:rFonts w:ascii="Bookman Old Style" w:hAnsi="Bookman Old Style"/>
        </w:rPr>
        <w:t>",asappropriate</w:t>
      </w:r>
      <w:proofErr w:type="gramEnd"/>
      <w:r w:rsidRPr="00DA05FC">
        <w:rPr>
          <w:rFonts w:ascii="Bookman Old Style" w:hAnsi="Bookman Old Style"/>
        </w:rPr>
        <w:t>.</w:t>
      </w:r>
      <w:proofErr w:type="gramStart"/>
      <w:r w:rsidRPr="00DA05FC">
        <w:rPr>
          <w:rFonts w:ascii="Bookman Old Style" w:hAnsi="Bookman Old Style"/>
        </w:rPr>
        <w:t>Intheeventofanydiscrepancybetweenthem,theoriginalshallgovern</w:t>
      </w:r>
      <w:proofErr w:type="gramEnd"/>
      <w:r w:rsidRPr="00DA05FC">
        <w:rPr>
          <w:rFonts w:ascii="Bookman Old Style" w:hAnsi="Bookman Old Style"/>
        </w:rPr>
        <w:t>.</w:t>
      </w:r>
    </w:p>
    <w:p w14:paraId="7ABA6AF5" w14:textId="77777777" w:rsidR="00DC5B5E" w:rsidRPr="00DA05FC" w:rsidRDefault="00DC5B5E" w:rsidP="00907086">
      <w:pPr>
        <w:pStyle w:val="BodyText"/>
        <w:spacing w:before="3" w:line="276" w:lineRule="auto"/>
        <w:rPr>
          <w:rFonts w:ascii="Bookman Old Style" w:hAnsi="Bookman Old Style"/>
          <w:sz w:val="22"/>
          <w:szCs w:val="22"/>
        </w:rPr>
      </w:pPr>
    </w:p>
    <w:p w14:paraId="5CA63B9A" w14:textId="77777777" w:rsidR="00DC5B5E" w:rsidRPr="00DA05FC" w:rsidRDefault="00DC5B5E" w:rsidP="007D6489">
      <w:pPr>
        <w:pStyle w:val="ListParagraph"/>
        <w:numPr>
          <w:ilvl w:val="1"/>
          <w:numId w:val="3"/>
        </w:numPr>
        <w:tabs>
          <w:tab w:val="left" w:pos="820"/>
        </w:tabs>
        <w:spacing w:line="276" w:lineRule="auto"/>
        <w:ind w:left="820" w:right="213"/>
        <w:jc w:val="both"/>
        <w:rPr>
          <w:rFonts w:ascii="Bookman Old Style" w:hAnsi="Bookman Old Style"/>
        </w:rPr>
      </w:pPr>
      <w:r w:rsidRPr="00DA05FC">
        <w:rPr>
          <w:rFonts w:ascii="Bookman Old Style" w:hAnsi="Bookman Old Style"/>
        </w:rPr>
        <w:t xml:space="preserve">          15.2 The original and all copies of the tender shall be typed or written in indelible ink and shall be signed by </w:t>
      </w:r>
      <w:proofErr w:type="spellStart"/>
      <w:r w:rsidRPr="00DA05FC">
        <w:rPr>
          <w:rFonts w:ascii="Bookman Old Style" w:hAnsi="Bookman Old Style"/>
        </w:rPr>
        <w:t>theTenderer</w:t>
      </w:r>
      <w:proofErr w:type="spellEnd"/>
      <w:r w:rsidR="00DF6994" w:rsidRPr="00DA05FC">
        <w:rPr>
          <w:rFonts w:ascii="Bookman Old Style" w:hAnsi="Bookman Old Style"/>
        </w:rPr>
        <w:t xml:space="preserve"> through DSC</w:t>
      </w:r>
      <w:r w:rsidRPr="00DA05FC">
        <w:rPr>
          <w:rFonts w:ascii="Bookman Old Style" w:hAnsi="Bookman Old Style"/>
        </w:rPr>
        <w:t xml:space="preserve"> or a person or persons duly authorized to bind the tenderer to the Contract. </w:t>
      </w:r>
      <w:r w:rsidR="00806E00" w:rsidRPr="00DA05FC">
        <w:rPr>
          <w:rFonts w:ascii="Bookman Old Style" w:hAnsi="Bookman Old Style"/>
        </w:rPr>
        <w:t xml:space="preserve">The original &amp; Copies of the tender should be signed by the tenderer on all the pages by digital signature as prescribed under IT </w:t>
      </w:r>
      <w:proofErr w:type="spellStart"/>
      <w:proofErr w:type="gramStart"/>
      <w:r w:rsidR="00806E00" w:rsidRPr="00DA05FC">
        <w:rPr>
          <w:rFonts w:ascii="Bookman Old Style" w:hAnsi="Bookman Old Style"/>
        </w:rPr>
        <w:t>act.</w:t>
      </w:r>
      <w:r w:rsidRPr="00DA05FC">
        <w:rPr>
          <w:rFonts w:ascii="Bookman Old Style" w:hAnsi="Bookman Old Style"/>
        </w:rPr>
        <w:t>The</w:t>
      </w:r>
      <w:proofErr w:type="spellEnd"/>
      <w:proofErr w:type="gramEnd"/>
      <w:r w:rsidRPr="00DA05FC">
        <w:rPr>
          <w:rFonts w:ascii="Bookman Old Style" w:hAnsi="Bookman Old Style"/>
        </w:rPr>
        <w:t xml:space="preserve"> latter </w:t>
      </w:r>
      <w:proofErr w:type="spellStart"/>
      <w:r w:rsidRPr="00DA05FC">
        <w:rPr>
          <w:rFonts w:ascii="Bookman Old Style" w:hAnsi="Bookman Old Style"/>
        </w:rPr>
        <w:t>authorizationshall</w:t>
      </w:r>
      <w:proofErr w:type="spellEnd"/>
      <w:r w:rsidRPr="00DA05FC">
        <w:rPr>
          <w:rFonts w:ascii="Bookman Old Style" w:hAnsi="Bookman Old Style"/>
        </w:rPr>
        <w:t xml:space="preserve"> be indicated by written power-of-attorney accompanying the tender. All pages of the tender, except </w:t>
      </w:r>
      <w:proofErr w:type="gramStart"/>
      <w:r w:rsidRPr="00DA05FC">
        <w:rPr>
          <w:rFonts w:ascii="Bookman Old Style" w:hAnsi="Bookman Old Style"/>
        </w:rPr>
        <w:t>forunamendedprintedliterature,shallbeinitialedbythepersonorpersonssigningthetender</w:t>
      </w:r>
      <w:proofErr w:type="gramEnd"/>
      <w:r w:rsidRPr="00DA05FC">
        <w:rPr>
          <w:rFonts w:ascii="Bookman Old Style" w:hAnsi="Bookman Old Style"/>
        </w:rPr>
        <w:t>.</w:t>
      </w:r>
    </w:p>
    <w:p w14:paraId="704973DC" w14:textId="77777777" w:rsidR="00DC5B5E" w:rsidRPr="00DA05FC" w:rsidRDefault="00DC5B5E" w:rsidP="00907086">
      <w:pPr>
        <w:pStyle w:val="BodyText"/>
        <w:spacing w:before="2" w:line="276" w:lineRule="auto"/>
        <w:rPr>
          <w:rFonts w:ascii="Bookman Old Style" w:hAnsi="Bookman Old Style"/>
          <w:sz w:val="22"/>
          <w:szCs w:val="22"/>
        </w:rPr>
      </w:pPr>
    </w:p>
    <w:p w14:paraId="4CEEB4DC" w14:textId="77777777" w:rsidR="00DC5B5E" w:rsidRPr="00DA05FC" w:rsidRDefault="00DC5B5E" w:rsidP="007D6489">
      <w:pPr>
        <w:pStyle w:val="ListParagraph"/>
        <w:numPr>
          <w:ilvl w:val="1"/>
          <w:numId w:val="3"/>
        </w:numPr>
        <w:tabs>
          <w:tab w:val="left" w:pos="821"/>
        </w:tabs>
        <w:spacing w:line="276" w:lineRule="auto"/>
        <w:ind w:left="820" w:right="215"/>
        <w:jc w:val="both"/>
        <w:rPr>
          <w:rFonts w:ascii="Bookman Old Style" w:hAnsi="Bookman Old Style"/>
        </w:rPr>
      </w:pPr>
      <w:r w:rsidRPr="00DA05FC">
        <w:rPr>
          <w:rFonts w:ascii="Bookman Old Style" w:hAnsi="Bookman Old Style"/>
        </w:rPr>
        <w:t xml:space="preserve">          15.3 Any interlineations, erasures or overwriting shall be valid only if they are initialed by the persons or </w:t>
      </w:r>
      <w:proofErr w:type="spellStart"/>
      <w:r w:rsidRPr="00DA05FC">
        <w:rPr>
          <w:rFonts w:ascii="Bookman Old Style" w:hAnsi="Bookman Old Style"/>
        </w:rPr>
        <w:t>personssigningthetender</w:t>
      </w:r>
      <w:proofErr w:type="spellEnd"/>
      <w:r w:rsidRPr="00DA05FC">
        <w:rPr>
          <w:rFonts w:ascii="Bookman Old Style" w:hAnsi="Bookman Old Style"/>
        </w:rPr>
        <w:t>.</w:t>
      </w:r>
    </w:p>
    <w:p w14:paraId="7C9D3229" w14:textId="77777777" w:rsidR="00DC5B5E" w:rsidRPr="00DA05FC" w:rsidRDefault="00DC5B5E" w:rsidP="00907086">
      <w:pPr>
        <w:pStyle w:val="BodyText"/>
        <w:spacing w:before="3" w:line="276" w:lineRule="auto"/>
        <w:rPr>
          <w:rFonts w:ascii="Bookman Old Style" w:hAnsi="Bookman Old Style"/>
          <w:sz w:val="22"/>
          <w:szCs w:val="22"/>
        </w:rPr>
      </w:pPr>
    </w:p>
    <w:p w14:paraId="359A51B8" w14:textId="77777777" w:rsidR="00DC5B5E" w:rsidRPr="00DA05FC" w:rsidRDefault="00DC5B5E" w:rsidP="007D6489">
      <w:pPr>
        <w:pStyle w:val="ListParagraph"/>
        <w:numPr>
          <w:ilvl w:val="1"/>
          <w:numId w:val="3"/>
        </w:numPr>
        <w:tabs>
          <w:tab w:val="left" w:pos="820"/>
        </w:tabs>
        <w:spacing w:line="276" w:lineRule="auto"/>
        <w:ind w:left="850" w:right="214" w:hanging="630"/>
        <w:jc w:val="both"/>
        <w:rPr>
          <w:rFonts w:ascii="Bookman Old Style" w:hAnsi="Bookman Old Style"/>
        </w:rPr>
      </w:pPr>
      <w:r w:rsidRPr="00DA05FC">
        <w:rPr>
          <w:rFonts w:ascii="Bookman Old Style" w:hAnsi="Bookman Old Style"/>
          <w:spacing w:val="-1"/>
        </w:rPr>
        <w:t xml:space="preserve">          15.4 </w:t>
      </w:r>
      <w:proofErr w:type="gramStart"/>
      <w:r w:rsidRPr="00DA05FC">
        <w:rPr>
          <w:rFonts w:ascii="Bookman Old Style" w:hAnsi="Bookman Old Style"/>
          <w:spacing w:val="-1"/>
        </w:rPr>
        <w:t>TheTenderershallfurnishinformationas</w:t>
      </w:r>
      <w:r w:rsidRPr="00DA05FC">
        <w:rPr>
          <w:rFonts w:ascii="Bookman Old Style" w:hAnsi="Bookman Old Style"/>
        </w:rPr>
        <w:t>describedintheFormofTenderoncommissionsorgratuities,ifany</w:t>
      </w:r>
      <w:proofErr w:type="gramEnd"/>
      <w:r w:rsidRPr="00DA05FC">
        <w:rPr>
          <w:rFonts w:ascii="Bookman Old Style" w:hAnsi="Bookman Old Style"/>
        </w:rPr>
        <w:t xml:space="preserve">,paid or to be paid to agents relating to this Tender, and to contract execution if the Tenderer is awarded </w:t>
      </w:r>
      <w:proofErr w:type="spellStart"/>
      <w:r w:rsidRPr="00DA05FC">
        <w:rPr>
          <w:rFonts w:ascii="Bookman Old Style" w:hAnsi="Bookman Old Style"/>
        </w:rPr>
        <w:t>thecontract</w:t>
      </w:r>
      <w:proofErr w:type="spellEnd"/>
      <w:r w:rsidRPr="00DA05FC">
        <w:rPr>
          <w:rFonts w:ascii="Bookman Old Style" w:hAnsi="Bookman Old Style"/>
        </w:rPr>
        <w:t>.</w:t>
      </w:r>
    </w:p>
    <w:p w14:paraId="7C3DDF60" w14:textId="77777777" w:rsidR="00DC5B5E" w:rsidRPr="00DA05FC" w:rsidRDefault="00DC5B5E" w:rsidP="00907086">
      <w:pPr>
        <w:pStyle w:val="BodyText"/>
        <w:spacing w:before="5" w:line="276" w:lineRule="auto"/>
        <w:rPr>
          <w:rFonts w:ascii="Bookman Old Style" w:hAnsi="Bookman Old Style"/>
          <w:sz w:val="22"/>
          <w:szCs w:val="22"/>
        </w:rPr>
      </w:pPr>
    </w:p>
    <w:p w14:paraId="6CAF566A" w14:textId="77777777" w:rsidR="00DC5B5E" w:rsidRPr="00DA05FC" w:rsidRDefault="00DC5B5E" w:rsidP="004A0D17">
      <w:pPr>
        <w:pStyle w:val="Heading1"/>
        <w:numPr>
          <w:ilvl w:val="2"/>
          <w:numId w:val="58"/>
        </w:numPr>
        <w:tabs>
          <w:tab w:val="left" w:pos="4069"/>
        </w:tabs>
        <w:spacing w:before="1" w:line="276" w:lineRule="auto"/>
        <w:ind w:left="810"/>
        <w:rPr>
          <w:rFonts w:ascii="Bookman Old Style" w:hAnsi="Bookman Old Style"/>
          <w:b w:val="0"/>
          <w:sz w:val="22"/>
          <w:szCs w:val="22"/>
        </w:rPr>
      </w:pPr>
      <w:bookmarkStart w:id="26" w:name="_TOC_250018"/>
      <w:r w:rsidRPr="00DA05FC">
        <w:rPr>
          <w:rFonts w:ascii="Bookman Old Style" w:hAnsi="Bookman Old Style"/>
          <w:b w:val="0"/>
          <w:spacing w:val="-2"/>
          <w:sz w:val="22"/>
          <w:szCs w:val="22"/>
          <w:u w:val="single"/>
        </w:rPr>
        <w:t>Submission</w:t>
      </w:r>
      <w:r w:rsidRPr="00DA05FC">
        <w:rPr>
          <w:rFonts w:ascii="Bookman Old Style" w:hAnsi="Bookman Old Style"/>
          <w:b w:val="0"/>
          <w:spacing w:val="-1"/>
          <w:sz w:val="22"/>
          <w:szCs w:val="22"/>
          <w:u w:val="single"/>
        </w:rPr>
        <w:t>of</w:t>
      </w:r>
      <w:bookmarkEnd w:id="26"/>
      <w:r w:rsidRPr="00DA05FC">
        <w:rPr>
          <w:rFonts w:ascii="Bookman Old Style" w:hAnsi="Bookman Old Style"/>
          <w:b w:val="0"/>
          <w:spacing w:val="-1"/>
          <w:sz w:val="22"/>
          <w:szCs w:val="22"/>
          <w:u w:val="single"/>
        </w:rPr>
        <w:t>Tenders</w:t>
      </w:r>
    </w:p>
    <w:p w14:paraId="1D931A1E" w14:textId="77777777" w:rsidR="00DC5B5E" w:rsidRPr="00DA05FC" w:rsidRDefault="00DC5B5E" w:rsidP="00907086">
      <w:pPr>
        <w:pStyle w:val="BodyText"/>
        <w:spacing w:before="10" w:line="276" w:lineRule="auto"/>
        <w:rPr>
          <w:rFonts w:ascii="Bookman Old Style" w:hAnsi="Bookman Old Style"/>
          <w:sz w:val="22"/>
          <w:szCs w:val="22"/>
        </w:rPr>
      </w:pPr>
    </w:p>
    <w:p w14:paraId="2F5DC33F" w14:textId="77777777" w:rsidR="00DC5B5E" w:rsidRPr="00DA05FC" w:rsidRDefault="00DC5B5E" w:rsidP="007D6489">
      <w:pPr>
        <w:pStyle w:val="Heading1"/>
        <w:numPr>
          <w:ilvl w:val="0"/>
          <w:numId w:val="3"/>
        </w:numPr>
        <w:tabs>
          <w:tab w:val="left" w:pos="819"/>
          <w:tab w:val="left" w:pos="820"/>
        </w:tabs>
        <w:spacing w:before="92" w:line="276" w:lineRule="auto"/>
        <w:ind w:left="819" w:hanging="600"/>
        <w:rPr>
          <w:rFonts w:ascii="Bookman Old Style" w:hAnsi="Bookman Old Style"/>
          <w:b w:val="0"/>
          <w:sz w:val="22"/>
          <w:szCs w:val="22"/>
        </w:rPr>
      </w:pPr>
      <w:bookmarkStart w:id="27" w:name="_TOC_250017"/>
      <w:proofErr w:type="spellStart"/>
      <w:proofErr w:type="gramStart"/>
      <w:r w:rsidRPr="00DA05FC">
        <w:rPr>
          <w:rFonts w:ascii="Bookman Old Style" w:hAnsi="Bookman Old Style"/>
          <w:b w:val="0"/>
          <w:spacing w:val="-1"/>
          <w:sz w:val="22"/>
          <w:szCs w:val="22"/>
        </w:rPr>
        <w:t>SealingandMarkingof</w:t>
      </w:r>
      <w:bookmarkEnd w:id="27"/>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w:t>
      </w:r>
      <w:proofErr w:type="gramEnd"/>
      <w:r w:rsidRPr="00DA05FC">
        <w:rPr>
          <w:rFonts w:ascii="Bookman Old Style" w:hAnsi="Bookman Old Style"/>
          <w:b w:val="0"/>
          <w:spacing w:val="-1"/>
          <w:sz w:val="22"/>
          <w:szCs w:val="22"/>
        </w:rPr>
        <w:t>Not applicable for e-Tender):</w:t>
      </w:r>
    </w:p>
    <w:p w14:paraId="3B181344" w14:textId="77777777" w:rsidR="00DC5B5E" w:rsidRPr="00DA05FC" w:rsidRDefault="00DC5B5E" w:rsidP="00907086">
      <w:pPr>
        <w:pStyle w:val="BodyText"/>
        <w:spacing w:before="5" w:line="276" w:lineRule="auto"/>
        <w:rPr>
          <w:rFonts w:ascii="Bookman Old Style" w:hAnsi="Bookman Old Style"/>
          <w:sz w:val="22"/>
          <w:szCs w:val="22"/>
        </w:rPr>
      </w:pPr>
    </w:p>
    <w:p w14:paraId="25A7E734" w14:textId="77777777"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TheTenderersshallsealtheoriginalandeachcopyofthetenderinseparateinnerenvelopes,dulymarkingtheenvelopesas</w:t>
      </w:r>
      <w:proofErr w:type="gramEnd"/>
      <w:r w:rsidRPr="00DA05FC">
        <w:rPr>
          <w:rFonts w:ascii="Bookman Old Style" w:hAnsi="Bookman Old Style"/>
        </w:rPr>
        <w:t>"original"and"copy</w:t>
      </w:r>
      <w:proofErr w:type="gramStart"/>
      <w:r w:rsidRPr="00DA05FC">
        <w:rPr>
          <w:rFonts w:ascii="Bookman Old Style" w:hAnsi="Bookman Old Style"/>
        </w:rPr>
        <w:t>".Heshallthenplacealltheinnerenvelopesinanouterenvelope</w:t>
      </w:r>
      <w:proofErr w:type="gramEnd"/>
      <w:r w:rsidRPr="00DA05FC">
        <w:rPr>
          <w:rFonts w:ascii="Bookman Old Style" w:hAnsi="Bookman Old Style"/>
        </w:rPr>
        <w:t>.</w:t>
      </w:r>
    </w:p>
    <w:p w14:paraId="355D8504" w14:textId="77777777" w:rsidR="00DC5B5E" w:rsidRPr="00DA05FC" w:rsidRDefault="00DC5B5E" w:rsidP="00907086">
      <w:pPr>
        <w:pStyle w:val="ListParagraph"/>
        <w:tabs>
          <w:tab w:val="left" w:pos="818"/>
          <w:tab w:val="left" w:pos="819"/>
        </w:tabs>
        <w:spacing w:before="1" w:line="276" w:lineRule="auto"/>
        <w:ind w:left="1134" w:right="217" w:firstLine="0"/>
        <w:rPr>
          <w:rFonts w:ascii="Bookman Old Style" w:hAnsi="Bookman Old Style"/>
        </w:rPr>
      </w:pPr>
    </w:p>
    <w:p w14:paraId="5FC4BD19" w14:textId="77777777" w:rsidR="00DC5B5E" w:rsidRPr="00DA05FC" w:rsidRDefault="00DC5B5E" w:rsidP="004A0D17">
      <w:pPr>
        <w:pStyle w:val="ListParagraph"/>
        <w:numPr>
          <w:ilvl w:val="1"/>
          <w:numId w:val="9"/>
        </w:numPr>
        <w:tabs>
          <w:tab w:val="left" w:pos="818"/>
          <w:tab w:val="left" w:pos="819"/>
        </w:tabs>
        <w:spacing w:before="1" w:line="276" w:lineRule="auto"/>
        <w:ind w:left="1134" w:right="217" w:hanging="567"/>
        <w:rPr>
          <w:rFonts w:ascii="Bookman Old Style" w:hAnsi="Bookman Old Style"/>
        </w:rPr>
      </w:pPr>
      <w:proofErr w:type="spellStart"/>
      <w:r w:rsidRPr="00DA05FC">
        <w:rPr>
          <w:rFonts w:ascii="Bookman Old Style" w:hAnsi="Bookman Old Style"/>
          <w:spacing w:val="-1"/>
        </w:rPr>
        <w:t>Theinnerandouterenvelopes</w:t>
      </w:r>
      <w:r w:rsidRPr="00DA05FC">
        <w:rPr>
          <w:rFonts w:ascii="Bookman Old Style" w:hAnsi="Bookman Old Style"/>
        </w:rPr>
        <w:t>shall</w:t>
      </w:r>
      <w:proofErr w:type="spellEnd"/>
      <w:r w:rsidRPr="00DA05FC">
        <w:rPr>
          <w:rFonts w:ascii="Bookman Old Style" w:hAnsi="Bookman Old Style"/>
        </w:rPr>
        <w:t>:</w:t>
      </w:r>
    </w:p>
    <w:p w14:paraId="19974F56" w14:textId="77777777" w:rsidR="00DC5B5E" w:rsidRPr="00DA05FC" w:rsidRDefault="00DC5B5E" w:rsidP="007D6489">
      <w:pPr>
        <w:pStyle w:val="ListParagraph"/>
        <w:numPr>
          <w:ilvl w:val="1"/>
          <w:numId w:val="3"/>
        </w:numPr>
        <w:tabs>
          <w:tab w:val="left" w:pos="819"/>
          <w:tab w:val="left" w:pos="821"/>
        </w:tabs>
        <w:spacing w:line="276" w:lineRule="auto"/>
        <w:ind w:left="820" w:hanging="601"/>
        <w:rPr>
          <w:rFonts w:ascii="Bookman Old Style" w:hAnsi="Bookman Old Style"/>
        </w:rPr>
      </w:pPr>
    </w:p>
    <w:p w14:paraId="5CCB5541" w14:textId="77777777"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proofErr w:type="spellStart"/>
      <w:r w:rsidRPr="00DA05FC">
        <w:rPr>
          <w:rFonts w:ascii="Bookman Old Style" w:hAnsi="Bookman Old Style"/>
          <w:spacing w:val="-1"/>
        </w:rPr>
        <w:t>beaddressedtothePurchaseratthefollowingaddress</w:t>
      </w:r>
      <w:proofErr w:type="spellEnd"/>
      <w:r w:rsidRPr="00DA05FC">
        <w:rPr>
          <w:rFonts w:ascii="Bookman Old Style" w:hAnsi="Bookman Old Style"/>
          <w:spacing w:val="-1"/>
        </w:rPr>
        <w:t>:</w:t>
      </w:r>
    </w:p>
    <w:p w14:paraId="7F929599" w14:textId="77777777" w:rsidR="00DC5B5E" w:rsidRPr="00DA05FC" w:rsidRDefault="00DC5B5E" w:rsidP="00907086">
      <w:pPr>
        <w:pStyle w:val="ListParagraph"/>
        <w:tabs>
          <w:tab w:val="left" w:pos="1380"/>
          <w:tab w:val="left" w:pos="1381"/>
        </w:tabs>
        <w:spacing w:line="276" w:lineRule="auto"/>
        <w:ind w:left="1380" w:firstLine="0"/>
        <w:rPr>
          <w:rFonts w:ascii="Bookman Old Style" w:hAnsi="Bookman Old Style"/>
        </w:rPr>
      </w:pPr>
    </w:p>
    <w:p w14:paraId="3581F981" w14:textId="77777777" w:rsidR="00DC5B5E" w:rsidRPr="00DA05FC" w:rsidRDefault="00DC5B5E" w:rsidP="007D6489">
      <w:pPr>
        <w:pStyle w:val="ListParagraph"/>
        <w:numPr>
          <w:ilvl w:val="2"/>
          <w:numId w:val="3"/>
        </w:numPr>
        <w:tabs>
          <w:tab w:val="left" w:pos="1380"/>
          <w:tab w:val="left" w:pos="1381"/>
        </w:tabs>
        <w:spacing w:line="276" w:lineRule="auto"/>
        <w:ind w:left="1380" w:hanging="246"/>
        <w:rPr>
          <w:rFonts w:ascii="Bookman Old Style" w:hAnsi="Bookman Old Style"/>
        </w:rPr>
      </w:pPr>
      <w:proofErr w:type="gramStart"/>
      <w:r w:rsidRPr="00DA05FC">
        <w:rPr>
          <w:rFonts w:ascii="Bookman Old Style" w:hAnsi="Bookman Old Style"/>
        </w:rPr>
        <w:t>beartheProjectName,theInvitationforTenders</w:t>
      </w:r>
      <w:proofErr w:type="gramEnd"/>
      <w:r w:rsidRPr="00DA05FC">
        <w:rPr>
          <w:rFonts w:ascii="Bookman Old Style" w:hAnsi="Bookman Old Style"/>
        </w:rPr>
        <w:t>(IFT)</w:t>
      </w:r>
      <w:proofErr w:type="gramStart"/>
      <w:r w:rsidRPr="00DA05FC">
        <w:rPr>
          <w:rFonts w:ascii="Bookman Old Style" w:hAnsi="Bookman Old Style"/>
        </w:rPr>
        <w:t>titleandnumber,andastatement</w:t>
      </w:r>
      <w:proofErr w:type="gramEnd"/>
      <w:r w:rsidRPr="00DA05FC">
        <w:rPr>
          <w:rFonts w:ascii="Bookman Old Style" w:hAnsi="Bookman Old Style"/>
        </w:rPr>
        <w:t>"Donotopenbefore——hourson——."</w:t>
      </w:r>
    </w:p>
    <w:p w14:paraId="564DAB7E" w14:textId="77777777" w:rsidR="00DC5B5E" w:rsidRPr="00DA05FC" w:rsidRDefault="00DC5B5E" w:rsidP="00907086">
      <w:pPr>
        <w:pStyle w:val="BodyText"/>
        <w:spacing w:before="2" w:line="276" w:lineRule="auto"/>
        <w:rPr>
          <w:rFonts w:ascii="Bookman Old Style" w:hAnsi="Bookman Old Style"/>
          <w:sz w:val="22"/>
          <w:szCs w:val="22"/>
        </w:rPr>
      </w:pPr>
    </w:p>
    <w:p w14:paraId="7CB8F49C" w14:textId="77777777" w:rsidR="00DC5B5E" w:rsidRPr="00DA05FC" w:rsidRDefault="00DC5B5E"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rPr>
        <w:t>TheinnerenvelopesshallalsoindicatethenameandaddressoftheTenderertoenablethetendertobereturnedunopenedincaseitisdeclared"late".</w:t>
      </w:r>
    </w:p>
    <w:p w14:paraId="5E8CFDD4" w14:textId="77777777" w:rsidR="003A1FA4" w:rsidRPr="00DA05FC" w:rsidRDefault="003A1FA4" w:rsidP="00907086">
      <w:pPr>
        <w:pStyle w:val="ListParagraph"/>
        <w:tabs>
          <w:tab w:val="left" w:pos="818"/>
        </w:tabs>
        <w:spacing w:before="1" w:line="276" w:lineRule="auto"/>
        <w:ind w:left="1134" w:right="218" w:firstLine="0"/>
        <w:rPr>
          <w:rFonts w:ascii="Bookman Old Style" w:hAnsi="Bookman Old Style"/>
        </w:rPr>
      </w:pPr>
    </w:p>
    <w:p w14:paraId="61F2A347" w14:textId="77777777"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t>If the outer envelope is not sealed and marked as required by ITT Clause 16.2, the Purchaser will assume no responsibility for the tender’s misplacement or premature opening.</w:t>
      </w:r>
    </w:p>
    <w:p w14:paraId="346EBEE6" w14:textId="77777777" w:rsidR="003A1FA4" w:rsidRPr="00DA05FC" w:rsidRDefault="003A1FA4" w:rsidP="004A0D17">
      <w:pPr>
        <w:pStyle w:val="ListParagraph"/>
        <w:numPr>
          <w:ilvl w:val="1"/>
          <w:numId w:val="9"/>
        </w:numPr>
        <w:tabs>
          <w:tab w:val="left" w:pos="818"/>
        </w:tabs>
        <w:spacing w:before="1" w:line="276" w:lineRule="auto"/>
        <w:ind w:left="1134" w:right="218" w:hanging="567"/>
        <w:rPr>
          <w:rFonts w:ascii="Bookman Old Style" w:hAnsi="Bookman Old Style"/>
        </w:rPr>
      </w:pPr>
      <w:r w:rsidRPr="00DA05FC">
        <w:rPr>
          <w:rFonts w:ascii="Bookman Old Style" w:hAnsi="Bookman Old Style" w:cs="AFAMJB+TimesNewRoman"/>
          <w:color w:val="000000"/>
        </w:rPr>
        <w:lastRenderedPageBreak/>
        <w:t>Telex, cable or facsimile tenders will be rejected</w:t>
      </w:r>
    </w:p>
    <w:p w14:paraId="179E4ACF" w14:textId="77777777" w:rsidR="00DC5B5E" w:rsidRPr="00DA05FC" w:rsidRDefault="00DC5B5E" w:rsidP="00907086">
      <w:pPr>
        <w:spacing w:line="276" w:lineRule="auto"/>
        <w:rPr>
          <w:rFonts w:ascii="Bookman Old Style" w:hAnsi="Bookman Old Style"/>
        </w:rPr>
      </w:pPr>
    </w:p>
    <w:p w14:paraId="2EA8A517" w14:textId="77777777" w:rsidR="00DC5B5E" w:rsidRPr="00DA05FC" w:rsidRDefault="00DC5B5E" w:rsidP="004A0D17">
      <w:pPr>
        <w:pStyle w:val="Heading1"/>
        <w:numPr>
          <w:ilvl w:val="0"/>
          <w:numId w:val="9"/>
        </w:numPr>
        <w:tabs>
          <w:tab w:val="left" w:pos="818"/>
          <w:tab w:val="left" w:pos="819"/>
        </w:tabs>
        <w:spacing w:line="276" w:lineRule="auto"/>
        <w:ind w:left="818" w:hanging="599"/>
        <w:rPr>
          <w:rFonts w:ascii="Bookman Old Style" w:hAnsi="Bookman Old Style"/>
          <w:b w:val="0"/>
          <w:sz w:val="22"/>
          <w:szCs w:val="22"/>
        </w:rPr>
      </w:pPr>
      <w:bookmarkStart w:id="28" w:name="_TOC_250016"/>
      <w:proofErr w:type="spellStart"/>
      <w:r w:rsidRPr="00DA05FC">
        <w:rPr>
          <w:rFonts w:ascii="Bookman Old Style" w:hAnsi="Bookman Old Style"/>
          <w:b w:val="0"/>
          <w:spacing w:val="-2"/>
          <w:sz w:val="22"/>
          <w:szCs w:val="22"/>
        </w:rPr>
        <w:t>DeadlineforSubmission</w:t>
      </w:r>
      <w:r w:rsidRPr="00DA05FC">
        <w:rPr>
          <w:rFonts w:ascii="Bookman Old Style" w:hAnsi="Bookman Old Style"/>
          <w:b w:val="0"/>
          <w:spacing w:val="-1"/>
          <w:sz w:val="22"/>
          <w:szCs w:val="22"/>
        </w:rPr>
        <w:t>of</w:t>
      </w:r>
      <w:bookmarkEnd w:id="28"/>
      <w:r w:rsidRPr="00DA05FC">
        <w:rPr>
          <w:rFonts w:ascii="Bookman Old Style" w:hAnsi="Bookman Old Style"/>
          <w:b w:val="0"/>
          <w:spacing w:val="-1"/>
          <w:sz w:val="22"/>
          <w:szCs w:val="22"/>
        </w:rPr>
        <w:t>Tenders</w:t>
      </w:r>
      <w:proofErr w:type="spellEnd"/>
    </w:p>
    <w:p w14:paraId="16D23E8C" w14:textId="77777777" w:rsidR="00DC5B5E" w:rsidRPr="00DA05FC" w:rsidRDefault="00DC5B5E" w:rsidP="00907086">
      <w:pPr>
        <w:pStyle w:val="BodyText"/>
        <w:spacing w:before="7" w:line="276" w:lineRule="auto"/>
        <w:rPr>
          <w:rFonts w:ascii="Bookman Old Style" w:hAnsi="Bookman Old Style"/>
          <w:sz w:val="22"/>
          <w:szCs w:val="22"/>
        </w:rPr>
      </w:pPr>
    </w:p>
    <w:p w14:paraId="1AB63683" w14:textId="77777777" w:rsidR="00DC5B5E" w:rsidRPr="00DA05FC" w:rsidRDefault="00DC5B5E" w:rsidP="004A0D17">
      <w:pPr>
        <w:pStyle w:val="ListParagraph"/>
        <w:numPr>
          <w:ilvl w:val="1"/>
          <w:numId w:val="9"/>
        </w:numPr>
        <w:spacing w:line="276" w:lineRule="auto"/>
        <w:ind w:left="993" w:right="216" w:hanging="284"/>
        <w:jc w:val="both"/>
        <w:rPr>
          <w:rFonts w:ascii="Bookman Old Style" w:hAnsi="Bookman Old Style"/>
        </w:rPr>
      </w:pPr>
      <w:r w:rsidRPr="00DA05FC">
        <w:rPr>
          <w:rFonts w:ascii="Bookman Old Style" w:hAnsi="Bookman Old Style"/>
        </w:rPr>
        <w:t xml:space="preserve"> TendersmustbereceivedbythePurchaserattheaddressspecifiedunderITTClause16.2(a)nolaterthanthetime and date specified in the Invitation for Tenders (Section I). In the event of the specified date for </w:t>
      </w:r>
      <w:proofErr w:type="spellStart"/>
      <w:r w:rsidRPr="00DA05FC">
        <w:rPr>
          <w:rFonts w:ascii="Bookman Old Style" w:hAnsi="Bookman Old Style"/>
        </w:rPr>
        <w:t>thesubmission</w:t>
      </w:r>
      <w:proofErr w:type="spellEnd"/>
      <w:r w:rsidRPr="00DA05FC">
        <w:rPr>
          <w:rFonts w:ascii="Bookman Old Style" w:hAnsi="Bookman Old Style"/>
        </w:rPr>
        <w:t xml:space="preserve"> of Tenders being declared a holiday for the Purchaser, the Tenders will be received </w:t>
      </w:r>
      <w:proofErr w:type="spellStart"/>
      <w:r w:rsidRPr="00DA05FC">
        <w:rPr>
          <w:rFonts w:ascii="Bookman Old Style" w:hAnsi="Bookman Old Style"/>
        </w:rPr>
        <w:t>uptotheappointedtimeonthenextworkingday</w:t>
      </w:r>
      <w:proofErr w:type="spellEnd"/>
      <w:r w:rsidRPr="00DA05FC">
        <w:rPr>
          <w:rFonts w:ascii="Bookman Old Style" w:hAnsi="Bookman Old Style"/>
        </w:rPr>
        <w:t>.</w:t>
      </w:r>
    </w:p>
    <w:p w14:paraId="5B55F52A" w14:textId="77777777" w:rsidR="00DC5B5E" w:rsidRPr="00DA05FC" w:rsidRDefault="00DC5B5E" w:rsidP="00907086">
      <w:pPr>
        <w:pStyle w:val="BodyText"/>
        <w:spacing w:before="1" w:line="276" w:lineRule="auto"/>
        <w:ind w:left="993" w:hanging="284"/>
        <w:rPr>
          <w:rFonts w:ascii="Bookman Old Style" w:hAnsi="Bookman Old Style"/>
          <w:sz w:val="22"/>
          <w:szCs w:val="22"/>
        </w:rPr>
      </w:pPr>
    </w:p>
    <w:p w14:paraId="0BAB213B" w14:textId="77777777" w:rsidR="00DC5B5E" w:rsidRPr="00DA05FC" w:rsidRDefault="00DC5B5E" w:rsidP="004A0D17">
      <w:pPr>
        <w:pStyle w:val="ListParagraph"/>
        <w:numPr>
          <w:ilvl w:val="1"/>
          <w:numId w:val="9"/>
        </w:numPr>
        <w:spacing w:before="1" w:line="276" w:lineRule="auto"/>
        <w:ind w:left="993" w:right="217" w:hanging="284"/>
        <w:jc w:val="both"/>
        <w:rPr>
          <w:rFonts w:ascii="Bookman Old Style" w:hAnsi="Bookman Old Style"/>
        </w:rPr>
      </w:pPr>
      <w:r w:rsidRPr="00DA05FC">
        <w:rPr>
          <w:rFonts w:ascii="Bookman Old Style" w:hAnsi="Bookman Old Style"/>
        </w:rPr>
        <w:t xml:space="preserve"> The Purchaser may, at its discretion, extend this deadline for submission of tenders by amending the </w:t>
      </w:r>
      <w:proofErr w:type="spellStart"/>
      <w:r w:rsidRPr="00DA05FC">
        <w:rPr>
          <w:rFonts w:ascii="Bookman Old Style" w:hAnsi="Bookman Old Style"/>
        </w:rPr>
        <w:t>tenderdocuments</w:t>
      </w:r>
      <w:proofErr w:type="spellEnd"/>
      <w:r w:rsidRPr="00DA05FC">
        <w:rPr>
          <w:rFonts w:ascii="Bookman Old Style" w:hAnsi="Bookman Old Style"/>
        </w:rPr>
        <w:t xml:space="preserve"> in accordance with ITB Clause 5, in which case all rights and obligations of the Purchaser andTendererspreviouslysubjecttothedeadlinewillthereafterbesubjecttothedeadlineasextended.</w:t>
      </w:r>
    </w:p>
    <w:p w14:paraId="3F268729" w14:textId="77777777" w:rsidR="00144F20" w:rsidRPr="00DA05FC" w:rsidRDefault="00144F20" w:rsidP="00907086">
      <w:pPr>
        <w:pStyle w:val="ListParagraph"/>
        <w:spacing w:line="276" w:lineRule="auto"/>
        <w:rPr>
          <w:rFonts w:ascii="Bookman Old Style" w:hAnsi="Bookman Old Style"/>
        </w:rPr>
      </w:pPr>
    </w:p>
    <w:p w14:paraId="441C089C" w14:textId="77777777" w:rsidR="000747C1" w:rsidRPr="00DA05FC" w:rsidRDefault="000747C1" w:rsidP="00907086">
      <w:pPr>
        <w:pStyle w:val="ListParagraph"/>
        <w:spacing w:line="276" w:lineRule="auto"/>
        <w:rPr>
          <w:rFonts w:ascii="Bookman Old Style" w:hAnsi="Bookman Old Style"/>
        </w:rPr>
      </w:pPr>
    </w:p>
    <w:p w14:paraId="028324EA" w14:textId="77777777" w:rsidR="000747C1" w:rsidRPr="00DA05FC" w:rsidRDefault="000747C1" w:rsidP="00907086">
      <w:pPr>
        <w:pStyle w:val="ListParagraph"/>
        <w:spacing w:line="276" w:lineRule="auto"/>
        <w:rPr>
          <w:rFonts w:ascii="Bookman Old Style" w:hAnsi="Bookman Old Style"/>
        </w:rPr>
      </w:pPr>
    </w:p>
    <w:p w14:paraId="7C2BC91F" w14:textId="77777777" w:rsidR="000747C1" w:rsidRPr="00DA05FC" w:rsidRDefault="000747C1" w:rsidP="00907086">
      <w:pPr>
        <w:pStyle w:val="ListParagraph"/>
        <w:spacing w:line="276" w:lineRule="auto"/>
        <w:rPr>
          <w:rFonts w:ascii="Bookman Old Style" w:hAnsi="Bookman Old Style"/>
        </w:rPr>
      </w:pPr>
    </w:p>
    <w:p w14:paraId="36CF993C" w14:textId="77777777" w:rsidR="00144F20" w:rsidRPr="00DA05FC" w:rsidRDefault="00144F20" w:rsidP="00907086">
      <w:pPr>
        <w:pStyle w:val="ListParagraph"/>
        <w:spacing w:before="1" w:line="276" w:lineRule="auto"/>
        <w:ind w:left="993" w:right="217" w:firstLine="0"/>
        <w:jc w:val="both"/>
        <w:rPr>
          <w:rFonts w:ascii="Bookman Old Style" w:hAnsi="Bookman Old Style"/>
        </w:rPr>
      </w:pPr>
    </w:p>
    <w:p w14:paraId="55365DA6"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29" w:name="_TOC_250015"/>
      <w:proofErr w:type="spellStart"/>
      <w:r w:rsidRPr="00DA05FC">
        <w:rPr>
          <w:rFonts w:ascii="Bookman Old Style" w:hAnsi="Bookman Old Style"/>
          <w:b w:val="0"/>
          <w:spacing w:val="-1"/>
          <w:sz w:val="22"/>
          <w:szCs w:val="22"/>
        </w:rPr>
        <w:t>Late</w:t>
      </w:r>
      <w:bookmarkEnd w:id="29"/>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 xml:space="preserve"> (Not applicable for e-Tender):</w:t>
      </w:r>
    </w:p>
    <w:p w14:paraId="21B394C1" w14:textId="77777777" w:rsidR="00DC5B5E" w:rsidRPr="00DA05FC" w:rsidRDefault="00DC5B5E" w:rsidP="00907086">
      <w:pPr>
        <w:pStyle w:val="BodyText"/>
        <w:spacing w:before="6" w:line="276" w:lineRule="auto"/>
        <w:rPr>
          <w:rFonts w:ascii="Bookman Old Style" w:hAnsi="Bookman Old Style"/>
          <w:sz w:val="22"/>
          <w:szCs w:val="22"/>
        </w:rPr>
      </w:pPr>
    </w:p>
    <w:p w14:paraId="015E75BA" w14:textId="77777777" w:rsidR="00DC5B5E" w:rsidRPr="00DA05FC" w:rsidRDefault="003A1FA4" w:rsidP="00907086">
      <w:pPr>
        <w:pStyle w:val="ListParagraph"/>
        <w:tabs>
          <w:tab w:val="left" w:pos="819"/>
        </w:tabs>
        <w:spacing w:line="276" w:lineRule="auto"/>
        <w:ind w:left="1211" w:right="218" w:firstLine="0"/>
        <w:jc w:val="both"/>
        <w:rPr>
          <w:rFonts w:ascii="Bookman Old Style" w:hAnsi="Bookman Old Style"/>
        </w:rPr>
      </w:pPr>
      <w:r w:rsidRPr="00DA05FC">
        <w:rPr>
          <w:rFonts w:ascii="Bookman Old Style" w:hAnsi="Bookman Old Style"/>
        </w:rPr>
        <w:t xml:space="preserve">18.1 </w:t>
      </w:r>
      <w:proofErr w:type="gramStart"/>
      <w:r w:rsidR="00DC5B5E" w:rsidRPr="00DA05FC">
        <w:rPr>
          <w:rFonts w:ascii="Bookman Old Style" w:hAnsi="Bookman Old Style"/>
        </w:rPr>
        <w:t>AnytenderreceivedbythePurchaserafterthedeadlineforsubmissionoftendersprescribedbythePurchaser,pursuanttoITTClause17,willberejectedand</w:t>
      </w:r>
      <w:proofErr w:type="gramEnd"/>
      <w:r w:rsidR="00DC5B5E" w:rsidRPr="00DA05FC">
        <w:rPr>
          <w:rFonts w:ascii="Bookman Old Style" w:hAnsi="Bookman Old Style"/>
        </w:rPr>
        <w:t>/orreturnedunopenedtotheTenderer.</w:t>
      </w:r>
    </w:p>
    <w:p w14:paraId="1FD70A3C" w14:textId="77777777" w:rsidR="00DC5B5E" w:rsidRPr="00DA05FC" w:rsidRDefault="00DC5B5E" w:rsidP="00907086">
      <w:pPr>
        <w:pStyle w:val="BodyText"/>
        <w:spacing w:before="6" w:line="276" w:lineRule="auto"/>
        <w:rPr>
          <w:rFonts w:ascii="Bookman Old Style" w:hAnsi="Bookman Old Style"/>
          <w:sz w:val="22"/>
          <w:szCs w:val="22"/>
        </w:rPr>
      </w:pPr>
    </w:p>
    <w:p w14:paraId="17B052FA" w14:textId="77777777"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0" w:name="_TOC_250014"/>
      <w:proofErr w:type="spellStart"/>
      <w:r w:rsidRPr="00DA05FC">
        <w:rPr>
          <w:rFonts w:ascii="Bookman Old Style" w:hAnsi="Bookman Old Style"/>
          <w:b w:val="0"/>
          <w:spacing w:val="-2"/>
          <w:sz w:val="22"/>
          <w:szCs w:val="22"/>
        </w:rPr>
        <w:t>ModificationandWithdrawal</w:t>
      </w:r>
      <w:r w:rsidRPr="00DA05FC">
        <w:rPr>
          <w:rFonts w:ascii="Bookman Old Style" w:hAnsi="Bookman Old Style"/>
          <w:b w:val="0"/>
          <w:spacing w:val="-1"/>
          <w:sz w:val="22"/>
          <w:szCs w:val="22"/>
        </w:rPr>
        <w:t>of</w:t>
      </w:r>
      <w:bookmarkEnd w:id="30"/>
      <w:r w:rsidRPr="00DA05FC">
        <w:rPr>
          <w:rFonts w:ascii="Bookman Old Style" w:hAnsi="Bookman Old Style"/>
          <w:b w:val="0"/>
          <w:spacing w:val="-1"/>
          <w:sz w:val="22"/>
          <w:szCs w:val="22"/>
        </w:rPr>
        <w:t>Tenders</w:t>
      </w:r>
      <w:proofErr w:type="spellEnd"/>
      <w:r w:rsidRPr="00DA05FC">
        <w:rPr>
          <w:rFonts w:ascii="Bookman Old Style" w:hAnsi="Bookman Old Style"/>
          <w:b w:val="0"/>
          <w:spacing w:val="-1"/>
          <w:sz w:val="22"/>
          <w:szCs w:val="22"/>
        </w:rPr>
        <w:t xml:space="preserve"> (Not applicable for e-Tender):</w:t>
      </w:r>
    </w:p>
    <w:p w14:paraId="626C021E" w14:textId="77777777" w:rsidR="00DC5B5E" w:rsidRPr="00DA05FC" w:rsidRDefault="00DC5B5E" w:rsidP="00907086">
      <w:pPr>
        <w:pStyle w:val="BodyText"/>
        <w:spacing w:before="6" w:line="276" w:lineRule="auto"/>
        <w:rPr>
          <w:rFonts w:ascii="Bookman Old Style" w:hAnsi="Bookman Old Style"/>
          <w:sz w:val="22"/>
          <w:szCs w:val="22"/>
        </w:rPr>
      </w:pPr>
    </w:p>
    <w:p w14:paraId="649A316B" w14:textId="77777777" w:rsidR="00DC5B5E" w:rsidRPr="00DA05FC" w:rsidRDefault="00DC5B5E" w:rsidP="004A0D17">
      <w:pPr>
        <w:pStyle w:val="ListParagraph"/>
        <w:numPr>
          <w:ilvl w:val="1"/>
          <w:numId w:val="9"/>
        </w:numPr>
        <w:tabs>
          <w:tab w:val="left" w:pos="821"/>
        </w:tabs>
        <w:spacing w:line="276" w:lineRule="auto"/>
        <w:ind w:left="1418" w:right="210" w:hanging="567"/>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TheTenderermaymodifyorwithdrawitstenderafterthetender'ssubmission,providedthatwrittennoticeofthemodificationorwithdrawalisreceivedbythePurchaserpriortothedeadlineprescribedforsubmissionoftenders</w:t>
      </w:r>
      <w:proofErr w:type="gramEnd"/>
      <w:r w:rsidRPr="00DA05FC">
        <w:rPr>
          <w:rFonts w:ascii="Bookman Old Style" w:hAnsi="Bookman Old Style"/>
        </w:rPr>
        <w:t>.</w:t>
      </w:r>
    </w:p>
    <w:p w14:paraId="0A66C96A" w14:textId="77777777" w:rsidR="00DC5B5E" w:rsidRPr="00DA05FC" w:rsidRDefault="00DC5B5E" w:rsidP="00907086">
      <w:pPr>
        <w:pStyle w:val="ListParagraph"/>
        <w:tabs>
          <w:tab w:val="left" w:pos="821"/>
        </w:tabs>
        <w:spacing w:line="276" w:lineRule="auto"/>
        <w:ind w:left="1418" w:right="210" w:firstLine="0"/>
        <w:jc w:val="both"/>
        <w:rPr>
          <w:rFonts w:ascii="Bookman Old Style" w:hAnsi="Bookman Old Style"/>
        </w:rPr>
      </w:pPr>
    </w:p>
    <w:p w14:paraId="24499E6F"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 xml:space="preserve">The Tenderer's modification or withdrawal notice shall be prepared, sealed, marked and dispatched </w:t>
      </w:r>
      <w:proofErr w:type="gramStart"/>
      <w:r w:rsidRPr="00DA05FC">
        <w:rPr>
          <w:rFonts w:ascii="Bookman Old Style" w:hAnsi="Bookman Old Style"/>
        </w:rPr>
        <w:t>inaccordancewiththeprovisionsofITTClause16.Awithdrawalnoticemayalsobesentbytelexorcableorfax</w:t>
      </w:r>
      <w:r w:rsidRPr="00DA05FC">
        <w:rPr>
          <w:rFonts w:ascii="Bookman Old Style" w:hAnsi="Bookman Old Style"/>
          <w:spacing w:val="-1"/>
        </w:rPr>
        <w:t>butfollowedbyasignedconfirmationcopy,postmarkednotlaterthanthedeadlineforsubmissionoftenders</w:t>
      </w:r>
      <w:proofErr w:type="gramEnd"/>
      <w:r w:rsidRPr="00DA05FC">
        <w:rPr>
          <w:rFonts w:ascii="Bookman Old Style" w:hAnsi="Bookman Old Style"/>
          <w:spacing w:val="-1"/>
        </w:rPr>
        <w:t>.</w:t>
      </w:r>
    </w:p>
    <w:p w14:paraId="374FC145" w14:textId="77777777" w:rsidR="00DC5B5E" w:rsidRPr="00DA05FC" w:rsidRDefault="00DC5B5E" w:rsidP="00907086">
      <w:pPr>
        <w:pStyle w:val="ListParagraph"/>
        <w:spacing w:line="276" w:lineRule="auto"/>
        <w:rPr>
          <w:rFonts w:ascii="Bookman Old Style" w:hAnsi="Bookman Old Style"/>
          <w:spacing w:val="-2"/>
        </w:rPr>
      </w:pPr>
    </w:p>
    <w:p w14:paraId="09B64FB5"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spacing w:val="-2"/>
        </w:rPr>
        <w:t>Notendermaybemodifiedsubsequent</w:t>
      </w:r>
      <w:r w:rsidRPr="00DA05FC">
        <w:rPr>
          <w:rFonts w:ascii="Bookman Old Style" w:hAnsi="Bookman Old Style"/>
          <w:spacing w:val="-1"/>
        </w:rPr>
        <w:t>tothedeadlineforsubmissionoftenders.</w:t>
      </w:r>
    </w:p>
    <w:p w14:paraId="321C8BDA" w14:textId="77777777" w:rsidR="00DC5B5E" w:rsidRPr="00DA05FC" w:rsidRDefault="00DC5B5E" w:rsidP="00907086">
      <w:pPr>
        <w:pStyle w:val="ListParagraph"/>
        <w:spacing w:line="276" w:lineRule="auto"/>
        <w:rPr>
          <w:rFonts w:ascii="Bookman Old Style" w:hAnsi="Bookman Old Style"/>
        </w:rPr>
      </w:pPr>
    </w:p>
    <w:p w14:paraId="0C2DED69" w14:textId="77777777" w:rsidR="00DC5B5E" w:rsidRPr="00DA05FC" w:rsidRDefault="00DC5B5E" w:rsidP="004A0D17">
      <w:pPr>
        <w:pStyle w:val="ListParagraph"/>
        <w:numPr>
          <w:ilvl w:val="1"/>
          <w:numId w:val="9"/>
        </w:numPr>
        <w:spacing w:line="276" w:lineRule="auto"/>
        <w:ind w:left="1418" w:right="210" w:hanging="567"/>
        <w:jc w:val="both"/>
        <w:rPr>
          <w:rFonts w:ascii="Bookman Old Style" w:hAnsi="Bookman Old Style"/>
        </w:rPr>
      </w:pPr>
      <w:r w:rsidRPr="00DA05FC">
        <w:rPr>
          <w:rFonts w:ascii="Bookman Old Style" w:hAnsi="Bookman Old Style"/>
        </w:rPr>
        <w:t xml:space="preserve">Notendermaybewithdrawnintheintervalbetweenthedeadlineforsubmissionoftendersandtheexpirationof the period of tender validity specified by </w:t>
      </w:r>
      <w:r w:rsidRPr="00DA05FC">
        <w:rPr>
          <w:rFonts w:ascii="Bookman Old Style" w:hAnsi="Bookman Old Style"/>
        </w:rPr>
        <w:lastRenderedPageBreak/>
        <w:t xml:space="preserve">the Tenderer on the Tender Form. Withdrawal of a tender </w:t>
      </w:r>
      <w:proofErr w:type="gramStart"/>
      <w:r w:rsidRPr="00DA05FC">
        <w:rPr>
          <w:rFonts w:ascii="Bookman Old Style" w:hAnsi="Bookman Old Style"/>
        </w:rPr>
        <w:t>during</w:t>
      </w:r>
      <w:r w:rsidRPr="00DA05FC">
        <w:rPr>
          <w:rFonts w:ascii="Bookman Old Style" w:hAnsi="Bookman Old Style"/>
          <w:spacing w:val="-1"/>
        </w:rPr>
        <w:t>thisintervalmayresultintheTenderer'sforfeiture</w:t>
      </w:r>
      <w:r w:rsidRPr="00DA05FC">
        <w:rPr>
          <w:rFonts w:ascii="Bookman Old Style" w:hAnsi="Bookman Old Style"/>
        </w:rPr>
        <w:t>ofitsearnestmoneydeposit,pursuanttoITTClause</w:t>
      </w:r>
      <w:proofErr w:type="gramEnd"/>
      <w:r w:rsidRPr="00DA05FC">
        <w:rPr>
          <w:rFonts w:ascii="Bookman Old Style" w:hAnsi="Bookman Old Style"/>
        </w:rPr>
        <w:t>13.7.</w:t>
      </w:r>
    </w:p>
    <w:p w14:paraId="58F985FF" w14:textId="77777777" w:rsidR="00DC5B5E" w:rsidRPr="00DA05FC" w:rsidRDefault="00DC5B5E" w:rsidP="00907086">
      <w:pPr>
        <w:pStyle w:val="BodyText"/>
        <w:spacing w:line="276" w:lineRule="auto"/>
        <w:rPr>
          <w:rFonts w:ascii="Bookman Old Style" w:hAnsi="Bookman Old Style"/>
          <w:sz w:val="22"/>
          <w:szCs w:val="22"/>
        </w:rPr>
      </w:pPr>
    </w:p>
    <w:p w14:paraId="779671F5" w14:textId="77777777" w:rsidR="00DC5B5E" w:rsidRPr="00DA05FC" w:rsidRDefault="00DC5B5E" w:rsidP="004A0D17">
      <w:pPr>
        <w:pStyle w:val="Heading1"/>
        <w:numPr>
          <w:ilvl w:val="2"/>
          <w:numId w:val="58"/>
        </w:numPr>
        <w:tabs>
          <w:tab w:val="left" w:pos="3192"/>
        </w:tabs>
        <w:spacing w:line="276" w:lineRule="auto"/>
        <w:ind w:left="630"/>
        <w:rPr>
          <w:rFonts w:ascii="Bookman Old Style" w:hAnsi="Bookman Old Style"/>
          <w:b w:val="0"/>
          <w:sz w:val="22"/>
          <w:szCs w:val="22"/>
        </w:rPr>
      </w:pPr>
      <w:bookmarkStart w:id="31" w:name="_TOC_250013"/>
      <w:proofErr w:type="spellStart"/>
      <w:r w:rsidRPr="00DA05FC">
        <w:rPr>
          <w:rFonts w:ascii="Bookman Old Style" w:hAnsi="Bookman Old Style"/>
          <w:b w:val="0"/>
          <w:spacing w:val="-2"/>
          <w:sz w:val="22"/>
          <w:szCs w:val="22"/>
          <w:u w:val="single"/>
        </w:rPr>
        <w:t>TenderOpening</w:t>
      </w:r>
      <w:r w:rsidRPr="00DA05FC">
        <w:rPr>
          <w:rFonts w:ascii="Bookman Old Style" w:hAnsi="Bookman Old Style"/>
          <w:b w:val="0"/>
          <w:spacing w:val="-1"/>
          <w:sz w:val="22"/>
          <w:szCs w:val="22"/>
          <w:u w:val="single"/>
        </w:rPr>
        <w:t>andEvaluationof</w:t>
      </w:r>
      <w:bookmarkEnd w:id="31"/>
      <w:r w:rsidRPr="00DA05FC">
        <w:rPr>
          <w:rFonts w:ascii="Bookman Old Style" w:hAnsi="Bookman Old Style"/>
          <w:b w:val="0"/>
          <w:spacing w:val="-1"/>
          <w:sz w:val="22"/>
          <w:szCs w:val="22"/>
          <w:u w:val="single"/>
        </w:rPr>
        <w:t>Tenders</w:t>
      </w:r>
      <w:proofErr w:type="spellEnd"/>
    </w:p>
    <w:p w14:paraId="619EBA8A" w14:textId="77777777" w:rsidR="00DC5B5E" w:rsidRPr="00DA05FC" w:rsidRDefault="00DC5B5E" w:rsidP="00907086">
      <w:pPr>
        <w:pStyle w:val="BodyText"/>
        <w:spacing w:before="10" w:line="276" w:lineRule="auto"/>
        <w:rPr>
          <w:rFonts w:ascii="Bookman Old Style" w:hAnsi="Bookman Old Style"/>
          <w:sz w:val="22"/>
          <w:szCs w:val="22"/>
        </w:rPr>
      </w:pPr>
    </w:p>
    <w:p w14:paraId="216727C3" w14:textId="77777777" w:rsidR="00DC5B5E" w:rsidRPr="00DA05FC" w:rsidRDefault="00DC5B5E" w:rsidP="004A0D17">
      <w:pPr>
        <w:pStyle w:val="Heading1"/>
        <w:numPr>
          <w:ilvl w:val="0"/>
          <w:numId w:val="9"/>
        </w:numPr>
        <w:tabs>
          <w:tab w:val="left" w:pos="818"/>
          <w:tab w:val="left" w:pos="819"/>
        </w:tabs>
        <w:spacing w:before="92" w:line="276" w:lineRule="auto"/>
        <w:ind w:left="818" w:hanging="600"/>
        <w:rPr>
          <w:rFonts w:ascii="Bookman Old Style" w:hAnsi="Bookman Old Style"/>
          <w:b w:val="0"/>
          <w:sz w:val="22"/>
          <w:szCs w:val="22"/>
        </w:rPr>
      </w:pPr>
      <w:bookmarkStart w:id="32" w:name="_TOC_250012"/>
      <w:proofErr w:type="spellStart"/>
      <w:proofErr w:type="gramStart"/>
      <w:r w:rsidRPr="00DA05FC">
        <w:rPr>
          <w:rFonts w:ascii="Bookman Old Style" w:hAnsi="Bookman Old Style"/>
          <w:b w:val="0"/>
          <w:spacing w:val="-1"/>
          <w:sz w:val="22"/>
          <w:szCs w:val="22"/>
        </w:rPr>
        <w:t>OpeningofTendersbythe</w:t>
      </w:r>
      <w:bookmarkEnd w:id="32"/>
      <w:r w:rsidRPr="00DA05FC">
        <w:rPr>
          <w:rFonts w:ascii="Bookman Old Style" w:hAnsi="Bookman Old Style"/>
          <w:b w:val="0"/>
          <w:spacing w:val="-1"/>
          <w:sz w:val="22"/>
          <w:szCs w:val="22"/>
        </w:rPr>
        <w:t>Purchaser</w:t>
      </w:r>
      <w:proofErr w:type="spellEnd"/>
      <w:r w:rsidRPr="00DA05FC">
        <w:rPr>
          <w:rFonts w:ascii="Bookman Old Style" w:hAnsi="Bookman Old Style"/>
          <w:b w:val="0"/>
          <w:spacing w:val="-1"/>
          <w:sz w:val="22"/>
          <w:szCs w:val="22"/>
        </w:rPr>
        <w:t>(</w:t>
      </w:r>
      <w:proofErr w:type="gramEnd"/>
      <w:r w:rsidRPr="00DA05FC">
        <w:rPr>
          <w:rFonts w:ascii="Bookman Old Style" w:hAnsi="Bookman Old Style"/>
          <w:b w:val="0"/>
          <w:spacing w:val="-1"/>
          <w:sz w:val="22"/>
          <w:szCs w:val="22"/>
        </w:rPr>
        <w:t>(Not applicable for e-Tender):</w:t>
      </w:r>
    </w:p>
    <w:p w14:paraId="0D6D1F56" w14:textId="77777777" w:rsidR="003A1FA4" w:rsidRPr="00DA05FC" w:rsidRDefault="003A1FA4" w:rsidP="004A0D17">
      <w:pPr>
        <w:pStyle w:val="ListParagraph"/>
        <w:numPr>
          <w:ilvl w:val="1"/>
          <w:numId w:val="9"/>
        </w:numPr>
        <w:tabs>
          <w:tab w:val="left" w:pos="819"/>
        </w:tabs>
        <w:spacing w:line="276" w:lineRule="auto"/>
        <w:ind w:left="1620" w:right="215" w:hanging="900"/>
        <w:jc w:val="both"/>
        <w:rPr>
          <w:rFonts w:ascii="Bookman Old Style" w:hAnsi="Bookman Old Style"/>
        </w:rPr>
      </w:pPr>
      <w:proofErr w:type="gramStart"/>
      <w:r w:rsidRPr="00DA05FC">
        <w:rPr>
          <w:rFonts w:ascii="Bookman Old Style" w:hAnsi="Bookman Old Style"/>
          <w:spacing w:val="-1"/>
        </w:rPr>
        <w:t>ThePurchaserwillopenalltenders,inthepresence</w:t>
      </w:r>
      <w:r w:rsidRPr="00DA05FC">
        <w:rPr>
          <w:rFonts w:ascii="Bookman Old Style" w:hAnsi="Bookman Old Style"/>
        </w:rPr>
        <w:t>ofTenderers’representativeswhochoosetoattend</w:t>
      </w:r>
      <w:proofErr w:type="gramEnd"/>
      <w:r w:rsidRPr="00DA05FC">
        <w:rPr>
          <w:rFonts w:ascii="Bookman Old Style" w:hAnsi="Bookman Old Style"/>
        </w:rPr>
        <w:t xml:space="preserve"> and who are present in person, at the time given by the purchaser at the purchaser premises.</w:t>
      </w:r>
    </w:p>
    <w:p w14:paraId="2E57E243" w14:textId="77777777" w:rsidR="003A1FA4" w:rsidRPr="00DA05FC" w:rsidRDefault="003A1FA4" w:rsidP="00907086">
      <w:pPr>
        <w:pStyle w:val="BodyText"/>
        <w:spacing w:line="276" w:lineRule="auto"/>
        <w:ind w:left="1620" w:hanging="900"/>
        <w:rPr>
          <w:rFonts w:ascii="Bookman Old Style" w:hAnsi="Bookman Old Style"/>
          <w:sz w:val="22"/>
          <w:szCs w:val="22"/>
        </w:rPr>
      </w:pPr>
    </w:p>
    <w:p w14:paraId="7C8FEAC5"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rPr>
        <w:t xml:space="preserve"> The Tenderers’ names, tender modifications or withdrawals, tender prices, discounts, and the presence </w:t>
      </w:r>
      <w:proofErr w:type="spellStart"/>
      <w:r w:rsidRPr="00DA05FC">
        <w:rPr>
          <w:rFonts w:ascii="Bookman Old Style" w:hAnsi="Bookman Old Style"/>
        </w:rPr>
        <w:t>orabsence</w:t>
      </w:r>
      <w:proofErr w:type="spellEnd"/>
      <w:r w:rsidRPr="00DA05FC">
        <w:rPr>
          <w:rFonts w:ascii="Bookman Old Style" w:hAnsi="Bookman Old Style"/>
        </w:rPr>
        <w:t xml:space="preserve"> of requisite tender security and such other details as the Purchaser, at its discretion, may </w:t>
      </w:r>
      <w:proofErr w:type="spellStart"/>
      <w:r w:rsidRPr="00DA05FC">
        <w:rPr>
          <w:rFonts w:ascii="Bookman Old Style" w:hAnsi="Bookman Old Style"/>
        </w:rPr>
        <w:t>considerappropriate</w:t>
      </w:r>
      <w:proofErr w:type="spellEnd"/>
      <w:r w:rsidRPr="00DA05FC">
        <w:rPr>
          <w:rFonts w:ascii="Bookman Old Style" w:hAnsi="Bookman Old Style"/>
        </w:rPr>
        <w:t>, will be announced of the tender.</w:t>
      </w:r>
    </w:p>
    <w:p w14:paraId="382E7DE1" w14:textId="77777777" w:rsidR="003A1FA4" w:rsidRPr="00DA05FC" w:rsidRDefault="003A1FA4" w:rsidP="00907086">
      <w:pPr>
        <w:pStyle w:val="ListParagraph"/>
        <w:spacing w:line="276" w:lineRule="auto"/>
        <w:ind w:left="1620" w:hanging="900"/>
        <w:rPr>
          <w:rFonts w:ascii="Bookman Old Style" w:hAnsi="Bookman Old Style"/>
        </w:rPr>
      </w:pPr>
    </w:p>
    <w:p w14:paraId="6A9FF362"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Tenders (and modifications sent pursuant to ITT Clause 19.2) that are not opened and read out at tender opening shall not be considered further for evaluation, irrespective of the circumstances.</w:t>
      </w:r>
    </w:p>
    <w:p w14:paraId="1548DDDB" w14:textId="77777777" w:rsidR="003A1FA4" w:rsidRPr="00DA05FC" w:rsidRDefault="003A1FA4" w:rsidP="00907086">
      <w:pPr>
        <w:pStyle w:val="ListParagraph"/>
        <w:spacing w:line="276" w:lineRule="auto"/>
        <w:ind w:left="1620" w:hanging="900"/>
        <w:rPr>
          <w:rFonts w:ascii="Bookman Old Style" w:hAnsi="Bookman Old Style"/>
        </w:rPr>
      </w:pPr>
    </w:p>
    <w:p w14:paraId="2773D993" w14:textId="77777777" w:rsidR="003A1FA4" w:rsidRPr="00DA05FC" w:rsidRDefault="003A1FA4" w:rsidP="004A0D17">
      <w:pPr>
        <w:pStyle w:val="ListParagraph"/>
        <w:numPr>
          <w:ilvl w:val="1"/>
          <w:numId w:val="9"/>
        </w:numPr>
        <w:tabs>
          <w:tab w:val="left" w:pos="820"/>
        </w:tabs>
        <w:spacing w:before="2" w:line="276" w:lineRule="auto"/>
        <w:ind w:left="1620" w:right="217" w:hanging="900"/>
        <w:jc w:val="both"/>
        <w:rPr>
          <w:rFonts w:ascii="Bookman Old Style" w:hAnsi="Bookman Old Style"/>
        </w:rPr>
      </w:pPr>
      <w:r w:rsidRPr="00DA05FC">
        <w:rPr>
          <w:rFonts w:ascii="Bookman Old Style" w:hAnsi="Bookman Old Style" w:cs="AFAMJB+TimesNewRoman"/>
          <w:color w:val="000000"/>
        </w:rPr>
        <w:t>The Purchaser will prepare minutes of the tender opening.</w:t>
      </w:r>
    </w:p>
    <w:p w14:paraId="226EAD07" w14:textId="77777777" w:rsidR="00144F20" w:rsidRPr="00DA05FC" w:rsidRDefault="00144F20" w:rsidP="00907086">
      <w:pPr>
        <w:pStyle w:val="ListParagraph"/>
        <w:tabs>
          <w:tab w:val="left" w:pos="820"/>
        </w:tabs>
        <w:spacing w:before="2" w:line="276" w:lineRule="auto"/>
        <w:ind w:left="1211" w:right="217" w:firstLine="0"/>
        <w:jc w:val="both"/>
        <w:rPr>
          <w:rFonts w:ascii="Bookman Old Style" w:hAnsi="Bookman Old Style"/>
        </w:rPr>
      </w:pPr>
    </w:p>
    <w:p w14:paraId="0AF0AA1B"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3" w:name="_TOC_250011"/>
      <w:proofErr w:type="spellStart"/>
      <w:r w:rsidRPr="00DA05FC">
        <w:rPr>
          <w:rFonts w:ascii="Bookman Old Style" w:hAnsi="Bookman Old Style"/>
          <w:b w:val="0"/>
          <w:spacing w:val="-2"/>
          <w:sz w:val="22"/>
          <w:szCs w:val="22"/>
        </w:rPr>
        <w:t>Clarification</w:t>
      </w:r>
      <w:r w:rsidRPr="00DA05FC">
        <w:rPr>
          <w:rFonts w:ascii="Bookman Old Style" w:hAnsi="Bookman Old Style"/>
          <w:b w:val="0"/>
          <w:spacing w:val="-1"/>
          <w:sz w:val="22"/>
          <w:szCs w:val="22"/>
        </w:rPr>
        <w:t>of</w:t>
      </w:r>
      <w:bookmarkEnd w:id="33"/>
      <w:r w:rsidRPr="00DA05FC">
        <w:rPr>
          <w:rFonts w:ascii="Bookman Old Style" w:hAnsi="Bookman Old Style"/>
          <w:b w:val="0"/>
          <w:spacing w:val="-1"/>
          <w:sz w:val="22"/>
          <w:szCs w:val="22"/>
        </w:rPr>
        <w:t>Tenders</w:t>
      </w:r>
      <w:proofErr w:type="spellEnd"/>
    </w:p>
    <w:p w14:paraId="4DBA8900" w14:textId="77777777" w:rsidR="00DC5B5E" w:rsidRPr="00DA05FC" w:rsidRDefault="00DC5B5E" w:rsidP="00907086">
      <w:pPr>
        <w:pStyle w:val="BodyText"/>
        <w:spacing w:before="6" w:line="276" w:lineRule="auto"/>
        <w:rPr>
          <w:rFonts w:ascii="Bookman Old Style" w:hAnsi="Bookman Old Style"/>
          <w:sz w:val="22"/>
          <w:szCs w:val="22"/>
        </w:rPr>
      </w:pPr>
    </w:p>
    <w:p w14:paraId="0826B1E0" w14:textId="77777777" w:rsidR="00DC5B5E" w:rsidRPr="00D258EF" w:rsidRDefault="00D258EF" w:rsidP="00D258EF">
      <w:pPr>
        <w:tabs>
          <w:tab w:val="left" w:pos="820"/>
        </w:tabs>
        <w:spacing w:line="276" w:lineRule="auto"/>
        <w:ind w:right="215"/>
        <w:jc w:val="both"/>
        <w:rPr>
          <w:rFonts w:ascii="Bookman Old Style" w:hAnsi="Bookman Old Style"/>
        </w:rPr>
      </w:pPr>
      <w:r>
        <w:rPr>
          <w:rFonts w:ascii="Bookman Old Style" w:hAnsi="Bookman Old Style"/>
        </w:rPr>
        <w:tab/>
      </w:r>
      <w:r w:rsidR="00A63F30" w:rsidRPr="00D258EF">
        <w:rPr>
          <w:rFonts w:ascii="Bookman Old Style" w:hAnsi="Bookman Old Style"/>
        </w:rPr>
        <w:t>21.</w:t>
      </w:r>
      <w:proofErr w:type="gramStart"/>
      <w:r w:rsidRPr="00D258EF">
        <w:rPr>
          <w:rFonts w:ascii="Bookman Old Style" w:hAnsi="Bookman Old Style"/>
        </w:rPr>
        <w:t>1.</w:t>
      </w:r>
      <w:r w:rsidR="00DC5B5E" w:rsidRPr="00D258EF">
        <w:rPr>
          <w:rFonts w:ascii="Bookman Old Style" w:hAnsi="Bookman Old Style"/>
        </w:rPr>
        <w:t>During</w:t>
      </w:r>
      <w:proofErr w:type="gramEnd"/>
      <w:r w:rsidR="00DC5B5E" w:rsidRPr="00D258EF">
        <w:rPr>
          <w:rFonts w:ascii="Bookman Old Style" w:hAnsi="Bookman Old Style"/>
        </w:rPr>
        <w:t xml:space="preserve"> evaluation of tenders, the Purchaser may, at its discretion, ask </w:t>
      </w:r>
      <w:r>
        <w:rPr>
          <w:rFonts w:ascii="Bookman Old Style" w:hAnsi="Bookman Old Style"/>
        </w:rPr>
        <w:tab/>
      </w:r>
      <w:r>
        <w:rPr>
          <w:rFonts w:ascii="Bookman Old Style" w:hAnsi="Bookman Old Style"/>
        </w:rPr>
        <w:tab/>
        <w:t>t</w:t>
      </w:r>
      <w:r w:rsidR="00DC5B5E" w:rsidRPr="00D258EF">
        <w:rPr>
          <w:rFonts w:ascii="Bookman Old Style" w:hAnsi="Bookman Old Style"/>
        </w:rPr>
        <w:t xml:space="preserve">he Tenderer for a clarification of </w:t>
      </w:r>
      <w:proofErr w:type="spellStart"/>
      <w:proofErr w:type="gramStart"/>
      <w:r w:rsidR="00DC5B5E" w:rsidRPr="00D258EF">
        <w:rPr>
          <w:rFonts w:ascii="Bookman Old Style" w:hAnsi="Bookman Old Style"/>
        </w:rPr>
        <w:t>itstender.Therequestforclarification</w:t>
      </w:r>
      <w:proofErr w:type="spellEnd"/>
      <w:proofErr w:type="gramEnd"/>
      <w:r>
        <w:rPr>
          <w:rFonts w:ascii="Bookman Old Style" w:hAnsi="Bookman Old Style"/>
        </w:rPr>
        <w:tab/>
      </w:r>
      <w:r>
        <w:rPr>
          <w:rFonts w:ascii="Bookman Old Style" w:hAnsi="Bookman Old Style"/>
        </w:rPr>
        <w:tab/>
        <w:t xml:space="preserve"> </w:t>
      </w:r>
      <w:proofErr w:type="spellStart"/>
      <w:r>
        <w:rPr>
          <w:rFonts w:ascii="Bookman Old Style" w:hAnsi="Bookman Old Style"/>
        </w:rPr>
        <w:t>a</w:t>
      </w:r>
      <w:r w:rsidR="00DC5B5E" w:rsidRPr="00D258EF">
        <w:rPr>
          <w:rFonts w:ascii="Bookman Old Style" w:hAnsi="Bookman Old Style"/>
        </w:rPr>
        <w:t>ndtheresponseshallbeinwritingandnochangeinpricesor</w:t>
      </w:r>
      <w:proofErr w:type="spellEnd"/>
    </w:p>
    <w:p w14:paraId="4F828EEE" w14:textId="77777777" w:rsidR="0085347A" w:rsidRDefault="00D258EF" w:rsidP="00907086">
      <w:pPr>
        <w:pStyle w:val="BodyText"/>
        <w:spacing w:before="5" w:line="276" w:lineRule="auto"/>
        <w:rPr>
          <w:rFonts w:ascii="Bookman Old Style" w:hAnsi="Bookman Old Style"/>
        </w:rPr>
      </w:pPr>
      <w:proofErr w:type="spellStart"/>
      <w:proofErr w:type="gramStart"/>
      <w:r>
        <w:rPr>
          <w:rFonts w:ascii="Bookman Old Style" w:hAnsi="Bookman Old Style"/>
        </w:rPr>
        <w:t>subs</w:t>
      </w:r>
      <w:r w:rsidRPr="00D258EF">
        <w:rPr>
          <w:rFonts w:ascii="Bookman Old Style" w:hAnsi="Bookman Old Style"/>
        </w:rPr>
        <w:t>tanceofthetendershallbesought,offeredorpermitted</w:t>
      </w:r>
      <w:proofErr w:type="spellEnd"/>
      <w:proofErr w:type="gramEnd"/>
      <w:r w:rsidRPr="00D258EF">
        <w:rPr>
          <w:rFonts w:ascii="Bookman Old Style" w:hAnsi="Bookman Old Style"/>
        </w:rPr>
        <w:t>.</w:t>
      </w:r>
    </w:p>
    <w:p w14:paraId="5EB20EE9" w14:textId="77777777" w:rsidR="00D258EF" w:rsidRPr="00DA05FC" w:rsidRDefault="00D258EF" w:rsidP="00907086">
      <w:pPr>
        <w:pStyle w:val="BodyText"/>
        <w:spacing w:before="5" w:line="276" w:lineRule="auto"/>
        <w:rPr>
          <w:rFonts w:ascii="Bookman Old Style" w:hAnsi="Bookman Old Style"/>
          <w:sz w:val="22"/>
          <w:szCs w:val="22"/>
        </w:rPr>
      </w:pPr>
    </w:p>
    <w:p w14:paraId="6FF2E14D" w14:textId="77777777" w:rsidR="00DC5B5E" w:rsidRPr="00DA05FC" w:rsidRDefault="00DC5B5E" w:rsidP="004A0D17">
      <w:pPr>
        <w:pStyle w:val="Heading1"/>
        <w:numPr>
          <w:ilvl w:val="0"/>
          <w:numId w:val="9"/>
        </w:numPr>
        <w:tabs>
          <w:tab w:val="left" w:pos="819"/>
          <w:tab w:val="left" w:pos="820"/>
        </w:tabs>
        <w:spacing w:before="1" w:line="276" w:lineRule="auto"/>
        <w:ind w:left="819" w:hanging="600"/>
        <w:rPr>
          <w:rFonts w:ascii="Bookman Old Style" w:hAnsi="Bookman Old Style"/>
          <w:b w:val="0"/>
          <w:sz w:val="22"/>
          <w:szCs w:val="22"/>
        </w:rPr>
      </w:pPr>
      <w:bookmarkStart w:id="34" w:name="_TOC_250010"/>
      <w:proofErr w:type="spellStart"/>
      <w:r w:rsidRPr="00DA05FC">
        <w:rPr>
          <w:rFonts w:ascii="Bookman Old Style" w:hAnsi="Bookman Old Style"/>
          <w:b w:val="0"/>
          <w:spacing w:val="-2"/>
          <w:sz w:val="22"/>
          <w:szCs w:val="22"/>
        </w:rPr>
        <w:t>Preliminary</w:t>
      </w:r>
      <w:bookmarkEnd w:id="34"/>
      <w:r w:rsidRPr="00DA05FC">
        <w:rPr>
          <w:rFonts w:ascii="Bookman Old Style" w:hAnsi="Bookman Old Style"/>
          <w:b w:val="0"/>
          <w:spacing w:val="-2"/>
          <w:sz w:val="22"/>
          <w:szCs w:val="22"/>
        </w:rPr>
        <w:t>Examination</w:t>
      </w:r>
      <w:proofErr w:type="spellEnd"/>
    </w:p>
    <w:p w14:paraId="53BA2CF3" w14:textId="77777777" w:rsidR="00DC5B5E" w:rsidRPr="00DA05FC" w:rsidRDefault="00DC5B5E" w:rsidP="00907086">
      <w:pPr>
        <w:pStyle w:val="BodyText"/>
        <w:spacing w:before="5" w:line="276" w:lineRule="auto"/>
        <w:rPr>
          <w:rFonts w:ascii="Bookman Old Style" w:hAnsi="Bookman Old Style"/>
          <w:sz w:val="22"/>
          <w:szCs w:val="22"/>
        </w:rPr>
      </w:pPr>
    </w:p>
    <w:p w14:paraId="285B485C" w14:textId="77777777" w:rsidR="00F16551" w:rsidRPr="00DA05FC" w:rsidRDefault="00DC5B5E" w:rsidP="004A0D17">
      <w:pPr>
        <w:pStyle w:val="ListParagraph"/>
        <w:numPr>
          <w:ilvl w:val="1"/>
          <w:numId w:val="9"/>
        </w:numPr>
        <w:tabs>
          <w:tab w:val="left" w:pos="821"/>
        </w:tabs>
        <w:spacing w:before="2" w:line="276" w:lineRule="auto"/>
        <w:ind w:left="1701" w:right="216" w:hanging="708"/>
        <w:jc w:val="both"/>
        <w:rPr>
          <w:rFonts w:ascii="Bookman Old Style" w:hAnsi="Bookman Old Style"/>
        </w:rPr>
      </w:pPr>
      <w:r w:rsidRPr="00DA05FC">
        <w:rPr>
          <w:rFonts w:ascii="Bookman Old Style" w:hAnsi="Bookman Old Style"/>
        </w:rPr>
        <w:t xml:space="preserve">The Purchaser will examine the tenders to determine whether they are complete, whether any </w:t>
      </w:r>
      <w:proofErr w:type="spellStart"/>
      <w:r w:rsidRPr="00DA05FC">
        <w:rPr>
          <w:rFonts w:ascii="Bookman Old Style" w:hAnsi="Bookman Old Style"/>
        </w:rPr>
        <w:t>computationalerrors</w:t>
      </w:r>
      <w:proofErr w:type="spellEnd"/>
      <w:r w:rsidRPr="00DA05FC">
        <w:rPr>
          <w:rFonts w:ascii="Bookman Old Style" w:hAnsi="Bookman Old Style"/>
        </w:rPr>
        <w:t xml:space="preserve"> have been made, whether required sureties have been furnished, whether the documents have </w:t>
      </w:r>
      <w:proofErr w:type="spellStart"/>
      <w:r w:rsidRPr="00DA05FC">
        <w:rPr>
          <w:rFonts w:ascii="Bookman Old Style" w:hAnsi="Bookman Old Style"/>
        </w:rPr>
        <w:t>beenproperly</w:t>
      </w:r>
      <w:proofErr w:type="spellEnd"/>
      <w:r w:rsidRPr="00DA05FC">
        <w:rPr>
          <w:rFonts w:ascii="Bookman Old Style" w:hAnsi="Bookman Old Style"/>
        </w:rPr>
        <w:t xml:space="preserve"> signed, and whether the tenders are generally in order. Tenders from Agents, without </w:t>
      </w:r>
      <w:proofErr w:type="gramStart"/>
      <w:r w:rsidRPr="00DA05FC">
        <w:rPr>
          <w:rFonts w:ascii="Bookman Old Style" w:hAnsi="Bookman Old Style"/>
        </w:rPr>
        <w:t>properauthorizationfromthemanufacturerasperSectionXIII,shallbetreatedasnon</w:t>
      </w:r>
      <w:proofErr w:type="gramEnd"/>
      <w:r w:rsidRPr="00DA05FC">
        <w:rPr>
          <w:rFonts w:ascii="Bookman Old Style" w:hAnsi="Bookman Old Style"/>
        </w:rPr>
        <w:t>-responsive.</w:t>
      </w:r>
    </w:p>
    <w:p w14:paraId="50F3C258" w14:textId="77777777" w:rsidR="00F16551" w:rsidRPr="00DA05FC" w:rsidRDefault="00F16551" w:rsidP="00907086">
      <w:pPr>
        <w:pStyle w:val="ListParagraph"/>
        <w:tabs>
          <w:tab w:val="left" w:pos="821"/>
        </w:tabs>
        <w:spacing w:before="2" w:line="276" w:lineRule="auto"/>
        <w:ind w:left="1701" w:right="216" w:firstLine="0"/>
        <w:jc w:val="both"/>
        <w:rPr>
          <w:rFonts w:ascii="Bookman Old Style" w:hAnsi="Bookman Old Style"/>
        </w:rPr>
      </w:pPr>
    </w:p>
    <w:p w14:paraId="32738A67" w14:textId="77777777" w:rsidR="00DC5B5E" w:rsidRPr="00DA05FC" w:rsidRDefault="00DC5B5E" w:rsidP="00907086">
      <w:pPr>
        <w:pStyle w:val="ListParagraph"/>
        <w:tabs>
          <w:tab w:val="left" w:pos="821"/>
        </w:tabs>
        <w:spacing w:before="2" w:line="276" w:lineRule="auto"/>
        <w:ind w:left="1701" w:right="216" w:firstLine="0"/>
        <w:jc w:val="both"/>
        <w:rPr>
          <w:rFonts w:ascii="Bookman Old Style" w:hAnsi="Bookman Old Style"/>
        </w:rPr>
      </w:pPr>
      <w:r w:rsidRPr="00DA05FC">
        <w:rPr>
          <w:rFonts w:ascii="Bookman Old Style" w:hAnsi="Bookman Old Style"/>
        </w:rPr>
        <w:t>22.1.1</w:t>
      </w:r>
      <w:proofErr w:type="gramStart"/>
      <w:r w:rsidRPr="00DA05FC">
        <w:rPr>
          <w:rFonts w:ascii="Bookman Old Style" w:hAnsi="Bookman Old Style"/>
        </w:rPr>
        <w:t>WheretheTendererhasquotedformorethanoneschedule,ifthetendersecurityfurnishedisinadequateforall</w:t>
      </w:r>
      <w:r w:rsidRPr="00DA05FC">
        <w:rPr>
          <w:rFonts w:ascii="Bookman Old Style" w:hAnsi="Bookman Old Style"/>
          <w:spacing w:val="-1"/>
        </w:rPr>
        <w:t>the</w:t>
      </w:r>
      <w:r w:rsidRPr="00DA05FC">
        <w:rPr>
          <w:rFonts w:ascii="Bookman Old Style" w:hAnsi="Bookman Old Style"/>
        </w:rPr>
        <w:t>schedules</w:t>
      </w:r>
      <w:proofErr w:type="gramEnd"/>
      <w:r w:rsidRPr="00DA05FC">
        <w:rPr>
          <w:rFonts w:ascii="Bookman Old Style" w:hAnsi="Bookman Old Style"/>
        </w:rPr>
        <w:t>,thePurchasershalltakethepricetenderintoaccountonlytotheextentthetenderissecured.Forthis purpose, the extent to which the tender is secured shall be determined by evaluating the requirement oftendersecuritytobefurnishedforthescheduleincludedinthetender(offer)intheserialorderoftheScheduleofRequirementsoftheTenderdocument</w:t>
      </w:r>
      <w:r w:rsidRPr="00DA05FC">
        <w:rPr>
          <w:rFonts w:ascii="Bookman Old Style" w:hAnsi="Bookman Old Style"/>
        </w:rPr>
        <w:lastRenderedPageBreak/>
        <w:t>.</w:t>
      </w:r>
    </w:p>
    <w:p w14:paraId="1591627E" w14:textId="77777777" w:rsidR="00DC5B5E" w:rsidRPr="00DA05FC" w:rsidRDefault="00DC5B5E" w:rsidP="00907086">
      <w:pPr>
        <w:pStyle w:val="BodyText"/>
        <w:spacing w:before="1" w:line="276" w:lineRule="auto"/>
        <w:rPr>
          <w:rFonts w:ascii="Bookman Old Style" w:hAnsi="Bookman Old Style"/>
          <w:sz w:val="22"/>
          <w:szCs w:val="22"/>
        </w:rPr>
      </w:pPr>
    </w:p>
    <w:p w14:paraId="057C43C9"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Arithmeticalerrorswillberectifiedonthefollowingbasis.Ifthereisadiscrepancybetweentheunitpriceand</w:t>
      </w:r>
      <w:r w:rsidRPr="00DA05FC">
        <w:rPr>
          <w:rFonts w:ascii="Bookman Old Style" w:hAnsi="Bookman Old Style"/>
          <w:spacing w:val="-1"/>
        </w:rPr>
        <w:t>thetotalpricethat</w:t>
      </w:r>
      <w:r w:rsidRPr="00DA05FC">
        <w:rPr>
          <w:rFonts w:ascii="Bookman Old Style" w:hAnsi="Bookman Old Style"/>
        </w:rPr>
        <w:t>isobtainedbymultiplyingtheunitpriceandquantity,theunitpriceshallprevailandthetotalpriceshallbecorrected</w:t>
      </w:r>
      <w:proofErr w:type="gramEnd"/>
      <w:r w:rsidRPr="00DA05FC">
        <w:rPr>
          <w:rFonts w:ascii="Bookman Old Style" w:hAnsi="Bookman Old Style"/>
        </w:rPr>
        <w:t>.</w:t>
      </w:r>
      <w:proofErr w:type="gramStart"/>
      <w:r w:rsidRPr="00DA05FC">
        <w:rPr>
          <w:rFonts w:ascii="Bookman Old Style" w:hAnsi="Bookman Old Style"/>
        </w:rPr>
        <w:t>Ifthereisadiscrepancybetweenwordsandfigures,thelowestofthetwowillprevail</w:t>
      </w:r>
      <w:proofErr w:type="gramEnd"/>
      <w:r w:rsidRPr="00DA05FC">
        <w:rPr>
          <w:rFonts w:ascii="Bookman Old Style" w:hAnsi="Bookman Old Style"/>
        </w:rPr>
        <w:t>.</w:t>
      </w:r>
      <w:proofErr w:type="gramStart"/>
      <w:r w:rsidRPr="00DA05FC">
        <w:rPr>
          <w:rFonts w:ascii="Bookman Old Style" w:hAnsi="Bookman Old Style"/>
        </w:rPr>
        <w:t>Ifthesupplierdoesnotacceptthecorrectionoferrors,itstenderwillberejectedandits</w:t>
      </w:r>
      <w:r w:rsidR="006548ED" w:rsidRPr="00DA05FC">
        <w:rPr>
          <w:rFonts w:ascii="Bookman Old Style" w:hAnsi="Bookman Old Style"/>
        </w:rPr>
        <w:t>EMD</w:t>
      </w:r>
      <w:proofErr w:type="gramEnd"/>
      <w:r w:rsidR="006548ED" w:rsidRPr="00DA05FC">
        <w:rPr>
          <w:rFonts w:ascii="Bookman Old Style" w:hAnsi="Bookman Old Style"/>
        </w:rPr>
        <w:t xml:space="preserve"> </w:t>
      </w:r>
      <w:proofErr w:type="spellStart"/>
      <w:r w:rsidRPr="00DA05FC">
        <w:rPr>
          <w:rFonts w:ascii="Bookman Old Style" w:hAnsi="Bookman Old Style"/>
        </w:rPr>
        <w:t>maybeforfeited</w:t>
      </w:r>
      <w:proofErr w:type="spellEnd"/>
      <w:r w:rsidRPr="00DA05FC">
        <w:rPr>
          <w:rFonts w:ascii="Bookman Old Style" w:hAnsi="Bookman Old Style"/>
        </w:rPr>
        <w:t>.</w:t>
      </w:r>
    </w:p>
    <w:p w14:paraId="0B41187D" w14:textId="77777777" w:rsidR="00144F20" w:rsidRPr="00DA05FC" w:rsidRDefault="00144F20" w:rsidP="00907086">
      <w:pPr>
        <w:pStyle w:val="ListParagraph"/>
        <w:tabs>
          <w:tab w:val="left" w:pos="821"/>
        </w:tabs>
        <w:spacing w:line="276" w:lineRule="auto"/>
        <w:ind w:left="1560" w:right="212" w:firstLine="0"/>
        <w:jc w:val="both"/>
        <w:rPr>
          <w:rFonts w:ascii="Bookman Old Style" w:hAnsi="Bookman Old Style"/>
        </w:rPr>
      </w:pPr>
    </w:p>
    <w:p w14:paraId="5B553C2A" w14:textId="77777777" w:rsidR="00DC5B5E" w:rsidRPr="00DA05FC" w:rsidRDefault="00DC5B5E" w:rsidP="00907086">
      <w:pPr>
        <w:pStyle w:val="ListParagraph"/>
        <w:tabs>
          <w:tab w:val="left" w:pos="821"/>
        </w:tabs>
        <w:spacing w:line="276" w:lineRule="auto"/>
        <w:ind w:left="1560" w:right="212" w:firstLine="0"/>
        <w:jc w:val="both"/>
        <w:rPr>
          <w:rFonts w:ascii="Bookman Old Style" w:hAnsi="Bookman Old Style"/>
        </w:rPr>
      </w:pPr>
    </w:p>
    <w:p w14:paraId="6FF1FF68"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The Purchaser may waive any minor informality or non-conformity or irregularity in a tender which does </w:t>
      </w:r>
      <w:proofErr w:type="gramStart"/>
      <w:r w:rsidRPr="00DA05FC">
        <w:rPr>
          <w:rFonts w:ascii="Bookman Old Style" w:hAnsi="Bookman Old Style"/>
        </w:rPr>
        <w:t>notconstituteamaterialdeviation,providedsuchawaiverdoesnotprejudiceoraffecttherelativerankingofanyTenderer</w:t>
      </w:r>
      <w:proofErr w:type="gramEnd"/>
      <w:r w:rsidRPr="00DA05FC">
        <w:rPr>
          <w:rFonts w:ascii="Bookman Old Style" w:hAnsi="Bookman Old Style"/>
        </w:rPr>
        <w:t>.</w:t>
      </w:r>
    </w:p>
    <w:p w14:paraId="31E0250E" w14:textId="77777777" w:rsidR="00DC5B5E" w:rsidRPr="00DA05FC" w:rsidRDefault="00DC5B5E" w:rsidP="00907086">
      <w:pPr>
        <w:pStyle w:val="ListParagraph"/>
        <w:spacing w:line="276" w:lineRule="auto"/>
        <w:rPr>
          <w:rFonts w:ascii="Bookman Old Style" w:hAnsi="Bookman Old Style"/>
        </w:rPr>
      </w:pPr>
    </w:p>
    <w:p w14:paraId="7EFA4FB1" w14:textId="77777777" w:rsidR="00DC5B5E" w:rsidRPr="00DA05FC" w:rsidRDefault="00DC5B5E" w:rsidP="004A0D17">
      <w:pPr>
        <w:pStyle w:val="ListParagraph"/>
        <w:numPr>
          <w:ilvl w:val="1"/>
          <w:numId w:val="9"/>
        </w:numPr>
        <w:tabs>
          <w:tab w:val="left" w:pos="821"/>
        </w:tabs>
        <w:spacing w:line="276" w:lineRule="auto"/>
        <w:ind w:left="1560" w:right="212" w:hanging="567"/>
        <w:jc w:val="both"/>
        <w:rPr>
          <w:rFonts w:ascii="Bookman Old Style" w:hAnsi="Bookman Old Style"/>
        </w:rPr>
      </w:pPr>
      <w:r w:rsidRPr="00DA05FC">
        <w:rPr>
          <w:rFonts w:ascii="Bookman Old Style" w:hAnsi="Bookman Old Style"/>
        </w:rPr>
        <w:t xml:space="preserve">Prior to the detailed evaluation, pursuant to ITT Clause 23, the Purchaser will determine the </w:t>
      </w:r>
      <w:proofErr w:type="gramStart"/>
      <w:r w:rsidRPr="00DA05FC">
        <w:rPr>
          <w:rFonts w:ascii="Bookman Old Style" w:hAnsi="Bookman Old Style"/>
        </w:rPr>
        <w:t>substantial</w:t>
      </w:r>
      <w:r w:rsidRPr="00DA05FC">
        <w:rPr>
          <w:rFonts w:ascii="Bookman Old Style" w:hAnsi="Bookman Old Style"/>
          <w:spacing w:val="-2"/>
        </w:rPr>
        <w:t>responsivenessofeachtendertothetenderdocuments.ForpurposesoftheseClauses</w:t>
      </w:r>
      <w:proofErr w:type="gramEnd"/>
      <w:r w:rsidRPr="00DA05FC">
        <w:rPr>
          <w:rFonts w:ascii="Bookman Old Style" w:hAnsi="Bookman Old Style"/>
          <w:spacing w:val="-2"/>
        </w:rPr>
        <w:t>,</w:t>
      </w:r>
      <w:r w:rsidRPr="00DA05FC">
        <w:rPr>
          <w:rFonts w:ascii="Bookman Old Style" w:hAnsi="Bookman Old Style"/>
          <w:spacing w:val="-1"/>
        </w:rPr>
        <w:t>asubstantiallyresponsive</w:t>
      </w:r>
      <w:r w:rsidRPr="00DA05FC">
        <w:rPr>
          <w:rFonts w:ascii="Bookman Old Style" w:hAnsi="Bookman Old Style"/>
        </w:rPr>
        <w:t xml:space="preserve"> tender is one which conforms to all the terms and conditions of the tender documents without </w:t>
      </w:r>
      <w:proofErr w:type="spellStart"/>
      <w:r w:rsidRPr="00DA05FC">
        <w:rPr>
          <w:rFonts w:ascii="Bookman Old Style" w:hAnsi="Bookman Old Style"/>
        </w:rPr>
        <w:t>materialdeviations</w:t>
      </w:r>
      <w:proofErr w:type="spellEnd"/>
      <w:r w:rsidRPr="00DA05FC">
        <w:rPr>
          <w:rFonts w:ascii="Bookman Old Style" w:hAnsi="Bookman Old Style"/>
        </w:rPr>
        <w:t xml:space="preserve">. Deviations from or objections or reservations to critical provisions such as those </w:t>
      </w:r>
      <w:proofErr w:type="spellStart"/>
      <w:r w:rsidRPr="00DA05FC">
        <w:rPr>
          <w:rFonts w:ascii="Bookman Old Style" w:hAnsi="Bookman Old Style"/>
        </w:rPr>
        <w:t>concerningPerformance</w:t>
      </w:r>
      <w:proofErr w:type="spellEnd"/>
      <w:r w:rsidRPr="00DA05FC">
        <w:rPr>
          <w:rFonts w:ascii="Bookman Old Style" w:hAnsi="Bookman Old Style"/>
        </w:rPr>
        <w:t xml:space="preserve"> Security (GCC Clause 6</w:t>
      </w:r>
      <w:proofErr w:type="gramStart"/>
      <w:r w:rsidRPr="00DA05FC">
        <w:rPr>
          <w:rFonts w:ascii="Bookman Old Style" w:hAnsi="Bookman Old Style"/>
        </w:rPr>
        <w:t>).Warranty</w:t>
      </w:r>
      <w:proofErr w:type="gramEnd"/>
      <w:r w:rsidRPr="00DA05FC">
        <w:rPr>
          <w:rFonts w:ascii="Bookman Old Style" w:hAnsi="Bookman Old Style"/>
        </w:rPr>
        <w:t xml:space="preserve"> (GCC Clause 14), Force Majeure (GCC Clause 24</w:t>
      </w:r>
      <w:proofErr w:type="gramStart"/>
      <w:r w:rsidRPr="00DA05FC">
        <w:rPr>
          <w:rFonts w:ascii="Bookman Old Style" w:hAnsi="Bookman Old Style"/>
        </w:rPr>
        <w:t>),Limitation</w:t>
      </w:r>
      <w:proofErr w:type="gramEnd"/>
      <w:r w:rsidRPr="00DA05FC">
        <w:rPr>
          <w:rFonts w:ascii="Bookman Old Style" w:hAnsi="Bookman Old Style"/>
        </w:rPr>
        <w:t xml:space="preserve"> of liability (GCC Clause 28), Applicable law (GCC Clause 30), and Taxes &amp; Duties (GCC Clause</w:t>
      </w:r>
      <w:proofErr w:type="gramStart"/>
      <w:r w:rsidRPr="00DA05FC">
        <w:rPr>
          <w:rFonts w:ascii="Bookman Old Style" w:hAnsi="Bookman Old Style"/>
        </w:rPr>
        <w:t>32)willbedeemedtobeamaterialdeviation</w:t>
      </w:r>
      <w:proofErr w:type="gramEnd"/>
      <w:r w:rsidRPr="00DA05FC">
        <w:rPr>
          <w:rFonts w:ascii="Bookman Old Style" w:hAnsi="Bookman Old Style"/>
        </w:rPr>
        <w:t>.ThePurchaser'sdeterminationofatender'sresponsivenessistobebasedonthecontentsofthetenderitselfwithoutrecoursetoextrinsicevidence.</w:t>
      </w:r>
    </w:p>
    <w:p w14:paraId="63D02FB0" w14:textId="77777777" w:rsidR="00DC5B5E" w:rsidRPr="00DA05FC" w:rsidRDefault="00DC5B5E" w:rsidP="00907086">
      <w:pPr>
        <w:pStyle w:val="ListParagraph"/>
        <w:spacing w:line="276" w:lineRule="auto"/>
        <w:rPr>
          <w:rFonts w:ascii="Bookman Old Style" w:hAnsi="Bookman Old Style"/>
        </w:rPr>
      </w:pPr>
    </w:p>
    <w:p w14:paraId="44C24C7A" w14:textId="77777777" w:rsidR="00DC5B5E" w:rsidRPr="00DA05FC" w:rsidRDefault="00DC5B5E" w:rsidP="004A0D17">
      <w:pPr>
        <w:pStyle w:val="ListParagraph"/>
        <w:numPr>
          <w:ilvl w:val="1"/>
          <w:numId w:val="9"/>
        </w:numPr>
        <w:tabs>
          <w:tab w:val="left" w:pos="821"/>
        </w:tabs>
        <w:spacing w:before="6" w:line="276" w:lineRule="auto"/>
        <w:ind w:left="1560" w:right="212" w:hanging="567"/>
        <w:jc w:val="both"/>
        <w:rPr>
          <w:rFonts w:ascii="Bookman Old Style" w:hAnsi="Bookman Old Style"/>
        </w:rPr>
      </w:pPr>
      <w:r w:rsidRPr="00DA05FC">
        <w:rPr>
          <w:rFonts w:ascii="Bookman Old Style" w:hAnsi="Bookman Old Style"/>
        </w:rPr>
        <w:t xml:space="preserve">If a tender is not substantially responsive, it will be rejected by the Purchaser and may not subsequently </w:t>
      </w:r>
      <w:proofErr w:type="spellStart"/>
      <w:r w:rsidRPr="00DA05FC">
        <w:rPr>
          <w:rFonts w:ascii="Bookman Old Style" w:hAnsi="Bookman Old Style"/>
        </w:rPr>
        <w:t>bemaderesponsivebytheTendererbycorrectionofthenon</w:t>
      </w:r>
      <w:proofErr w:type="spellEnd"/>
      <w:r w:rsidRPr="00DA05FC">
        <w:rPr>
          <w:rFonts w:ascii="Bookman Old Style" w:hAnsi="Bookman Old Style"/>
        </w:rPr>
        <w:t>-conformity</w:t>
      </w:r>
    </w:p>
    <w:p w14:paraId="6CFCC07B" w14:textId="77777777" w:rsidR="00A63F30" w:rsidRPr="00DA05FC" w:rsidRDefault="00A63F30" w:rsidP="00907086">
      <w:pPr>
        <w:pStyle w:val="ListParagraph"/>
        <w:spacing w:line="276" w:lineRule="auto"/>
        <w:rPr>
          <w:rFonts w:ascii="Bookman Old Style" w:hAnsi="Bookman Old Style"/>
        </w:rPr>
      </w:pPr>
    </w:p>
    <w:p w14:paraId="3771188F" w14:textId="77777777" w:rsidR="00A63F30" w:rsidRPr="00DA05FC" w:rsidRDefault="00A63F30" w:rsidP="00907086">
      <w:pPr>
        <w:pStyle w:val="ListParagraph"/>
        <w:tabs>
          <w:tab w:val="left" w:pos="821"/>
        </w:tabs>
        <w:spacing w:before="6" w:line="276" w:lineRule="auto"/>
        <w:ind w:left="1560" w:right="212" w:firstLine="0"/>
        <w:jc w:val="both"/>
        <w:rPr>
          <w:rFonts w:ascii="Bookman Old Style" w:hAnsi="Bookman Old Style"/>
        </w:rPr>
      </w:pPr>
    </w:p>
    <w:p w14:paraId="08C7F2C1" w14:textId="77777777" w:rsidR="00DC5B5E" w:rsidRPr="00DA05FC" w:rsidRDefault="00DC5B5E" w:rsidP="004A0D17">
      <w:pPr>
        <w:pStyle w:val="Heading1"/>
        <w:numPr>
          <w:ilvl w:val="0"/>
          <w:numId w:val="9"/>
        </w:numPr>
        <w:tabs>
          <w:tab w:val="left" w:pos="819"/>
          <w:tab w:val="left" w:pos="820"/>
        </w:tabs>
        <w:spacing w:line="276" w:lineRule="auto"/>
        <w:ind w:left="819" w:hanging="600"/>
        <w:rPr>
          <w:rFonts w:ascii="Bookman Old Style" w:hAnsi="Bookman Old Style"/>
          <w:b w:val="0"/>
          <w:sz w:val="22"/>
          <w:szCs w:val="22"/>
        </w:rPr>
      </w:pPr>
      <w:bookmarkStart w:id="35" w:name="_TOC_250009"/>
      <w:proofErr w:type="spellStart"/>
      <w:r w:rsidRPr="00DA05FC">
        <w:rPr>
          <w:rFonts w:ascii="Bookman Old Style" w:hAnsi="Bookman Old Style"/>
          <w:b w:val="0"/>
          <w:spacing w:val="-2"/>
          <w:sz w:val="22"/>
          <w:szCs w:val="22"/>
        </w:rPr>
        <w:t>EvaluationandComparison</w:t>
      </w:r>
      <w:r w:rsidRPr="00DA05FC">
        <w:rPr>
          <w:rFonts w:ascii="Bookman Old Style" w:hAnsi="Bookman Old Style"/>
          <w:b w:val="0"/>
          <w:spacing w:val="-1"/>
          <w:sz w:val="22"/>
          <w:szCs w:val="22"/>
        </w:rPr>
        <w:t>of</w:t>
      </w:r>
      <w:bookmarkEnd w:id="35"/>
      <w:r w:rsidRPr="00DA05FC">
        <w:rPr>
          <w:rFonts w:ascii="Bookman Old Style" w:hAnsi="Bookman Old Style"/>
          <w:b w:val="0"/>
          <w:spacing w:val="-1"/>
          <w:sz w:val="22"/>
          <w:szCs w:val="22"/>
        </w:rPr>
        <w:t>Tenders</w:t>
      </w:r>
      <w:proofErr w:type="spellEnd"/>
    </w:p>
    <w:p w14:paraId="79B8908E" w14:textId="77777777" w:rsidR="00DC5B5E" w:rsidRPr="00DA05FC" w:rsidRDefault="00DC5B5E" w:rsidP="00907086">
      <w:pPr>
        <w:pStyle w:val="BodyText"/>
        <w:spacing w:before="5" w:line="276" w:lineRule="auto"/>
        <w:rPr>
          <w:rFonts w:ascii="Bookman Old Style" w:hAnsi="Bookman Old Style"/>
          <w:sz w:val="22"/>
          <w:szCs w:val="22"/>
        </w:rPr>
      </w:pPr>
    </w:p>
    <w:p w14:paraId="388E8B80" w14:textId="77777777" w:rsidR="00DC5B5E" w:rsidRPr="00DA05FC"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rPr>
        <w:t xml:space="preserve"> ThePurchaserwillevaluateandcomparethetenderswhichhavebeendeterminedtobesubstantiallyresponsive, pursuant to ITT Clause 22 for each schedule </w:t>
      </w:r>
      <w:proofErr w:type="spellStart"/>
      <w:r w:rsidRPr="00DA05FC">
        <w:rPr>
          <w:rFonts w:ascii="Bookman Old Style" w:hAnsi="Bookman Old Style"/>
        </w:rPr>
        <w:t>separately.No</w:t>
      </w:r>
      <w:proofErr w:type="spellEnd"/>
      <w:r w:rsidRPr="00DA05FC">
        <w:rPr>
          <w:rFonts w:ascii="Bookman Old Style" w:hAnsi="Bookman Old Style"/>
        </w:rPr>
        <w:t xml:space="preserve"> tender will be considered if thecompleterequirementscoveredinthescheduleisnotincludedinthetender.However,asstatedinITTClause</w:t>
      </w:r>
      <w:r w:rsidRPr="00DA05FC">
        <w:rPr>
          <w:rFonts w:ascii="Bookman Old Style" w:hAnsi="Bookman Old Style"/>
          <w:spacing w:val="-1"/>
        </w:rPr>
        <w:t>9,Tenderersareallowedtheoption</w:t>
      </w:r>
      <w:r w:rsidRPr="00DA05FC">
        <w:rPr>
          <w:rFonts w:ascii="Bookman Old Style" w:hAnsi="Bookman Old Style"/>
        </w:rPr>
        <w:t xml:space="preserve">totenderforanyoneormoreschedulesandtoofferdiscountsforcombinedschedules.These discounts will be taken into account in the evaluation of the </w:t>
      </w:r>
      <w:r w:rsidRPr="00DA05FC">
        <w:rPr>
          <w:rFonts w:ascii="Bookman Old Style" w:hAnsi="Bookman Old Style"/>
        </w:rPr>
        <w:lastRenderedPageBreak/>
        <w:t xml:space="preserve">tenders so as to determine </w:t>
      </w:r>
      <w:proofErr w:type="spellStart"/>
      <w:r w:rsidRPr="00DA05FC">
        <w:rPr>
          <w:rFonts w:ascii="Bookman Old Style" w:hAnsi="Bookman Old Style"/>
        </w:rPr>
        <w:t>thetender</w:t>
      </w:r>
      <w:proofErr w:type="spellEnd"/>
      <w:r w:rsidRPr="00DA05FC">
        <w:rPr>
          <w:rFonts w:ascii="Bookman Old Style" w:hAnsi="Bookman Old Style"/>
        </w:rPr>
        <w:t xml:space="preserve"> or combination of tenders offering the lowest evaluated cost for the Purchaser in deciding award(s) for</w:t>
      </w:r>
      <w:r w:rsidRPr="00DA05FC">
        <w:rPr>
          <w:rFonts w:ascii="Bookman Old Style" w:hAnsi="Bookman Old Style"/>
          <w:spacing w:val="-6"/>
        </w:rPr>
        <w:t xml:space="preserve"> each </w:t>
      </w:r>
      <w:r w:rsidRPr="00DA05FC">
        <w:rPr>
          <w:rFonts w:ascii="Bookman Old Style" w:hAnsi="Bookman Old Style"/>
        </w:rPr>
        <w:t>schedule.</w:t>
      </w:r>
    </w:p>
    <w:p w14:paraId="4F8A8757" w14:textId="77777777" w:rsidR="00DC5B5E" w:rsidRPr="00DA05FC" w:rsidRDefault="00DC5B5E" w:rsidP="00907086">
      <w:pPr>
        <w:pStyle w:val="ListParagraph"/>
        <w:spacing w:before="1" w:line="276" w:lineRule="auto"/>
        <w:ind w:left="1560" w:right="213" w:firstLine="0"/>
        <w:jc w:val="both"/>
        <w:rPr>
          <w:rFonts w:ascii="Bookman Old Style" w:hAnsi="Bookman Old Style"/>
        </w:rPr>
      </w:pPr>
    </w:p>
    <w:p w14:paraId="1076E648" w14:textId="77777777" w:rsidR="00DC5B5E" w:rsidRPr="00507232" w:rsidRDefault="00DC5B5E" w:rsidP="004A0D17">
      <w:pPr>
        <w:pStyle w:val="ListParagraph"/>
        <w:numPr>
          <w:ilvl w:val="1"/>
          <w:numId w:val="9"/>
        </w:numPr>
        <w:spacing w:before="1" w:line="276" w:lineRule="auto"/>
        <w:ind w:left="1560" w:right="213" w:hanging="567"/>
        <w:jc w:val="both"/>
        <w:rPr>
          <w:rFonts w:ascii="Bookman Old Style" w:hAnsi="Bookman Old Style"/>
        </w:rPr>
      </w:pPr>
      <w:r w:rsidRPr="00DA05FC">
        <w:rPr>
          <w:rFonts w:ascii="Bookman Old Style" w:hAnsi="Bookman Old Style"/>
          <w:spacing w:val="-1"/>
        </w:rPr>
        <w:t>ThePurchaser'sevaluationofatenderwillexcludeandnottakeintoaccount:</w:t>
      </w:r>
    </w:p>
    <w:p w14:paraId="3C6D0B2F" w14:textId="77777777" w:rsidR="00507232" w:rsidRPr="00507232" w:rsidRDefault="00507232" w:rsidP="00507232">
      <w:pPr>
        <w:pStyle w:val="ListParagraph"/>
        <w:rPr>
          <w:rFonts w:ascii="Bookman Old Style" w:hAnsi="Bookman Old Style"/>
        </w:rPr>
      </w:pPr>
    </w:p>
    <w:p w14:paraId="3E52D84D" w14:textId="77777777" w:rsidR="00507232" w:rsidRPr="00DA05FC" w:rsidRDefault="00507232" w:rsidP="00507232">
      <w:pPr>
        <w:pStyle w:val="ListParagraph"/>
        <w:spacing w:before="1" w:line="276" w:lineRule="auto"/>
        <w:ind w:left="1560" w:right="213" w:firstLine="0"/>
        <w:jc w:val="both"/>
        <w:rPr>
          <w:rFonts w:ascii="Bookman Old Style" w:hAnsi="Bookman Old Style"/>
        </w:rPr>
      </w:pPr>
      <w:r>
        <w:rPr>
          <w:rFonts w:ascii="Bookman Old Style" w:hAnsi="Bookman Old Style"/>
        </w:rPr>
        <w:t>Any allowance for price adjustment during the period of execution of the Contract, if provided in the ……. Tender (Not applicable)</w:t>
      </w:r>
    </w:p>
    <w:p w14:paraId="0B40CDBB" w14:textId="77777777" w:rsidR="00DC5B5E" w:rsidRPr="00DA05FC" w:rsidRDefault="00DC5B5E" w:rsidP="00907086">
      <w:pPr>
        <w:spacing w:before="1" w:line="276" w:lineRule="auto"/>
        <w:ind w:right="213"/>
        <w:jc w:val="both"/>
        <w:rPr>
          <w:rFonts w:ascii="Bookman Old Style" w:hAnsi="Bookman Old Style"/>
        </w:rPr>
      </w:pPr>
    </w:p>
    <w:p w14:paraId="5021248C" w14:textId="77777777" w:rsidR="00DC5B5E" w:rsidRPr="00DA05FC" w:rsidRDefault="00DC5B5E" w:rsidP="00907086">
      <w:pPr>
        <w:pStyle w:val="ListParagraph"/>
        <w:tabs>
          <w:tab w:val="left" w:pos="819"/>
        </w:tabs>
        <w:spacing w:line="276" w:lineRule="auto"/>
        <w:ind w:left="1819" w:right="215" w:firstLine="0"/>
        <w:jc w:val="right"/>
        <w:rPr>
          <w:rFonts w:ascii="Bookman Old Style" w:hAnsi="Bookman Old Style"/>
        </w:rPr>
      </w:pPr>
    </w:p>
    <w:p w14:paraId="2283EFBE" w14:textId="77777777" w:rsidR="00DC5B5E" w:rsidRPr="00DA05FC" w:rsidRDefault="00DC5B5E" w:rsidP="004A0D17">
      <w:pPr>
        <w:pStyle w:val="ListParagraph"/>
        <w:numPr>
          <w:ilvl w:val="1"/>
          <w:numId w:val="9"/>
        </w:numPr>
        <w:tabs>
          <w:tab w:val="left" w:pos="819"/>
        </w:tabs>
        <w:spacing w:line="276" w:lineRule="auto"/>
        <w:ind w:left="1560" w:right="215" w:hanging="709"/>
        <w:jc w:val="both"/>
        <w:rPr>
          <w:rFonts w:ascii="Bookman Old Style" w:hAnsi="Bookman Old Style"/>
        </w:rPr>
      </w:pPr>
      <w:r w:rsidRPr="00DA05FC">
        <w:rPr>
          <w:rFonts w:ascii="Bookman Old Style" w:hAnsi="Bookman Old Style"/>
        </w:rPr>
        <w:t xml:space="preserve">The Purchaser's evaluation of a tender will </w:t>
      </w:r>
      <w:proofErr w:type="gramStart"/>
      <w:r w:rsidRPr="00DA05FC">
        <w:rPr>
          <w:rFonts w:ascii="Bookman Old Style" w:hAnsi="Bookman Old Style"/>
        </w:rPr>
        <w:t>takeintoaccount,inadditiontothetenderprice</w:t>
      </w:r>
      <w:proofErr w:type="gramEnd"/>
      <w:r w:rsidRPr="00DA05FC">
        <w:rPr>
          <w:rFonts w:ascii="Bookman Old Style" w:hAnsi="Bookman Old Style"/>
        </w:rPr>
        <w:t>(Ex-factory/ex-warehouse/off-the-</w:t>
      </w:r>
      <w:proofErr w:type="gramStart"/>
      <w:r w:rsidRPr="00DA05FC">
        <w:rPr>
          <w:rFonts w:ascii="Bookman Old Style" w:hAnsi="Bookman Old Style"/>
        </w:rPr>
        <w:t>shelfpriceofthegoodsofferedfromwithinIndia,suchpricetoincludeallcostsaswellasdutiesandtaxespaidorpayableoncomponentsandrawmaterialincorporatedortobeincorporatedinthegoods</w:t>
      </w:r>
      <w:proofErr w:type="gramEnd"/>
      <w:r w:rsidRPr="00DA05FC">
        <w:rPr>
          <w:rFonts w:ascii="Bookman Old Style" w:hAnsi="Bookman Old Style"/>
        </w:rPr>
        <w:t>,</w:t>
      </w:r>
      <w:proofErr w:type="gramStart"/>
      <w:r w:rsidRPr="00DA05FC">
        <w:rPr>
          <w:rFonts w:ascii="Bookman Old Style" w:hAnsi="Bookman Old Style"/>
        </w:rPr>
        <w:t>andExcisedutyonthefinishedgoods,ifpayable</w:t>
      </w:r>
      <w:proofErr w:type="gramEnd"/>
      <w:r w:rsidRPr="00DA05FC">
        <w:rPr>
          <w:rFonts w:ascii="Bookman Old Style" w:hAnsi="Bookman Old Style"/>
        </w:rPr>
        <w:t>)</w:t>
      </w:r>
      <w:proofErr w:type="gramStart"/>
      <w:r w:rsidRPr="00DA05FC">
        <w:rPr>
          <w:rFonts w:ascii="Bookman Old Style" w:hAnsi="Bookman Old Style"/>
        </w:rPr>
        <w:t>andpriceofincidentalservices,thefollowing</w:t>
      </w:r>
      <w:r w:rsidRPr="00DA05FC">
        <w:rPr>
          <w:rFonts w:ascii="Bookman Old Style" w:hAnsi="Bookman Old Style"/>
          <w:spacing w:val="-1"/>
        </w:rPr>
        <w:t>factors</w:t>
      </w:r>
      <w:proofErr w:type="gramEnd"/>
      <w:r w:rsidRPr="00DA05FC">
        <w:rPr>
          <w:rFonts w:ascii="Bookman Old Style" w:hAnsi="Bookman Old Style"/>
          <w:spacing w:val="-1"/>
        </w:rPr>
        <w:t>,inthemannerand</w:t>
      </w:r>
      <w:r w:rsidRPr="00DA05FC">
        <w:rPr>
          <w:rFonts w:ascii="Bookman Old Style" w:hAnsi="Bookman Old Style"/>
        </w:rPr>
        <w:t>totheextentindicatedinITTClause23.4andintheTechnicalSpecifications:</w:t>
      </w:r>
    </w:p>
    <w:p w14:paraId="3A91208B" w14:textId="77777777" w:rsidR="00DC5B5E" w:rsidRPr="00DA05FC" w:rsidRDefault="00DC5B5E" w:rsidP="00907086">
      <w:pPr>
        <w:pStyle w:val="BodyText"/>
        <w:spacing w:before="8" w:line="276" w:lineRule="auto"/>
        <w:rPr>
          <w:rFonts w:ascii="Bookman Old Style" w:hAnsi="Bookman Old Style"/>
          <w:sz w:val="22"/>
          <w:szCs w:val="22"/>
        </w:rPr>
      </w:pPr>
    </w:p>
    <w:p w14:paraId="6C9A4A23"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 xml:space="preserve">Cost </w:t>
      </w:r>
      <w:proofErr w:type="spellStart"/>
      <w:proofErr w:type="gramStart"/>
      <w:r w:rsidRPr="00DA05FC">
        <w:rPr>
          <w:rFonts w:ascii="Bookman Old Style" w:hAnsi="Bookman Old Style"/>
        </w:rPr>
        <w:t>ofinlandtransportation,insuranceandother</w:t>
      </w:r>
      <w:proofErr w:type="spellEnd"/>
      <w:proofErr w:type="gramEnd"/>
      <w:r w:rsidRPr="00DA05FC">
        <w:rPr>
          <w:rFonts w:ascii="Bookman Old Style" w:hAnsi="Bookman Old Style"/>
        </w:rPr>
        <w:t xml:space="preserve"> costs within India incidental to the delivery of </w:t>
      </w:r>
      <w:proofErr w:type="spellStart"/>
      <w:r w:rsidRPr="00DA05FC">
        <w:rPr>
          <w:rFonts w:ascii="Bookman Old Style" w:hAnsi="Bookman Old Style"/>
        </w:rPr>
        <w:t>thegoodstotheirfinaldestination</w:t>
      </w:r>
      <w:proofErr w:type="spellEnd"/>
      <w:r w:rsidRPr="00DA05FC">
        <w:rPr>
          <w:rFonts w:ascii="Bookman Old Style" w:hAnsi="Bookman Old Style"/>
        </w:rPr>
        <w:t>;</w:t>
      </w:r>
    </w:p>
    <w:p w14:paraId="761B1227" w14:textId="77777777" w:rsidR="00DC5B5E" w:rsidRPr="00DA05FC" w:rsidRDefault="00DC5B5E" w:rsidP="00907086">
      <w:pPr>
        <w:pStyle w:val="ListParagraph"/>
        <w:spacing w:line="276" w:lineRule="auto"/>
        <w:ind w:left="1843" w:right="217" w:firstLine="0"/>
        <w:rPr>
          <w:rFonts w:ascii="Bookman Old Style" w:hAnsi="Bookman Old Style"/>
        </w:rPr>
      </w:pPr>
    </w:p>
    <w:p w14:paraId="079462AC" w14:textId="77777777" w:rsidR="00DC5B5E" w:rsidRPr="00DA05FC" w:rsidRDefault="00C63D6C"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D</w:t>
      </w:r>
      <w:r w:rsidR="00C165BA" w:rsidRPr="00DA05FC">
        <w:rPr>
          <w:rFonts w:ascii="Bookman Old Style" w:hAnsi="Bookman Old Style"/>
        </w:rPr>
        <w:t>eliver</w:t>
      </w:r>
      <w:r w:rsidRPr="00DA05FC">
        <w:rPr>
          <w:rFonts w:ascii="Bookman Old Style" w:hAnsi="Bookman Old Style"/>
        </w:rPr>
        <w:t>y schedule will be intimated as per production requirement</w:t>
      </w:r>
    </w:p>
    <w:p w14:paraId="629A27BD" w14:textId="77777777" w:rsidR="00DF6994" w:rsidRPr="00DA05FC" w:rsidRDefault="00DF6994" w:rsidP="00907086">
      <w:pPr>
        <w:spacing w:line="276" w:lineRule="auto"/>
        <w:rPr>
          <w:rFonts w:ascii="Bookman Old Style" w:hAnsi="Bookman Old Style"/>
          <w:spacing w:val="-2"/>
        </w:rPr>
      </w:pPr>
    </w:p>
    <w:p w14:paraId="4EF373E5"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spacing w:val="-2"/>
        </w:rPr>
        <w:t>DeviationsinpaymentschedulefromthatspecifiedintheSpecial</w:t>
      </w:r>
      <w:r w:rsidRPr="00DA05FC">
        <w:rPr>
          <w:rFonts w:ascii="Bookman Old Style" w:hAnsi="Bookman Old Style"/>
          <w:spacing w:val="-1"/>
        </w:rPr>
        <w:t>ConditionsofContract;</w:t>
      </w:r>
    </w:p>
    <w:p w14:paraId="6CB20A28" w14:textId="77777777" w:rsidR="00DC5B5E" w:rsidRPr="00DA05FC" w:rsidRDefault="00DC5B5E" w:rsidP="00907086">
      <w:pPr>
        <w:pStyle w:val="ListParagraph"/>
        <w:spacing w:line="276" w:lineRule="auto"/>
        <w:rPr>
          <w:rFonts w:ascii="Bookman Old Style" w:hAnsi="Bookman Old Style"/>
          <w:spacing w:val="-2"/>
        </w:rPr>
      </w:pPr>
    </w:p>
    <w:p w14:paraId="053C84F0"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spellStart"/>
      <w:proofErr w:type="gramStart"/>
      <w:r w:rsidRPr="00DA05FC">
        <w:rPr>
          <w:rFonts w:ascii="Bookman Old Style" w:hAnsi="Bookman Old Style"/>
          <w:spacing w:val="-2"/>
        </w:rPr>
        <w:t>Thecostofcomponents,</w:t>
      </w:r>
      <w:r w:rsidRPr="00DA05FC">
        <w:rPr>
          <w:rFonts w:ascii="Bookman Old Style" w:hAnsi="Bookman Old Style"/>
          <w:spacing w:val="-1"/>
        </w:rPr>
        <w:t>mandatorysparepartsandservice</w:t>
      </w:r>
      <w:proofErr w:type="spellEnd"/>
      <w:proofErr w:type="gramEnd"/>
      <w:r w:rsidRPr="00DA05FC">
        <w:rPr>
          <w:rFonts w:ascii="Bookman Old Style" w:hAnsi="Bookman Old Style"/>
          <w:spacing w:val="-1"/>
        </w:rPr>
        <w:t>;</w:t>
      </w:r>
    </w:p>
    <w:p w14:paraId="7DC4ADF2" w14:textId="77777777" w:rsidR="00DC5B5E" w:rsidRPr="00DA05FC" w:rsidRDefault="00DC5B5E" w:rsidP="00907086">
      <w:pPr>
        <w:pStyle w:val="ListParagraph"/>
        <w:spacing w:line="276" w:lineRule="auto"/>
        <w:rPr>
          <w:rFonts w:ascii="Bookman Old Style" w:hAnsi="Bookman Old Style"/>
        </w:rPr>
      </w:pPr>
    </w:p>
    <w:p w14:paraId="7D52170B"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r w:rsidRPr="00DA05FC">
        <w:rPr>
          <w:rFonts w:ascii="Bookman Old Style" w:hAnsi="Bookman Old Style"/>
        </w:rPr>
        <w:t xml:space="preserve">TheavailabilityinIndiaofsparepartsandafter-salesservicesforthegoods/equipment </w:t>
      </w:r>
      <w:proofErr w:type="spellStart"/>
      <w:r w:rsidRPr="00DA05FC">
        <w:rPr>
          <w:rFonts w:ascii="Bookman Old Style" w:hAnsi="Bookman Old Style"/>
        </w:rPr>
        <w:t>offeredinthetender</w:t>
      </w:r>
      <w:proofErr w:type="spellEnd"/>
      <w:r w:rsidRPr="00DA05FC">
        <w:rPr>
          <w:rFonts w:ascii="Bookman Old Style" w:hAnsi="Bookman Old Style"/>
        </w:rPr>
        <w:t>;</w:t>
      </w:r>
    </w:p>
    <w:p w14:paraId="514B0432" w14:textId="77777777" w:rsidR="00DC5B5E" w:rsidRPr="00DA05FC" w:rsidRDefault="00DC5B5E" w:rsidP="00907086">
      <w:pPr>
        <w:pStyle w:val="ListParagraph"/>
        <w:spacing w:line="276" w:lineRule="auto"/>
        <w:rPr>
          <w:rFonts w:ascii="Bookman Old Style" w:hAnsi="Bookman Old Style"/>
          <w:spacing w:val="-2"/>
        </w:rPr>
      </w:pPr>
    </w:p>
    <w:p w14:paraId="45ECCE1A"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gramStart"/>
      <w:r w:rsidRPr="00DA05FC">
        <w:rPr>
          <w:rFonts w:ascii="Bookman Old Style" w:hAnsi="Bookman Old Style"/>
          <w:spacing w:val="-2"/>
        </w:rPr>
        <w:t>Theprojectedoperating</w:t>
      </w:r>
      <w:r w:rsidRPr="00DA05FC">
        <w:rPr>
          <w:rFonts w:ascii="Bookman Old Style" w:hAnsi="Bookman Old Style"/>
          <w:spacing w:val="-1"/>
        </w:rPr>
        <w:t>andmaintenancecostsduringthelifeoftheequipment;and</w:t>
      </w:r>
      <w:proofErr w:type="gramEnd"/>
    </w:p>
    <w:p w14:paraId="28AB906A" w14:textId="77777777" w:rsidR="00DC5B5E" w:rsidRPr="00DA05FC" w:rsidRDefault="00DC5B5E" w:rsidP="00907086">
      <w:pPr>
        <w:pStyle w:val="ListParagraph"/>
        <w:spacing w:line="276" w:lineRule="auto"/>
        <w:rPr>
          <w:rFonts w:ascii="Bookman Old Style" w:hAnsi="Bookman Old Style"/>
          <w:spacing w:val="-2"/>
        </w:rPr>
      </w:pPr>
    </w:p>
    <w:p w14:paraId="58D00B99" w14:textId="77777777" w:rsidR="00DC5B5E" w:rsidRPr="00DA05FC" w:rsidRDefault="00DC5B5E" w:rsidP="004A0D17">
      <w:pPr>
        <w:pStyle w:val="ListParagraph"/>
        <w:numPr>
          <w:ilvl w:val="2"/>
          <w:numId w:val="9"/>
        </w:numPr>
        <w:spacing w:line="276" w:lineRule="auto"/>
        <w:ind w:left="1843" w:right="217" w:hanging="283"/>
        <w:rPr>
          <w:rFonts w:ascii="Bookman Old Style" w:hAnsi="Bookman Old Style"/>
        </w:rPr>
      </w:pPr>
      <w:proofErr w:type="spellStart"/>
      <w:r w:rsidRPr="00DA05FC">
        <w:rPr>
          <w:rFonts w:ascii="Bookman Old Style" w:hAnsi="Bookman Old Style"/>
          <w:spacing w:val="-2"/>
        </w:rPr>
        <w:t>Theperformanceandproductivityoftheequipment</w:t>
      </w:r>
      <w:r w:rsidRPr="00DA05FC">
        <w:rPr>
          <w:rFonts w:ascii="Bookman Old Style" w:hAnsi="Bookman Old Style"/>
          <w:spacing w:val="-1"/>
        </w:rPr>
        <w:t>offered</w:t>
      </w:r>
      <w:proofErr w:type="spellEnd"/>
      <w:r w:rsidRPr="00DA05FC">
        <w:rPr>
          <w:rFonts w:ascii="Bookman Old Style" w:hAnsi="Bookman Old Style"/>
          <w:spacing w:val="-1"/>
        </w:rPr>
        <w:t>.</w:t>
      </w:r>
    </w:p>
    <w:p w14:paraId="4059C54C" w14:textId="77777777" w:rsidR="00DC5B5E" w:rsidRPr="00DA05FC" w:rsidRDefault="00DC5B5E" w:rsidP="00907086">
      <w:pPr>
        <w:pStyle w:val="BodyText"/>
        <w:spacing w:before="8" w:line="276" w:lineRule="auto"/>
        <w:rPr>
          <w:rFonts w:ascii="Bookman Old Style" w:hAnsi="Bookman Old Style"/>
          <w:sz w:val="22"/>
          <w:szCs w:val="22"/>
        </w:rPr>
      </w:pPr>
    </w:p>
    <w:p w14:paraId="4EF2D0D8" w14:textId="77777777" w:rsidR="00DC5B5E" w:rsidRPr="00DA05FC" w:rsidRDefault="00DC5B5E" w:rsidP="004A0D17">
      <w:pPr>
        <w:pStyle w:val="ListParagraph"/>
        <w:numPr>
          <w:ilvl w:val="1"/>
          <w:numId w:val="9"/>
        </w:numPr>
        <w:tabs>
          <w:tab w:val="left" w:pos="818"/>
          <w:tab w:val="left" w:pos="819"/>
        </w:tabs>
        <w:spacing w:line="276" w:lineRule="auto"/>
        <w:ind w:left="1560" w:hanging="709"/>
        <w:rPr>
          <w:rFonts w:ascii="Bookman Old Style" w:hAnsi="Bookman Old Style"/>
        </w:rPr>
      </w:pPr>
      <w:r w:rsidRPr="00DA05FC">
        <w:rPr>
          <w:rFonts w:ascii="Bookman Old Style" w:hAnsi="Bookman Old Style"/>
          <w:spacing w:val="-1"/>
        </w:rPr>
        <w:t>PursuanttoITTClause23.</w:t>
      </w:r>
      <w:proofErr w:type="gramStart"/>
      <w:r w:rsidRPr="00DA05FC">
        <w:rPr>
          <w:rFonts w:ascii="Bookman Old Style" w:hAnsi="Bookman Old Style"/>
          <w:spacing w:val="-1"/>
        </w:rPr>
        <w:t>3,oneormoreofthefollowingevaluationmethodswillbeapplied</w:t>
      </w:r>
      <w:proofErr w:type="gramEnd"/>
      <w:r w:rsidRPr="00DA05FC">
        <w:rPr>
          <w:rFonts w:ascii="Bookman Old Style" w:hAnsi="Bookman Old Style"/>
          <w:spacing w:val="-1"/>
        </w:rPr>
        <w:t>:</w:t>
      </w:r>
    </w:p>
    <w:p w14:paraId="5442DF4F" w14:textId="77777777" w:rsidR="00DC5B5E" w:rsidRPr="00DA05FC" w:rsidRDefault="00DC5B5E" w:rsidP="00907086">
      <w:pPr>
        <w:pStyle w:val="BodyText"/>
        <w:spacing w:before="8" w:line="276" w:lineRule="auto"/>
        <w:rPr>
          <w:rFonts w:ascii="Bookman Old Style" w:hAnsi="Bookman Old Style"/>
          <w:sz w:val="22"/>
          <w:szCs w:val="22"/>
        </w:rPr>
      </w:pPr>
    </w:p>
    <w:p w14:paraId="247DC8AC" w14:textId="77777777" w:rsidR="00DC5B5E" w:rsidRPr="00DA05FC" w:rsidRDefault="00DC5B5E" w:rsidP="004A0D17">
      <w:pPr>
        <w:pStyle w:val="ListParagraph"/>
        <w:numPr>
          <w:ilvl w:val="2"/>
          <w:numId w:val="9"/>
        </w:numPr>
        <w:tabs>
          <w:tab w:val="left" w:pos="1380"/>
          <w:tab w:val="left" w:pos="1381"/>
        </w:tabs>
        <w:spacing w:line="276" w:lineRule="auto"/>
        <w:ind w:left="1380" w:hanging="562"/>
        <w:rPr>
          <w:rFonts w:ascii="Bookman Old Style" w:hAnsi="Bookman Old Style"/>
        </w:rPr>
      </w:pPr>
      <w:proofErr w:type="spellStart"/>
      <w:proofErr w:type="gramStart"/>
      <w:r w:rsidRPr="00DA05FC">
        <w:rPr>
          <w:rFonts w:ascii="Bookman Old Style" w:hAnsi="Bookman Old Style"/>
          <w:spacing w:val="-2"/>
        </w:rPr>
        <w:t>InlandTransportation,</w:t>
      </w:r>
      <w:r w:rsidRPr="00DA05FC">
        <w:rPr>
          <w:rFonts w:ascii="Bookman Old Style" w:hAnsi="Bookman Old Style"/>
          <w:spacing w:val="-1"/>
        </w:rPr>
        <w:t>InsuranceandIncidentals</w:t>
      </w:r>
      <w:proofErr w:type="spellEnd"/>
      <w:proofErr w:type="gramEnd"/>
      <w:r w:rsidRPr="00DA05FC">
        <w:rPr>
          <w:rFonts w:ascii="Bookman Old Style" w:hAnsi="Bookman Old Style"/>
          <w:spacing w:val="-1"/>
        </w:rPr>
        <w:t>:</w:t>
      </w:r>
    </w:p>
    <w:p w14:paraId="08882257" w14:textId="77777777" w:rsidR="00DC5B5E" w:rsidRPr="00DA05FC" w:rsidRDefault="00DC5B5E" w:rsidP="00907086">
      <w:pPr>
        <w:pStyle w:val="BodyText"/>
        <w:spacing w:before="8" w:line="276" w:lineRule="auto"/>
        <w:rPr>
          <w:rFonts w:ascii="Bookman Old Style" w:hAnsi="Bookman Old Style"/>
          <w:sz w:val="22"/>
          <w:szCs w:val="22"/>
        </w:rPr>
      </w:pPr>
    </w:p>
    <w:p w14:paraId="699A0B64" w14:textId="77777777" w:rsidR="00DC5B5E" w:rsidRPr="00DA05FC" w:rsidRDefault="00DC5B5E" w:rsidP="007D6489">
      <w:pPr>
        <w:pStyle w:val="ListParagraph"/>
        <w:numPr>
          <w:ilvl w:val="3"/>
          <w:numId w:val="3"/>
        </w:numPr>
        <w:tabs>
          <w:tab w:val="left" w:pos="1861"/>
        </w:tabs>
        <w:spacing w:line="276" w:lineRule="auto"/>
        <w:ind w:right="218"/>
        <w:jc w:val="both"/>
        <w:rPr>
          <w:rFonts w:ascii="Bookman Old Style" w:hAnsi="Bookman Old Style"/>
        </w:rPr>
      </w:pPr>
      <w:proofErr w:type="gramStart"/>
      <w:r w:rsidRPr="00DA05FC">
        <w:rPr>
          <w:rFonts w:ascii="Bookman Old Style" w:hAnsi="Bookman Old Style"/>
        </w:rPr>
        <w:t>Inlandtransportation,insuranceandotherincidentalsfordeliveryofgoodstothefinaldestinationasstatedinITTClause</w:t>
      </w:r>
      <w:proofErr w:type="gramEnd"/>
      <w:r w:rsidRPr="00DA05FC">
        <w:rPr>
          <w:rFonts w:ascii="Bookman Old Style" w:hAnsi="Bookman Old Style"/>
        </w:rPr>
        <w:t>9.2(iii).</w:t>
      </w:r>
    </w:p>
    <w:p w14:paraId="55B3E679" w14:textId="77777777" w:rsidR="00DC5B5E" w:rsidRPr="00DA05FC" w:rsidRDefault="00DC5B5E" w:rsidP="00907086">
      <w:pPr>
        <w:pStyle w:val="BodyText"/>
        <w:spacing w:before="3" w:line="276" w:lineRule="auto"/>
        <w:rPr>
          <w:rFonts w:ascii="Bookman Old Style" w:hAnsi="Bookman Old Style"/>
          <w:sz w:val="22"/>
          <w:szCs w:val="22"/>
        </w:rPr>
      </w:pPr>
    </w:p>
    <w:p w14:paraId="719DA66A" w14:textId="77777777" w:rsidR="00DC5B5E" w:rsidRPr="00DA05FC" w:rsidRDefault="00DC5B5E" w:rsidP="00907086">
      <w:pPr>
        <w:pStyle w:val="BodyText"/>
        <w:spacing w:line="276" w:lineRule="auto"/>
        <w:ind w:left="1380"/>
        <w:jc w:val="both"/>
        <w:rPr>
          <w:rFonts w:ascii="Bookman Old Style" w:hAnsi="Bookman Old Style"/>
          <w:sz w:val="22"/>
          <w:szCs w:val="22"/>
        </w:rPr>
      </w:pPr>
      <w:r w:rsidRPr="00DA05FC">
        <w:rPr>
          <w:rFonts w:ascii="Bookman Old Style" w:hAnsi="Bookman Old Style"/>
          <w:spacing w:val="-1"/>
          <w:sz w:val="22"/>
          <w:szCs w:val="22"/>
        </w:rPr>
        <w:lastRenderedPageBreak/>
        <w:t xml:space="preserve"> </w:t>
      </w:r>
      <w:proofErr w:type="spellStart"/>
      <w:r w:rsidRPr="00DA05FC">
        <w:rPr>
          <w:rFonts w:ascii="Bookman Old Style" w:hAnsi="Bookman Old Style"/>
          <w:spacing w:val="-1"/>
          <w:sz w:val="22"/>
          <w:szCs w:val="22"/>
        </w:rPr>
        <w:t>Theabovecostswillbeadded</w:t>
      </w:r>
      <w:r w:rsidRPr="00DA05FC">
        <w:rPr>
          <w:rFonts w:ascii="Bookman Old Style" w:hAnsi="Bookman Old Style"/>
          <w:sz w:val="22"/>
          <w:szCs w:val="22"/>
        </w:rPr>
        <w:t>tothetenderprice</w:t>
      </w:r>
      <w:proofErr w:type="spellEnd"/>
      <w:r w:rsidRPr="00DA05FC">
        <w:rPr>
          <w:rFonts w:ascii="Bookman Old Style" w:hAnsi="Bookman Old Style"/>
          <w:sz w:val="22"/>
          <w:szCs w:val="22"/>
        </w:rPr>
        <w:t>.</w:t>
      </w:r>
    </w:p>
    <w:p w14:paraId="48063761" w14:textId="77777777" w:rsidR="00DC5B5E" w:rsidRPr="00DA05FC" w:rsidRDefault="00DC5B5E" w:rsidP="00907086">
      <w:pPr>
        <w:pStyle w:val="BodyText"/>
        <w:spacing w:before="8" w:line="276" w:lineRule="auto"/>
        <w:rPr>
          <w:rFonts w:ascii="Bookman Old Style" w:hAnsi="Bookman Old Style"/>
          <w:sz w:val="22"/>
          <w:szCs w:val="22"/>
        </w:rPr>
      </w:pPr>
    </w:p>
    <w:p w14:paraId="31875C48" w14:textId="77777777" w:rsidR="00DC5B5E" w:rsidRPr="00DA05FC" w:rsidRDefault="00DC5B5E" w:rsidP="004A0D17">
      <w:pPr>
        <w:pStyle w:val="ListParagraph"/>
        <w:numPr>
          <w:ilvl w:val="2"/>
          <w:numId w:val="9"/>
        </w:numPr>
        <w:tabs>
          <w:tab w:val="left" w:pos="1380"/>
          <w:tab w:val="left" w:pos="1381"/>
        </w:tabs>
        <w:spacing w:line="276" w:lineRule="auto"/>
        <w:ind w:left="1380" w:hanging="561"/>
        <w:rPr>
          <w:rFonts w:ascii="Bookman Old Style" w:hAnsi="Bookman Old Style"/>
        </w:rPr>
      </w:pPr>
      <w:proofErr w:type="spellStart"/>
      <w:r w:rsidRPr="00DA05FC">
        <w:rPr>
          <w:rFonts w:ascii="Bookman Old Style" w:hAnsi="Bookman Old Style"/>
          <w:spacing w:val="-2"/>
        </w:rPr>
        <w:t>DeliverySchedule</w:t>
      </w:r>
      <w:proofErr w:type="spellEnd"/>
      <w:r w:rsidRPr="00DA05FC">
        <w:rPr>
          <w:rFonts w:ascii="Bookman Old Style" w:hAnsi="Bookman Old Style"/>
          <w:spacing w:val="-2"/>
        </w:rPr>
        <w:t>:</w:t>
      </w:r>
    </w:p>
    <w:p w14:paraId="30EBFA0B" w14:textId="77777777" w:rsidR="00DC5B5E" w:rsidRPr="00DA05FC" w:rsidRDefault="00DC5B5E" w:rsidP="00907086">
      <w:pPr>
        <w:pStyle w:val="BodyText"/>
        <w:spacing w:before="8" w:line="276" w:lineRule="auto"/>
        <w:rPr>
          <w:rFonts w:ascii="Bookman Old Style" w:hAnsi="Bookman Old Style"/>
          <w:sz w:val="22"/>
          <w:szCs w:val="22"/>
        </w:rPr>
      </w:pPr>
    </w:p>
    <w:p w14:paraId="67E44133" w14:textId="77777777" w:rsidR="00143C58" w:rsidRPr="00DA05FC" w:rsidRDefault="00143C58" w:rsidP="00907086">
      <w:pPr>
        <w:spacing w:line="276" w:lineRule="auto"/>
        <w:ind w:right="217"/>
        <w:rPr>
          <w:rFonts w:ascii="Bookman Old Style" w:hAnsi="Bookman Old Style"/>
        </w:rPr>
      </w:pPr>
      <w:r w:rsidRPr="00DA05FC">
        <w:rPr>
          <w:rFonts w:ascii="Bookman Old Style" w:hAnsi="Bookman Old Style"/>
        </w:rPr>
        <w:t>Delivery schedule will be intimated as per production requirement</w:t>
      </w:r>
    </w:p>
    <w:p w14:paraId="3AA62D20" w14:textId="77777777" w:rsidR="00143C58" w:rsidRPr="00DA05FC" w:rsidRDefault="00143C58" w:rsidP="00907086">
      <w:pPr>
        <w:spacing w:line="276" w:lineRule="auto"/>
        <w:ind w:right="217"/>
        <w:rPr>
          <w:rFonts w:ascii="Bookman Old Style" w:hAnsi="Bookman Old Style"/>
        </w:rPr>
      </w:pPr>
    </w:p>
    <w:p w14:paraId="141DF82C" w14:textId="77777777" w:rsidR="000747C1" w:rsidRPr="00DA05FC" w:rsidRDefault="000747C1" w:rsidP="000747C1">
      <w:pPr>
        <w:tabs>
          <w:tab w:val="left" w:pos="460"/>
        </w:tabs>
        <w:spacing w:line="276" w:lineRule="auto"/>
        <w:jc w:val="both"/>
        <w:rPr>
          <w:rFonts w:ascii="Bookman Old Style" w:hAnsi="Bookman Old Style"/>
        </w:rPr>
      </w:pPr>
      <w:r w:rsidRPr="00DA05FC">
        <w:rPr>
          <w:rFonts w:ascii="Bookman Old Style" w:hAnsi="Bookman Old Style"/>
          <w:spacing w:val="-2"/>
        </w:rPr>
        <w:tab/>
      </w:r>
      <w:r w:rsidRPr="00DA05FC">
        <w:rPr>
          <w:rFonts w:ascii="Bookman Old Style" w:hAnsi="Bookman Old Style"/>
          <w:spacing w:val="-2"/>
        </w:rPr>
        <w:tab/>
      </w:r>
      <w:r w:rsidR="00176720" w:rsidRPr="00DA05FC">
        <w:rPr>
          <w:rFonts w:ascii="Bookman Old Style" w:hAnsi="Bookman Old Style"/>
          <w:spacing w:val="-2"/>
        </w:rPr>
        <w:t>c</w:t>
      </w:r>
      <w:r w:rsidRPr="00DA05FC">
        <w:rPr>
          <w:rFonts w:ascii="Bookman Old Style" w:hAnsi="Bookman Old Style"/>
          <w:spacing w:val="-2"/>
        </w:rPr>
        <w:t xml:space="preserve">. </w:t>
      </w:r>
      <w:proofErr w:type="spellStart"/>
      <w:r w:rsidR="00DC5B5E" w:rsidRPr="00DA05FC">
        <w:rPr>
          <w:rFonts w:ascii="Bookman Old Style" w:hAnsi="Bookman Old Style"/>
          <w:spacing w:val="-2"/>
        </w:rPr>
        <w:t>DeviationinPayment</w:t>
      </w:r>
      <w:r w:rsidR="00DC5B5E" w:rsidRPr="00DA05FC">
        <w:rPr>
          <w:rFonts w:ascii="Bookman Old Style" w:hAnsi="Bookman Old Style"/>
          <w:spacing w:val="-1"/>
        </w:rPr>
        <w:t>Schedule</w:t>
      </w:r>
      <w:proofErr w:type="spellEnd"/>
      <w:r w:rsidR="00DC5B5E" w:rsidRPr="00DA05FC">
        <w:rPr>
          <w:rFonts w:ascii="Bookman Old Style" w:hAnsi="Bookman Old Style"/>
          <w:spacing w:val="-1"/>
        </w:rPr>
        <w:t>:</w:t>
      </w:r>
      <w:r w:rsidR="00D640A1" w:rsidRPr="00DA05FC">
        <w:rPr>
          <w:rFonts w:ascii="Bookman Old Style" w:hAnsi="Bookman Old Style"/>
        </w:rPr>
        <w:t xml:space="preserve"> The Special Conditions of Contract stipulate</w:t>
      </w:r>
    </w:p>
    <w:p w14:paraId="5CC677C4" w14:textId="77777777" w:rsidR="000747C1" w:rsidRPr="00DA05FC" w:rsidRDefault="000747C1" w:rsidP="000747C1">
      <w:pPr>
        <w:tabs>
          <w:tab w:val="left" w:pos="460"/>
        </w:tabs>
        <w:spacing w:line="276" w:lineRule="auto"/>
        <w:ind w:left="1160"/>
        <w:jc w:val="both"/>
        <w:rPr>
          <w:rFonts w:ascii="Bookman Old Style" w:hAnsi="Bookman Old Style"/>
        </w:rPr>
      </w:pPr>
      <w:r w:rsidRPr="00DA05FC">
        <w:rPr>
          <w:rFonts w:ascii="Bookman Old Style" w:hAnsi="Bookman Old Style"/>
        </w:rPr>
        <w:t>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which is commercial Bank rate of interest plus 2% per annum.</w:t>
      </w:r>
    </w:p>
    <w:p w14:paraId="44ED747E" w14:textId="77777777" w:rsidR="000747C1" w:rsidRPr="00DA05FC" w:rsidRDefault="000747C1" w:rsidP="000747C1">
      <w:pPr>
        <w:pStyle w:val="ListParagraph"/>
        <w:tabs>
          <w:tab w:val="left" w:pos="460"/>
        </w:tabs>
        <w:spacing w:line="276" w:lineRule="auto"/>
        <w:ind w:left="3060" w:firstLine="0"/>
        <w:jc w:val="both"/>
        <w:rPr>
          <w:rFonts w:ascii="Bookman Old Style" w:hAnsi="Bookman Old Style"/>
        </w:rPr>
      </w:pPr>
    </w:p>
    <w:p w14:paraId="649ADAE4" w14:textId="77777777" w:rsidR="003A1FA4" w:rsidRPr="00DA05FC" w:rsidRDefault="003A1FA4" w:rsidP="00176720">
      <w:pPr>
        <w:spacing w:line="276" w:lineRule="auto"/>
        <w:jc w:val="both"/>
        <w:rPr>
          <w:rFonts w:ascii="Bookman Old Style" w:eastAsiaTheme="minorHAnsi" w:hAnsi="Bookman Old Style" w:cs="AFAMJB+TimesNewRoman"/>
          <w:color w:val="000000"/>
        </w:rPr>
      </w:pPr>
      <w:bookmarkStart w:id="36" w:name="_bookmark2"/>
      <w:bookmarkStart w:id="37" w:name="_bookmark3"/>
      <w:bookmarkEnd w:id="36"/>
      <w:bookmarkEnd w:id="37"/>
      <w:r w:rsidRPr="00DA05FC">
        <w:rPr>
          <w:rFonts w:ascii="Bookman Old Style" w:hAnsi="Bookman Old Style"/>
        </w:rPr>
        <w:t xml:space="preserve">d.  </w:t>
      </w:r>
      <w:r w:rsidRPr="00DA05FC">
        <w:rPr>
          <w:rFonts w:ascii="Bookman Old Style" w:eastAsiaTheme="minorHAnsi" w:hAnsi="Bookman Old Style" w:cs="AFAMPE+TimesNewRoman,Italic"/>
          <w:color w:val="000000"/>
        </w:rPr>
        <w:t>Cost of Spare Parts</w:t>
      </w:r>
      <w:proofErr w:type="gramStart"/>
      <w:r w:rsidRPr="00DA05FC">
        <w:rPr>
          <w:rFonts w:ascii="Bookman Old Style" w:eastAsiaTheme="minorHAnsi" w:hAnsi="Bookman Old Style" w:cs="AFAMJB+TimesNewRoman"/>
          <w:color w:val="000000"/>
        </w:rPr>
        <w:t>:  (</w:t>
      </w:r>
      <w:proofErr w:type="gramEnd"/>
      <w:r w:rsidRPr="00DA05FC">
        <w:rPr>
          <w:rFonts w:ascii="Bookman Old Style" w:eastAsiaTheme="minorHAnsi" w:hAnsi="Bookman Old Style" w:cs="AFAMJB+TimesNewRoman"/>
          <w:color w:val="000000"/>
        </w:rPr>
        <w:t>Not applicable)</w:t>
      </w:r>
    </w:p>
    <w:p w14:paraId="23CC43DB" w14:textId="77777777" w:rsidR="00176720" w:rsidRPr="00DA05FC" w:rsidRDefault="00176720" w:rsidP="00176720">
      <w:pPr>
        <w:tabs>
          <w:tab w:val="left" w:pos="709"/>
        </w:tabs>
        <w:spacing w:line="276" w:lineRule="auto"/>
        <w:jc w:val="both"/>
        <w:rPr>
          <w:rFonts w:ascii="Bookman Old Style" w:eastAsiaTheme="minorHAnsi" w:hAnsi="Bookman Old Style" w:cs="AFAMJB+TimesNewRoman"/>
          <w:color w:val="000000"/>
        </w:rPr>
      </w:pPr>
    </w:p>
    <w:p w14:paraId="6E53F907" w14:textId="77777777" w:rsidR="00BD26A7" w:rsidRPr="00DA05FC" w:rsidRDefault="003A1FA4" w:rsidP="004A0D17">
      <w:pPr>
        <w:pStyle w:val="ListParagraph"/>
        <w:widowControl/>
        <w:numPr>
          <w:ilvl w:val="3"/>
          <w:numId w:val="9"/>
        </w:numPr>
        <w:adjustRightInd w:val="0"/>
        <w:spacing w:line="276" w:lineRule="auto"/>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Appendix </w:t>
      </w:r>
      <w:proofErr w:type="gramStart"/>
      <w:r w:rsidRPr="00DA05FC">
        <w:rPr>
          <w:rFonts w:ascii="Bookman Old Style" w:eastAsiaTheme="minorHAnsi" w:hAnsi="Bookman Old Style" w:cs="AFAMJB+TimesNewRoman"/>
          <w:color w:val="000000"/>
        </w:rPr>
        <w:t>.....</w:t>
      </w:r>
      <w:proofErr w:type="gramEnd"/>
      <w:r w:rsidRPr="00DA05FC">
        <w:rPr>
          <w:rFonts w:ascii="Bookman Old Style" w:eastAsiaTheme="minorHAnsi" w:hAnsi="Bookman Old Style" w:cs="AFAMJB+TimesNewRoman"/>
          <w:color w:val="000000"/>
        </w:rPr>
        <w:t xml:space="preserve"> to the Technical Specifications lists the items and quantities of major assemblies, components and selected items of spare parts, likely to be required during the initial .... year period of operation of the plant. The total cost of these items and quantities at the unit prices quoted in each bid will be added to the tender price.</w:t>
      </w:r>
    </w:p>
    <w:p w14:paraId="268584E5" w14:textId="77777777" w:rsidR="003A1FA4" w:rsidRPr="00DA05FC" w:rsidRDefault="003A1FA4" w:rsidP="00BD26A7">
      <w:pPr>
        <w:pStyle w:val="ListParagraph"/>
        <w:widowControl/>
        <w:adjustRightInd w:val="0"/>
        <w:spacing w:line="276" w:lineRule="auto"/>
        <w:ind w:left="1080" w:firstLine="0"/>
        <w:jc w:val="both"/>
        <w:rPr>
          <w:rFonts w:ascii="Bookman Old Style" w:eastAsiaTheme="minorHAnsi" w:hAnsi="Bookman Old Style" w:cs="AFAMJB+TimesNewRoman"/>
          <w:color w:val="000000"/>
        </w:rPr>
      </w:pPr>
    </w:p>
    <w:p w14:paraId="6B4808B3" w14:textId="77777777" w:rsidR="003A1FA4" w:rsidRPr="00DA05FC" w:rsidRDefault="003A1FA4" w:rsidP="00907086">
      <w:pPr>
        <w:widowControl/>
        <w:adjustRightInd w:val="0"/>
        <w:spacing w:line="276" w:lineRule="auto"/>
        <w:ind w:left="1640" w:hanging="1640"/>
        <w:jc w:val="both"/>
        <w:rPr>
          <w:rFonts w:ascii="Bookman Old Style" w:eastAsiaTheme="minorHAnsi" w:hAnsi="Bookman Old Style" w:cs="AFAMJB+TimesNewRoman"/>
          <w:color w:val="000000"/>
          <w:sz w:val="16"/>
          <w:szCs w:val="16"/>
        </w:rPr>
      </w:pPr>
      <w:r w:rsidRPr="00DA05FC">
        <w:rPr>
          <w:rFonts w:ascii="Bookman Old Style" w:eastAsiaTheme="minorHAnsi" w:hAnsi="Bookman Old Style" w:cs="AFANDF+CourierNewPSMT"/>
          <w:color w:val="000000"/>
          <w:sz w:val="16"/>
          <w:szCs w:val="16"/>
        </w:rPr>
        <w:t xml:space="preserve">3 </w:t>
      </w:r>
      <w:r w:rsidRPr="00DA05FC">
        <w:rPr>
          <w:rFonts w:ascii="Bookman Old Style" w:eastAsiaTheme="minorHAnsi" w:hAnsi="Bookman Old Style" w:cs="AFAMJB+TimesNewRoman"/>
          <w:color w:val="000000"/>
          <w:sz w:val="16"/>
          <w:szCs w:val="16"/>
        </w:rPr>
        <w:t xml:space="preserve">Specify a period which is not more than twice the desired delivery period. </w:t>
      </w:r>
    </w:p>
    <w:p w14:paraId="4582AE1E" w14:textId="77777777" w:rsidR="003A1FA4" w:rsidRDefault="003A1FA4"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r w:rsidRPr="00DA05FC">
        <w:rPr>
          <w:rFonts w:ascii="Bookman Old Style" w:eastAsiaTheme="minorHAnsi" w:hAnsi="Bookman Old Style" w:cs="AFANDF+CourierNewPSMT"/>
          <w:color w:val="000000"/>
          <w:sz w:val="16"/>
          <w:szCs w:val="16"/>
        </w:rPr>
        <w:t xml:space="preserve">4 </w:t>
      </w:r>
      <w:r w:rsidRPr="00DA05FC">
        <w:rPr>
          <w:rFonts w:ascii="Bookman Old Style" w:eastAsiaTheme="minorHAnsi" w:hAnsi="Bookman Old Style" w:cs="AFAMJB+TimesNewRoman"/>
          <w:color w:val="000000"/>
          <w:sz w:val="16"/>
          <w:szCs w:val="16"/>
        </w:rPr>
        <w:t>Specify commercial Bank rate of interest plus 2% K/G-2 Goods/Equipment/Ope</w:t>
      </w:r>
      <w:r w:rsidR="00A565A5" w:rsidRPr="00DA05FC">
        <w:rPr>
          <w:rFonts w:ascii="Bookman Old Style" w:eastAsiaTheme="minorHAnsi" w:hAnsi="Bookman Old Style" w:cs="AFAMJB+TimesNewRoman"/>
          <w:color w:val="000000"/>
          <w:sz w:val="16"/>
          <w:szCs w:val="16"/>
        </w:rPr>
        <w:t xml:space="preserve">n </w:t>
      </w:r>
      <w:r w:rsidRPr="00DA05FC">
        <w:rPr>
          <w:rFonts w:ascii="Bookman Old Style" w:eastAsiaTheme="minorHAnsi" w:hAnsi="Bookman Old Style" w:cs="AFAMJB+TimesNewRoman"/>
          <w:color w:val="000000"/>
          <w:sz w:val="16"/>
          <w:szCs w:val="16"/>
        </w:rPr>
        <w:t xml:space="preserve">tender/&gt; Rs.10 </w:t>
      </w:r>
      <w:proofErr w:type="gramStart"/>
      <w:r w:rsidRPr="00DA05FC">
        <w:rPr>
          <w:rFonts w:ascii="Bookman Old Style" w:eastAsiaTheme="minorHAnsi" w:hAnsi="Bookman Old Style" w:cs="AFAMJB+TimesNewRoman"/>
          <w:color w:val="000000"/>
          <w:sz w:val="16"/>
          <w:szCs w:val="16"/>
        </w:rPr>
        <w:t>lakhs,&lt;</w:t>
      </w:r>
      <w:proofErr w:type="gramEnd"/>
      <w:r w:rsidRPr="00DA05FC">
        <w:rPr>
          <w:rFonts w:ascii="Bookman Old Style" w:eastAsiaTheme="minorHAnsi" w:hAnsi="Bookman Old Style" w:cs="AFAMJB+TimesNewRoman"/>
          <w:color w:val="000000"/>
          <w:sz w:val="16"/>
          <w:szCs w:val="16"/>
        </w:rPr>
        <w:t xml:space="preserve">50 lakhs </w:t>
      </w:r>
      <w:r w:rsidRPr="00DA05FC">
        <w:rPr>
          <w:rFonts w:ascii="Bookman Old Style" w:eastAsiaTheme="minorHAnsi" w:hAnsi="Bookman Old Style" w:cs="AFANDF+CourierNewPSMT"/>
          <w:color w:val="000000"/>
          <w:sz w:val="16"/>
          <w:szCs w:val="16"/>
        </w:rPr>
        <w:t xml:space="preserve">12 </w:t>
      </w:r>
    </w:p>
    <w:p w14:paraId="415E8EBD" w14:textId="77777777" w:rsidR="00CD5786"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14:paraId="6396BA55" w14:textId="77777777" w:rsidR="00CD5786" w:rsidRDefault="00CD5786" w:rsidP="00907086">
      <w:pPr>
        <w:widowControl/>
        <w:adjustRightInd w:val="0"/>
        <w:spacing w:line="276" w:lineRule="auto"/>
        <w:ind w:left="1640" w:hanging="16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OR</w:t>
      </w:r>
    </w:p>
    <w:p w14:paraId="28772845" w14:textId="77777777"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The Purchaser will draw up a list of high usage and high value items of components and spare parts along with estimated quantities of usage in the initial .... year period of operation. The total cost of these items and quantities will be computed from spare parts unit prices submitted by the Tenderer and added to the tender price. </w:t>
      </w:r>
    </w:p>
    <w:p w14:paraId="7E50AD4A" w14:textId="77777777" w:rsidR="00CD5786" w:rsidRPr="00DA05FC" w:rsidRDefault="00CD5786" w:rsidP="00CD5786">
      <w:pPr>
        <w:widowControl/>
        <w:adjustRightInd w:val="0"/>
        <w:spacing w:line="276" w:lineRule="auto"/>
        <w:ind w:left="164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OR </w:t>
      </w:r>
    </w:p>
    <w:p w14:paraId="7814E1FF" w14:textId="77777777" w:rsidR="00CD5786" w:rsidRPr="00DA05FC" w:rsidRDefault="00CD5786" w:rsidP="00CD5786">
      <w:pPr>
        <w:widowControl/>
        <w:adjustRightInd w:val="0"/>
        <w:spacing w:line="276" w:lineRule="auto"/>
        <w:ind w:left="1620" w:hanging="10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The Purchaser will estimate the cost of spare parts usage in the initial .... year period of operation, based on information furnished by each tenderer as well as on past experience of the Purchaser or other Purchasers in similar situations. Such costs shall be added to the tender price for evaluation. </w:t>
      </w:r>
    </w:p>
    <w:p w14:paraId="542EE60D" w14:textId="77777777"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(e) S</w:t>
      </w:r>
      <w:r w:rsidRPr="00DA05FC">
        <w:rPr>
          <w:rFonts w:ascii="Bookman Old Style" w:eastAsiaTheme="minorHAnsi" w:hAnsi="Bookman Old Style" w:cs="AFAMPE+TimesNewRoman,Italic"/>
          <w:color w:val="000000"/>
        </w:rPr>
        <w:t>pare Parts and After Sales Service Facilities in India</w:t>
      </w:r>
      <w:r w:rsidRPr="00DA05FC">
        <w:rPr>
          <w:rFonts w:ascii="Bookman Old Style" w:eastAsiaTheme="minorHAnsi" w:hAnsi="Bookman Old Style" w:cs="AFAMJB+TimesNewRoman"/>
          <w:color w:val="000000"/>
        </w:rPr>
        <w:t>: (Not applicable)</w:t>
      </w:r>
    </w:p>
    <w:p w14:paraId="263C68A6" w14:textId="77777777"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The cost to the Purchaser of establishing the minimum service facilities and parts inventories, as outlined elsewhere in the tender documents, if quoted separately, shall be added to the tender price. </w:t>
      </w:r>
    </w:p>
    <w:p w14:paraId="76877FAB" w14:textId="77777777" w:rsidR="00CD5786" w:rsidRPr="00DA05FC" w:rsidRDefault="00CD5786" w:rsidP="00CD5786">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(f) </w:t>
      </w:r>
      <w:r w:rsidRPr="00DA05FC">
        <w:rPr>
          <w:rFonts w:ascii="Bookman Old Style" w:eastAsiaTheme="minorHAnsi" w:hAnsi="Bookman Old Style" w:cs="AFAMPE+TimesNewRoman,Italic"/>
          <w:color w:val="000000"/>
        </w:rPr>
        <w:t>Operating and Maintenance Costs</w:t>
      </w:r>
      <w:r w:rsidRPr="00DA05FC">
        <w:rPr>
          <w:rFonts w:ascii="Bookman Old Style" w:eastAsiaTheme="minorHAnsi" w:hAnsi="Bookman Old Style" w:cs="AFAMJB+TimesNewRoman"/>
          <w:color w:val="000000"/>
        </w:rPr>
        <w:t>: (Not applicable)</w:t>
      </w:r>
    </w:p>
    <w:p w14:paraId="4739BB62" w14:textId="77777777" w:rsidR="00CD5786" w:rsidRPr="00DA05FC" w:rsidRDefault="00CD5786" w:rsidP="00CD5786">
      <w:pPr>
        <w:widowControl/>
        <w:adjustRightInd w:val="0"/>
        <w:spacing w:line="276" w:lineRule="auto"/>
        <w:ind w:left="1170" w:hanging="57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Since the operating and maintenance costs of the equipment under procurement form a major part of the life cycle cost of the equipment, these costs will be evaluated as follows: </w:t>
      </w:r>
    </w:p>
    <w:p w14:paraId="0CD6669C" w14:textId="77777777"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fuel costs shall be based on ...... kms/hours of operation per year for .... years at a fuel price of Rs.......; </w:t>
      </w:r>
    </w:p>
    <w:p w14:paraId="182B3781" w14:textId="77777777" w:rsidR="00CD5786" w:rsidRPr="00DA05FC" w:rsidRDefault="00CD5786" w:rsidP="00CD5786">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(ii) spare parts costs shall be based on ...... kms/hours of operation based on the guaranteed figures provided by the Tenderer in response to ...... of the Technical Specifications or based on past actual figures for similar equipment already in use with the Purchaser; and </w:t>
      </w:r>
    </w:p>
    <w:p w14:paraId="4CFD189E" w14:textId="77777777" w:rsidR="00CD5786" w:rsidRPr="00DA05FC" w:rsidRDefault="00CD5786" w:rsidP="00CD5786">
      <w:pPr>
        <w:widowControl/>
        <w:adjustRightInd w:val="0"/>
        <w:spacing w:line="276" w:lineRule="auto"/>
        <w:ind w:left="1640" w:hanging="10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(iii) all future costs will be discounted to present value at a discount factor of .10 percent. </w:t>
      </w:r>
    </w:p>
    <w:p w14:paraId="24A64D8D" w14:textId="77777777" w:rsidR="00CD5786" w:rsidRPr="00DA05FC" w:rsidRDefault="00CD5786" w:rsidP="00907086">
      <w:pPr>
        <w:widowControl/>
        <w:adjustRightInd w:val="0"/>
        <w:spacing w:line="276" w:lineRule="auto"/>
        <w:ind w:left="1640" w:hanging="1640"/>
        <w:jc w:val="both"/>
        <w:rPr>
          <w:rFonts w:ascii="Bookman Old Style" w:eastAsiaTheme="minorHAnsi" w:hAnsi="Bookman Old Style" w:cs="AFANDF+CourierNewPSMT"/>
          <w:color w:val="000000"/>
          <w:sz w:val="16"/>
          <w:szCs w:val="16"/>
        </w:rPr>
      </w:pPr>
    </w:p>
    <w:p w14:paraId="1AF9E022" w14:textId="77777777" w:rsidR="003A1FA4" w:rsidRPr="00DA05FC" w:rsidRDefault="003A1FA4" w:rsidP="009C061B">
      <w:pPr>
        <w:widowControl/>
        <w:adjustRightInd w:val="0"/>
        <w:spacing w:line="276" w:lineRule="auto"/>
        <w:ind w:left="6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(g) </w:t>
      </w:r>
      <w:r w:rsidRPr="00DA05FC">
        <w:rPr>
          <w:rFonts w:ascii="Bookman Old Style" w:eastAsiaTheme="minorHAnsi" w:hAnsi="Bookman Old Style" w:cs="AFAMPE+TimesNewRoman,Italic"/>
          <w:color w:val="000000"/>
        </w:rPr>
        <w:t>Performance and Productivity of the Equipment</w:t>
      </w:r>
      <w:r w:rsidRPr="00DA05FC">
        <w:rPr>
          <w:rFonts w:ascii="Bookman Old Style" w:eastAsiaTheme="minorHAnsi" w:hAnsi="Bookman Old Style" w:cs="AFAMJB+TimesNewRoman"/>
          <w:color w:val="000000"/>
        </w:rPr>
        <w:t>: (Not applicable)</w:t>
      </w:r>
    </w:p>
    <w:p w14:paraId="7F183DE2" w14:textId="77777777" w:rsidR="003A1FA4" w:rsidRPr="00DA05FC" w:rsidRDefault="003A1FA4" w:rsidP="009C061B">
      <w:pPr>
        <w:widowControl/>
        <w:adjustRightInd w:val="0"/>
        <w:spacing w:line="276" w:lineRule="auto"/>
        <w:ind w:left="1160" w:hanging="56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Tenderers shall state the guaranteed performance or efficiency in response to the Technical Specification. For each drop in performance or efficiency below the norm of 100, an adjustment of Rs.......... will be added to the tender price, representing the capitalized cost of additional operating costs over the life of the plant using the methodology specified in the Technical Specifications; OR </w:t>
      </w:r>
    </w:p>
    <w:p w14:paraId="600AF685" w14:textId="77777777" w:rsidR="003A1FA4" w:rsidRPr="00DA05FC" w:rsidRDefault="003A1FA4" w:rsidP="009C061B">
      <w:pPr>
        <w:spacing w:line="276" w:lineRule="auto"/>
        <w:ind w:left="360"/>
        <w:rPr>
          <w:rFonts w:ascii="Bookman Old Style" w:hAnsi="Bookman Old Style"/>
        </w:rPr>
      </w:pPr>
      <w:r w:rsidRPr="00DA05FC">
        <w:rPr>
          <w:rFonts w:ascii="Bookman Old Style" w:eastAsiaTheme="minorHAnsi" w:hAnsi="Bookman Old Style" w:cs="AFAMJB+TimesNewRoman"/>
          <w:color w:val="000000"/>
        </w:rPr>
        <w:t>(ii) 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14:paraId="1FA02A0E" w14:textId="77777777" w:rsidR="003A1FA4" w:rsidRPr="00DA05FC" w:rsidRDefault="003A1FA4" w:rsidP="00907086">
      <w:pPr>
        <w:pStyle w:val="BodyText"/>
        <w:spacing w:before="5" w:line="276" w:lineRule="auto"/>
        <w:rPr>
          <w:rFonts w:ascii="Bookman Old Style" w:hAnsi="Bookman Old Style"/>
          <w:sz w:val="22"/>
          <w:szCs w:val="22"/>
        </w:rPr>
      </w:pPr>
    </w:p>
    <w:p w14:paraId="5E7A177A" w14:textId="77777777" w:rsidR="00DC5B5E" w:rsidRPr="00DA05FC" w:rsidRDefault="00DC5B5E" w:rsidP="00907086">
      <w:pPr>
        <w:spacing w:line="276" w:lineRule="auto"/>
        <w:rPr>
          <w:rFonts w:ascii="Bookman Old Style" w:hAnsi="Bookman Old Style"/>
        </w:rPr>
      </w:pPr>
    </w:p>
    <w:p w14:paraId="0CE38C99" w14:textId="77777777" w:rsidR="00DC5B5E" w:rsidRPr="00DA05FC" w:rsidRDefault="00DC5B5E" w:rsidP="004A0D17">
      <w:pPr>
        <w:pStyle w:val="Heading1"/>
        <w:numPr>
          <w:ilvl w:val="0"/>
          <w:numId w:val="59"/>
        </w:numPr>
        <w:tabs>
          <w:tab w:val="left" w:pos="818"/>
          <w:tab w:val="left" w:pos="820"/>
        </w:tabs>
        <w:spacing w:line="276" w:lineRule="auto"/>
        <w:rPr>
          <w:rFonts w:ascii="Bookman Old Style" w:hAnsi="Bookman Old Style"/>
          <w:b w:val="0"/>
          <w:sz w:val="22"/>
          <w:szCs w:val="22"/>
        </w:rPr>
      </w:pPr>
      <w:bookmarkStart w:id="38" w:name="_TOC_250008"/>
      <w:proofErr w:type="spellStart"/>
      <w:r w:rsidRPr="00DA05FC">
        <w:rPr>
          <w:rFonts w:ascii="Bookman Old Style" w:hAnsi="Bookman Old Style"/>
          <w:b w:val="0"/>
          <w:spacing w:val="-2"/>
          <w:sz w:val="22"/>
          <w:szCs w:val="22"/>
        </w:rPr>
        <w:t>Contactingthe</w:t>
      </w:r>
      <w:bookmarkEnd w:id="38"/>
      <w:r w:rsidRPr="00DA05FC">
        <w:rPr>
          <w:rFonts w:ascii="Bookman Old Style" w:hAnsi="Bookman Old Style"/>
          <w:b w:val="0"/>
          <w:spacing w:val="-2"/>
          <w:sz w:val="22"/>
          <w:szCs w:val="22"/>
        </w:rPr>
        <w:t>Purchaser</w:t>
      </w:r>
      <w:proofErr w:type="spellEnd"/>
    </w:p>
    <w:p w14:paraId="109584EE" w14:textId="77777777" w:rsidR="00143C58" w:rsidRPr="00DA05FC" w:rsidRDefault="00143C58" w:rsidP="00907086">
      <w:pPr>
        <w:pStyle w:val="Heading1"/>
        <w:tabs>
          <w:tab w:val="left" w:pos="818"/>
          <w:tab w:val="left" w:pos="820"/>
        </w:tabs>
        <w:spacing w:line="276" w:lineRule="auto"/>
        <w:ind w:left="720"/>
        <w:rPr>
          <w:rFonts w:ascii="Bookman Old Style" w:hAnsi="Bookman Old Style"/>
          <w:b w:val="0"/>
          <w:sz w:val="22"/>
          <w:szCs w:val="22"/>
        </w:rPr>
      </w:pPr>
    </w:p>
    <w:p w14:paraId="53194C8A" w14:textId="77777777" w:rsidR="00143C58"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r w:rsidRPr="00DA05FC">
        <w:rPr>
          <w:rFonts w:ascii="Bookman Old Style" w:hAnsi="Bookman Old Style"/>
        </w:rPr>
        <w:t>SubjecttoITTClause</w:t>
      </w:r>
      <w:proofErr w:type="gramStart"/>
      <w:r w:rsidRPr="00DA05FC">
        <w:rPr>
          <w:rFonts w:ascii="Bookman Old Style" w:hAnsi="Bookman Old Style"/>
        </w:rPr>
        <w:t>21,noTenderershallcontactthePurchaseronanymatterrelatingtoitstender</w:t>
      </w:r>
      <w:proofErr w:type="gramEnd"/>
      <w:r w:rsidRPr="00DA05FC">
        <w:rPr>
          <w:rFonts w:ascii="Bookman Old Style" w:hAnsi="Bookman Old Style"/>
        </w:rPr>
        <w:t xml:space="preserve">,fromthetime of the tender opening to the time the Contract is </w:t>
      </w:r>
      <w:proofErr w:type="spellStart"/>
      <w:proofErr w:type="gramStart"/>
      <w:r w:rsidRPr="00DA05FC">
        <w:rPr>
          <w:rFonts w:ascii="Bookman Old Style" w:hAnsi="Bookman Old Style"/>
        </w:rPr>
        <w:t>awarded.If</w:t>
      </w:r>
      <w:proofErr w:type="spellEnd"/>
      <w:proofErr w:type="gramEnd"/>
      <w:r w:rsidRPr="00DA05FC">
        <w:rPr>
          <w:rFonts w:ascii="Bookman Old Style" w:hAnsi="Bookman Old Style"/>
        </w:rPr>
        <w:t xml:space="preserve"> the </w:t>
      </w:r>
      <w:proofErr w:type="spellStart"/>
      <w:r w:rsidRPr="00DA05FC">
        <w:rPr>
          <w:rFonts w:ascii="Bookman Old Style" w:hAnsi="Bookman Old Style"/>
        </w:rPr>
        <w:t>tendererwishes</w:t>
      </w:r>
      <w:proofErr w:type="spellEnd"/>
      <w:r w:rsidRPr="00DA05FC">
        <w:rPr>
          <w:rFonts w:ascii="Bookman Old Style" w:hAnsi="Bookman Old Style"/>
        </w:rPr>
        <w:t xml:space="preserve"> to bring </w:t>
      </w:r>
      <w:proofErr w:type="gramStart"/>
      <w:r w:rsidRPr="00DA05FC">
        <w:rPr>
          <w:rFonts w:ascii="Bookman Old Style" w:hAnsi="Bookman Old Style"/>
        </w:rPr>
        <w:t>additionalinformationtothenoticeofthepurchaser,itshoulddosoinwriting</w:t>
      </w:r>
      <w:proofErr w:type="gramEnd"/>
      <w:r w:rsidRPr="00DA05FC">
        <w:rPr>
          <w:rFonts w:ascii="Bookman Old Style" w:hAnsi="Bookman Old Style"/>
        </w:rPr>
        <w:t>.</w:t>
      </w:r>
    </w:p>
    <w:p w14:paraId="0C9A3F2D" w14:textId="77777777" w:rsidR="00143C58" w:rsidRPr="00DA05FC" w:rsidRDefault="00143C58" w:rsidP="00907086">
      <w:pPr>
        <w:pStyle w:val="ListParagraph"/>
        <w:tabs>
          <w:tab w:val="left" w:pos="820"/>
        </w:tabs>
        <w:spacing w:before="1" w:line="276" w:lineRule="auto"/>
        <w:ind w:left="1620" w:right="214" w:firstLine="0"/>
        <w:jc w:val="both"/>
        <w:rPr>
          <w:rFonts w:ascii="Bookman Old Style" w:hAnsi="Bookman Old Style"/>
        </w:rPr>
      </w:pPr>
    </w:p>
    <w:p w14:paraId="14764A30" w14:textId="77777777" w:rsidR="00DC5B5E" w:rsidRPr="00DA05FC" w:rsidRDefault="00DC5B5E" w:rsidP="004A0D17">
      <w:pPr>
        <w:pStyle w:val="ListParagraph"/>
        <w:numPr>
          <w:ilvl w:val="1"/>
          <w:numId w:val="59"/>
        </w:numPr>
        <w:tabs>
          <w:tab w:val="left" w:pos="820"/>
        </w:tabs>
        <w:spacing w:before="1" w:line="276" w:lineRule="auto"/>
        <w:ind w:left="1620" w:right="214" w:hanging="900"/>
        <w:jc w:val="both"/>
        <w:rPr>
          <w:rFonts w:ascii="Bookman Old Style" w:hAnsi="Bookman Old Style"/>
        </w:rPr>
      </w:pPr>
      <w:proofErr w:type="gramStart"/>
      <w:r w:rsidRPr="00DA05FC">
        <w:rPr>
          <w:rFonts w:ascii="Bookman Old Style" w:hAnsi="Bookman Old Style"/>
        </w:rPr>
        <w:t>AnyeffortbyaTenderertoinfluencethePurchaserinitsdecisionsontenderevaluation,tendercomparisonorcontractawardmayresultinrejectionoftheTenderer'stender</w:t>
      </w:r>
      <w:proofErr w:type="gramEnd"/>
      <w:r w:rsidRPr="00DA05FC">
        <w:rPr>
          <w:rFonts w:ascii="Bookman Old Style" w:hAnsi="Bookman Old Style"/>
        </w:rPr>
        <w:t>.</w:t>
      </w:r>
    </w:p>
    <w:p w14:paraId="1908C6B1" w14:textId="77777777" w:rsidR="00DC5B5E" w:rsidRPr="00DA05FC" w:rsidRDefault="00DC5B5E" w:rsidP="00907086">
      <w:pPr>
        <w:tabs>
          <w:tab w:val="left" w:pos="820"/>
        </w:tabs>
        <w:spacing w:before="1" w:line="276" w:lineRule="auto"/>
        <w:ind w:right="214"/>
        <w:jc w:val="both"/>
        <w:rPr>
          <w:rFonts w:ascii="Bookman Old Style" w:hAnsi="Bookman Old Style"/>
        </w:rPr>
      </w:pPr>
    </w:p>
    <w:p w14:paraId="00BB3112" w14:textId="77777777" w:rsidR="00AB371F" w:rsidRPr="00DA05FC" w:rsidRDefault="00A63F30" w:rsidP="00907086">
      <w:pPr>
        <w:pStyle w:val="Heading1"/>
        <w:tabs>
          <w:tab w:val="left" w:pos="1814"/>
        </w:tabs>
        <w:spacing w:line="276" w:lineRule="auto"/>
        <w:ind w:left="2046"/>
        <w:rPr>
          <w:rFonts w:ascii="Bookman Old Style" w:hAnsi="Bookman Old Style"/>
          <w:b w:val="0"/>
          <w:spacing w:val="-1"/>
          <w:sz w:val="22"/>
          <w:szCs w:val="22"/>
          <w:u w:val="single"/>
        </w:rPr>
      </w:pPr>
      <w:bookmarkStart w:id="39" w:name="_TOC_250007"/>
      <w:r w:rsidRPr="00DA05FC">
        <w:rPr>
          <w:rFonts w:ascii="Bookman Old Style" w:hAnsi="Bookman Old Style"/>
          <w:b w:val="0"/>
          <w:spacing w:val="-1"/>
          <w:sz w:val="22"/>
          <w:szCs w:val="22"/>
          <w:u w:val="single"/>
        </w:rPr>
        <w:t xml:space="preserve">F. </w:t>
      </w:r>
      <w:proofErr w:type="spellStart"/>
      <w:r w:rsidR="00DC5B5E" w:rsidRPr="00DA05FC">
        <w:rPr>
          <w:rFonts w:ascii="Bookman Old Style" w:hAnsi="Bookman Old Style"/>
          <w:b w:val="0"/>
          <w:spacing w:val="-1"/>
          <w:sz w:val="22"/>
          <w:szCs w:val="22"/>
          <w:u w:val="single"/>
        </w:rPr>
        <w:t>Awardof</w:t>
      </w:r>
      <w:bookmarkEnd w:id="39"/>
      <w:r w:rsidR="00DC5B5E" w:rsidRPr="00DA05FC">
        <w:rPr>
          <w:rFonts w:ascii="Bookman Old Style" w:hAnsi="Bookman Old Style"/>
          <w:b w:val="0"/>
          <w:spacing w:val="-1"/>
          <w:sz w:val="22"/>
          <w:szCs w:val="22"/>
          <w:u w:val="single"/>
        </w:rPr>
        <w:t>Contract</w:t>
      </w:r>
      <w:proofErr w:type="spellEnd"/>
    </w:p>
    <w:p w14:paraId="28563EEE" w14:textId="77777777" w:rsidR="00754EAE" w:rsidRPr="00DA05FC" w:rsidRDefault="00754EAE" w:rsidP="00907086">
      <w:pPr>
        <w:pStyle w:val="Heading1"/>
        <w:tabs>
          <w:tab w:val="left" w:pos="1814"/>
        </w:tabs>
        <w:spacing w:line="276" w:lineRule="auto"/>
        <w:ind w:left="990"/>
        <w:rPr>
          <w:rFonts w:ascii="Bookman Old Style" w:hAnsi="Bookman Old Style"/>
          <w:b w:val="0"/>
          <w:spacing w:val="-1"/>
          <w:sz w:val="22"/>
          <w:szCs w:val="22"/>
          <w:u w:val="single"/>
        </w:rPr>
      </w:pPr>
    </w:p>
    <w:p w14:paraId="0FB8FD91" w14:textId="77777777" w:rsidR="00DC5B5E" w:rsidRPr="00DA05FC" w:rsidRDefault="00DC5B5E" w:rsidP="004A0D17">
      <w:pPr>
        <w:pStyle w:val="ListParagraph"/>
        <w:widowControl/>
        <w:numPr>
          <w:ilvl w:val="0"/>
          <w:numId w:val="59"/>
        </w:numPr>
        <w:autoSpaceDE/>
        <w:autoSpaceDN/>
        <w:spacing w:after="200" w:line="276" w:lineRule="auto"/>
        <w:rPr>
          <w:rFonts w:ascii="Bookman Old Style" w:hAnsi="Bookman Old Style"/>
        </w:rPr>
      </w:pPr>
      <w:bookmarkStart w:id="40" w:name="_TOC_250006"/>
      <w:bookmarkEnd w:id="40"/>
      <w:proofErr w:type="spellStart"/>
      <w:r w:rsidRPr="00DA05FC">
        <w:rPr>
          <w:rFonts w:ascii="Bookman Old Style" w:hAnsi="Bookman Old Style"/>
        </w:rPr>
        <w:t>Postqualification</w:t>
      </w:r>
      <w:proofErr w:type="spellEnd"/>
    </w:p>
    <w:p w14:paraId="46E45F22" w14:textId="7C6D09C9" w:rsidR="00DC5B5E" w:rsidRPr="00DA05FC" w:rsidRDefault="004634FD" w:rsidP="00907086">
      <w:pPr>
        <w:pStyle w:val="ListParagraph"/>
        <w:spacing w:before="1" w:line="276" w:lineRule="auto"/>
        <w:ind w:left="1418" w:right="212" w:firstLine="0"/>
        <w:jc w:val="both"/>
        <w:rPr>
          <w:rFonts w:ascii="Bookman Old Style" w:hAnsi="Bookman Old Style"/>
        </w:rPr>
      </w:pPr>
      <w:r w:rsidRPr="00DA05FC">
        <w:rPr>
          <w:rFonts w:ascii="Bookman Old Style" w:hAnsi="Bookman Old Style"/>
        </w:rPr>
        <w:t>25.1</w:t>
      </w:r>
      <w:r w:rsidR="00E0616A">
        <w:rPr>
          <w:rFonts w:ascii="Bookman Old Style" w:hAnsi="Bookman Old Style"/>
        </w:rPr>
        <w:t xml:space="preserve"> </w:t>
      </w:r>
      <w:r w:rsidR="00DC5B5E" w:rsidRPr="00DA05FC">
        <w:rPr>
          <w:rFonts w:ascii="Bookman Old Style" w:hAnsi="Bookman Old Style"/>
        </w:rPr>
        <w:t>ThePurchaserwilldeterminetoitssatisfactionwhethertheTendererthatisselectedashavingsubmittedthelowestevaluatedresponsivetendermeetsthecriteriaspecifiedinITTClause</w:t>
      </w:r>
      <w:r w:rsidR="00DC5B5E" w:rsidRPr="00DA05FC">
        <w:rPr>
          <w:rFonts w:ascii="Bookman Old Style" w:hAnsi="Bookman Old Style"/>
          <w:spacing w:val="-2"/>
        </w:rPr>
        <w:t>11.2(b)andisqualified</w:t>
      </w:r>
      <w:r w:rsidR="00DC5B5E" w:rsidRPr="00DA05FC">
        <w:rPr>
          <w:rFonts w:ascii="Bookman Old Style" w:hAnsi="Bookman Old Style"/>
          <w:spacing w:val="-1"/>
        </w:rPr>
        <w:t>toperformthecontractsatisfactorily.</w:t>
      </w:r>
    </w:p>
    <w:p w14:paraId="42226711" w14:textId="77777777" w:rsidR="00DC5B5E" w:rsidRPr="00DA05FC" w:rsidRDefault="00DC5B5E" w:rsidP="00907086">
      <w:pPr>
        <w:pStyle w:val="ListParagraph"/>
        <w:spacing w:before="1" w:line="276" w:lineRule="auto"/>
        <w:ind w:left="1418" w:right="212" w:firstLine="0"/>
        <w:jc w:val="both"/>
        <w:rPr>
          <w:rFonts w:ascii="Bookman Old Style" w:hAnsi="Bookman Old Style"/>
        </w:rPr>
      </w:pPr>
    </w:p>
    <w:p w14:paraId="3CD8D2E3" w14:textId="77777777" w:rsidR="00DC5B5E" w:rsidRPr="00DA05FC" w:rsidRDefault="00DC5B5E" w:rsidP="004A0D17">
      <w:pPr>
        <w:pStyle w:val="ListParagraph"/>
        <w:numPr>
          <w:ilvl w:val="1"/>
          <w:numId w:val="57"/>
        </w:numPr>
        <w:spacing w:before="1" w:line="276" w:lineRule="auto"/>
        <w:ind w:right="212"/>
        <w:jc w:val="both"/>
        <w:rPr>
          <w:rFonts w:ascii="Bookman Old Style" w:hAnsi="Bookman Old Style"/>
        </w:rPr>
      </w:pPr>
      <w:proofErr w:type="gramStart"/>
      <w:r w:rsidRPr="00DA05FC">
        <w:rPr>
          <w:rFonts w:ascii="Bookman Old Style" w:hAnsi="Bookman Old Style"/>
        </w:rPr>
        <w:t>ThedeterminationwilltakeintoaccounttheTenderer'sfinancial,technicalandproductioncapabilities</w:t>
      </w:r>
      <w:proofErr w:type="gramEnd"/>
      <w:r w:rsidRPr="00DA05FC">
        <w:rPr>
          <w:rFonts w:ascii="Bookman Old Style" w:hAnsi="Bookman Old Style"/>
        </w:rPr>
        <w:t xml:space="preserve">.Itwillbe based upon an examination of the documentary evidence of the Tenderer's qualifications submitted by </w:t>
      </w:r>
      <w:proofErr w:type="spellStart"/>
      <w:r w:rsidRPr="00DA05FC">
        <w:rPr>
          <w:rFonts w:ascii="Bookman Old Style" w:hAnsi="Bookman Old Style"/>
        </w:rPr>
        <w:t>theTenderer</w:t>
      </w:r>
      <w:proofErr w:type="spellEnd"/>
      <w:r w:rsidRPr="00DA05FC">
        <w:rPr>
          <w:rFonts w:ascii="Bookman Old Style" w:hAnsi="Bookman Old Style"/>
        </w:rPr>
        <w:t xml:space="preserve">, pursuant to ITT Clause 11, as well as </w:t>
      </w:r>
      <w:r w:rsidRPr="00DA05FC">
        <w:rPr>
          <w:rFonts w:ascii="Bookman Old Style" w:hAnsi="Bookman Old Style"/>
        </w:rPr>
        <w:lastRenderedPageBreak/>
        <w:t xml:space="preserve">such other information as the Purchaser deems necessary </w:t>
      </w:r>
      <w:proofErr w:type="spellStart"/>
      <w:r w:rsidRPr="00DA05FC">
        <w:rPr>
          <w:rFonts w:ascii="Bookman Old Style" w:hAnsi="Bookman Old Style"/>
        </w:rPr>
        <w:t>andappropriate</w:t>
      </w:r>
      <w:proofErr w:type="spellEnd"/>
      <w:r w:rsidRPr="00DA05FC">
        <w:rPr>
          <w:rFonts w:ascii="Bookman Old Style" w:hAnsi="Bookman Old Style"/>
        </w:rPr>
        <w:t>.</w:t>
      </w:r>
    </w:p>
    <w:p w14:paraId="651F34E4" w14:textId="77777777" w:rsidR="00DC5B5E" w:rsidRPr="00DA05FC" w:rsidRDefault="00DC5B5E" w:rsidP="00907086">
      <w:pPr>
        <w:pStyle w:val="ListParagraph"/>
        <w:spacing w:line="276" w:lineRule="auto"/>
        <w:rPr>
          <w:rFonts w:ascii="Bookman Old Style" w:hAnsi="Bookman Old Style"/>
        </w:rPr>
      </w:pPr>
    </w:p>
    <w:p w14:paraId="793CF447" w14:textId="77777777" w:rsidR="00925ACD" w:rsidRPr="0097453C" w:rsidRDefault="00DC5B5E" w:rsidP="004A0D17">
      <w:pPr>
        <w:pStyle w:val="ListParagraph"/>
        <w:numPr>
          <w:ilvl w:val="1"/>
          <w:numId w:val="57"/>
        </w:numPr>
        <w:spacing w:before="1" w:line="276" w:lineRule="auto"/>
        <w:ind w:right="212"/>
        <w:jc w:val="both"/>
        <w:rPr>
          <w:rFonts w:ascii="Bookman Old Style" w:hAnsi="Bookman Old Style"/>
        </w:rPr>
      </w:pPr>
      <w:r w:rsidRPr="00DA05FC">
        <w:rPr>
          <w:rFonts w:ascii="Bookman Old Style" w:hAnsi="Bookman Old Style"/>
        </w:rPr>
        <w:t>An affirmative determination will be a prerequisite for award of the Contract to the Tenderer. A negative determination will result in rejection of the Tenderer's tender</w:t>
      </w:r>
      <w:r w:rsidR="0097453C">
        <w:rPr>
          <w:rFonts w:ascii="Bookman Old Style" w:hAnsi="Bookman Old Style"/>
        </w:rPr>
        <w:t>.</w:t>
      </w:r>
    </w:p>
    <w:p w14:paraId="327445C0" w14:textId="77777777" w:rsidR="003A1FA4" w:rsidRPr="00DA05FC" w:rsidRDefault="003A1FA4" w:rsidP="00907086">
      <w:pPr>
        <w:pStyle w:val="ListParagraph"/>
        <w:spacing w:before="1" w:line="276" w:lineRule="auto"/>
        <w:ind w:left="1418" w:right="212" w:firstLine="0"/>
        <w:jc w:val="both"/>
        <w:rPr>
          <w:rFonts w:ascii="Bookman Old Style" w:hAnsi="Bookman Old Style"/>
        </w:rPr>
      </w:pPr>
    </w:p>
    <w:p w14:paraId="31A49744" w14:textId="77777777" w:rsidR="00DC5B5E" w:rsidRPr="00DA05FC" w:rsidRDefault="00DC5B5E" w:rsidP="004A0D17">
      <w:pPr>
        <w:pStyle w:val="Heading1"/>
        <w:numPr>
          <w:ilvl w:val="0"/>
          <w:numId w:val="10"/>
        </w:numPr>
        <w:tabs>
          <w:tab w:val="left" w:pos="819"/>
          <w:tab w:val="left" w:pos="820"/>
        </w:tabs>
        <w:spacing w:before="1" w:line="276" w:lineRule="auto"/>
        <w:rPr>
          <w:rFonts w:ascii="Bookman Old Style" w:hAnsi="Bookman Old Style"/>
          <w:b w:val="0"/>
          <w:sz w:val="22"/>
          <w:szCs w:val="22"/>
        </w:rPr>
      </w:pPr>
      <w:bookmarkStart w:id="41" w:name="_TOC_250005"/>
      <w:proofErr w:type="spellStart"/>
      <w:r w:rsidRPr="00DA05FC">
        <w:rPr>
          <w:rFonts w:ascii="Bookman Old Style" w:hAnsi="Bookman Old Style"/>
          <w:b w:val="0"/>
          <w:spacing w:val="-2"/>
          <w:sz w:val="22"/>
          <w:szCs w:val="22"/>
        </w:rPr>
        <w:t>Award</w:t>
      </w:r>
      <w:bookmarkEnd w:id="41"/>
      <w:r w:rsidRPr="00DA05FC">
        <w:rPr>
          <w:rFonts w:ascii="Bookman Old Style" w:hAnsi="Bookman Old Style"/>
          <w:b w:val="0"/>
          <w:spacing w:val="-1"/>
          <w:sz w:val="22"/>
          <w:szCs w:val="22"/>
        </w:rPr>
        <w:t>Criteria</w:t>
      </w:r>
      <w:proofErr w:type="spellEnd"/>
    </w:p>
    <w:p w14:paraId="124BCE3E" w14:textId="77777777" w:rsidR="00DC5B5E" w:rsidRPr="00DA05FC" w:rsidRDefault="00DC5B5E" w:rsidP="00907086">
      <w:pPr>
        <w:pStyle w:val="BodyText"/>
        <w:spacing w:before="6" w:line="276" w:lineRule="auto"/>
        <w:rPr>
          <w:rFonts w:ascii="Bookman Old Style" w:hAnsi="Bookman Old Style"/>
          <w:sz w:val="22"/>
          <w:szCs w:val="22"/>
        </w:rPr>
      </w:pPr>
    </w:p>
    <w:p w14:paraId="0133DF64" w14:textId="77777777" w:rsidR="00DC5B5E" w:rsidRDefault="003A1FA4" w:rsidP="00907086">
      <w:pPr>
        <w:pStyle w:val="ListParagraph"/>
        <w:tabs>
          <w:tab w:val="left" w:pos="819"/>
        </w:tabs>
        <w:spacing w:before="1" w:line="276" w:lineRule="auto"/>
        <w:ind w:left="1899" w:right="217" w:firstLine="0"/>
        <w:jc w:val="both"/>
        <w:rPr>
          <w:rFonts w:ascii="Bookman Old Style" w:hAnsi="Bookman Old Style"/>
        </w:rPr>
      </w:pPr>
      <w:r w:rsidRPr="00DA05FC">
        <w:rPr>
          <w:rFonts w:ascii="Bookman Old Style" w:hAnsi="Bookman Old Style"/>
        </w:rPr>
        <w:t xml:space="preserve">26.1 </w:t>
      </w:r>
      <w:r w:rsidR="00DC5B5E" w:rsidRPr="00DA05FC">
        <w:rPr>
          <w:rFonts w:ascii="Bookman Old Style" w:hAnsi="Bookman Old Style"/>
        </w:rPr>
        <w:t xml:space="preserve">Subject to ITT Clause 28, the Purchaser will award the Contract to the successful Tenderer </w:t>
      </w:r>
      <w:proofErr w:type="gramStart"/>
      <w:r w:rsidR="00DC5B5E" w:rsidRPr="00DA05FC">
        <w:rPr>
          <w:rFonts w:ascii="Bookman Old Style" w:hAnsi="Bookman Old Style"/>
        </w:rPr>
        <w:t>whose</w:t>
      </w:r>
      <w:proofErr w:type="gramEnd"/>
      <w:r w:rsidR="00DC5B5E" w:rsidRPr="00DA05FC">
        <w:rPr>
          <w:rFonts w:ascii="Bookman Old Style" w:hAnsi="Bookman Old Style"/>
        </w:rPr>
        <w:t xml:space="preserve"> tender </w:t>
      </w:r>
      <w:proofErr w:type="spellStart"/>
      <w:r w:rsidR="00DC5B5E" w:rsidRPr="00DA05FC">
        <w:rPr>
          <w:rFonts w:ascii="Bookman Old Style" w:hAnsi="Bookman Old Style"/>
        </w:rPr>
        <w:t>hasbeen</w:t>
      </w:r>
      <w:proofErr w:type="spellEnd"/>
      <w:r w:rsidR="00DC5B5E" w:rsidRPr="00DA05FC">
        <w:rPr>
          <w:rFonts w:ascii="Bookman Old Style" w:hAnsi="Bookman Old Style"/>
        </w:rPr>
        <w:t xml:space="preserve"> determined to be substantially responsive and has been determined as the </w:t>
      </w:r>
      <w:r w:rsidR="00A503DF" w:rsidRPr="00DA05FC">
        <w:rPr>
          <w:rFonts w:ascii="Bookman Old Style" w:hAnsi="Bookman Old Style"/>
        </w:rPr>
        <w:t>lowest evaluated responsive tender (LREB</w:t>
      </w:r>
      <w:proofErr w:type="gramStart"/>
      <w:r w:rsidR="00A503DF" w:rsidRPr="00DA05FC">
        <w:rPr>
          <w:rFonts w:ascii="Bookman Old Style" w:hAnsi="Bookman Old Style"/>
        </w:rPr>
        <w:t>)</w:t>
      </w:r>
      <w:r w:rsidR="00DC5B5E" w:rsidRPr="00DA05FC">
        <w:rPr>
          <w:rFonts w:ascii="Bookman Old Style" w:hAnsi="Bookman Old Style"/>
        </w:rPr>
        <w:t>,</w:t>
      </w:r>
      <w:r w:rsidR="00DC5B5E" w:rsidRPr="00DA05FC">
        <w:rPr>
          <w:rFonts w:ascii="Bookman Old Style" w:hAnsi="Bookman Old Style"/>
          <w:spacing w:val="-1"/>
        </w:rPr>
        <w:t>provided</w:t>
      </w:r>
      <w:r w:rsidR="00DC5B5E" w:rsidRPr="00DA05FC">
        <w:rPr>
          <w:rFonts w:ascii="Bookman Old Style" w:hAnsi="Bookman Old Style"/>
        </w:rPr>
        <w:t>furtherthattheTendererisdeterminedtobequalifiedtoperformtheContractsatisfactorily</w:t>
      </w:r>
      <w:proofErr w:type="gramEnd"/>
      <w:r w:rsidR="00DC5B5E" w:rsidRPr="00DA05FC">
        <w:rPr>
          <w:rFonts w:ascii="Bookman Old Style" w:hAnsi="Bookman Old Style"/>
        </w:rPr>
        <w:t>.</w:t>
      </w:r>
    </w:p>
    <w:p w14:paraId="3E0DC204" w14:textId="77777777" w:rsidR="009277E9" w:rsidRPr="00DA05FC" w:rsidRDefault="009277E9" w:rsidP="00907086">
      <w:pPr>
        <w:pStyle w:val="ListParagraph"/>
        <w:tabs>
          <w:tab w:val="left" w:pos="819"/>
        </w:tabs>
        <w:spacing w:before="1" w:line="276" w:lineRule="auto"/>
        <w:ind w:left="1899" w:right="217" w:firstLine="0"/>
        <w:jc w:val="both"/>
        <w:rPr>
          <w:rFonts w:ascii="Bookman Old Style" w:hAnsi="Bookman Old Style"/>
        </w:rPr>
      </w:pPr>
    </w:p>
    <w:p w14:paraId="30D8E042" w14:textId="77777777" w:rsidR="00DC5B5E" w:rsidRPr="00DA05FC" w:rsidRDefault="00DC5B5E" w:rsidP="00907086">
      <w:pPr>
        <w:pStyle w:val="BodyText"/>
        <w:spacing w:before="5" w:line="276" w:lineRule="auto"/>
        <w:rPr>
          <w:rFonts w:ascii="Bookman Old Style" w:hAnsi="Bookman Old Style"/>
          <w:sz w:val="22"/>
          <w:szCs w:val="22"/>
        </w:rPr>
      </w:pPr>
    </w:p>
    <w:p w14:paraId="0B2009E3" w14:textId="77777777" w:rsidR="00DC5B5E" w:rsidRPr="00DA05FC" w:rsidRDefault="00DC5B5E" w:rsidP="004A0D17">
      <w:pPr>
        <w:pStyle w:val="Heading1"/>
        <w:numPr>
          <w:ilvl w:val="0"/>
          <w:numId w:val="10"/>
        </w:numPr>
        <w:tabs>
          <w:tab w:val="left" w:pos="1276"/>
        </w:tabs>
        <w:spacing w:line="276" w:lineRule="auto"/>
        <w:ind w:left="709" w:firstLine="32"/>
        <w:rPr>
          <w:rFonts w:ascii="Bookman Old Style" w:hAnsi="Bookman Old Style"/>
          <w:b w:val="0"/>
          <w:sz w:val="22"/>
          <w:szCs w:val="22"/>
        </w:rPr>
      </w:pPr>
      <w:bookmarkStart w:id="42" w:name="_TOC_250004"/>
      <w:proofErr w:type="spellStart"/>
      <w:r w:rsidRPr="00DA05FC">
        <w:rPr>
          <w:rFonts w:ascii="Bookman Old Style" w:hAnsi="Bookman Old Style"/>
          <w:b w:val="0"/>
          <w:spacing w:val="-1"/>
          <w:sz w:val="22"/>
          <w:szCs w:val="22"/>
        </w:rPr>
        <w:t>Purchaser'srighttovaryQuantitiesatTimeof</w:t>
      </w:r>
      <w:bookmarkEnd w:id="42"/>
      <w:r w:rsidRPr="00DA05FC">
        <w:rPr>
          <w:rFonts w:ascii="Bookman Old Style" w:hAnsi="Bookman Old Style"/>
          <w:b w:val="0"/>
          <w:spacing w:val="-1"/>
          <w:sz w:val="22"/>
          <w:szCs w:val="22"/>
        </w:rPr>
        <w:t>Award</w:t>
      </w:r>
      <w:proofErr w:type="spellEnd"/>
    </w:p>
    <w:p w14:paraId="67280EFF" w14:textId="77777777" w:rsidR="00DC5B5E" w:rsidRPr="00DA05FC" w:rsidRDefault="00DC5B5E" w:rsidP="00907086">
      <w:pPr>
        <w:pStyle w:val="BodyText"/>
        <w:spacing w:before="6" w:line="276" w:lineRule="auto"/>
        <w:rPr>
          <w:rFonts w:ascii="Bookman Old Style" w:hAnsi="Bookman Old Style"/>
          <w:sz w:val="22"/>
          <w:szCs w:val="22"/>
        </w:rPr>
      </w:pPr>
    </w:p>
    <w:p w14:paraId="06D43C0F" w14:textId="77777777" w:rsidR="00DC5B5E" w:rsidRPr="00DA05FC" w:rsidRDefault="003A1FA4" w:rsidP="00907086">
      <w:pPr>
        <w:pStyle w:val="ListParagraph"/>
        <w:tabs>
          <w:tab w:val="left" w:pos="819"/>
        </w:tabs>
        <w:spacing w:line="276" w:lineRule="auto"/>
        <w:ind w:left="1899" w:right="216" w:firstLine="0"/>
        <w:jc w:val="both"/>
        <w:rPr>
          <w:rFonts w:ascii="Bookman Old Style" w:hAnsi="Bookman Old Style"/>
        </w:rPr>
      </w:pPr>
      <w:r w:rsidRPr="00DA05FC">
        <w:rPr>
          <w:rFonts w:ascii="Bookman Old Style" w:hAnsi="Bookman Old Style"/>
        </w:rPr>
        <w:t xml:space="preserve">27.1 </w:t>
      </w:r>
      <w:r w:rsidR="00DC5B5E" w:rsidRPr="00DA05FC">
        <w:rPr>
          <w:rFonts w:ascii="Bookman Old Style" w:hAnsi="Bookman Old Style"/>
        </w:rPr>
        <w:t>ThePurchaserreservestherightatthetimeofContractawardtoincreaseordecreasebyupto25percentofthequantityofgoodsandservicesoriginallyspecifiedintheScheduleofRequirementswithoutanychangeinunitpriceorothertermsandconditions.</w:t>
      </w:r>
    </w:p>
    <w:p w14:paraId="1710C2C0" w14:textId="77777777" w:rsidR="00DC5B5E" w:rsidRPr="00DA05FC" w:rsidRDefault="00DC5B5E" w:rsidP="00907086">
      <w:pPr>
        <w:pStyle w:val="BodyText"/>
        <w:spacing w:before="7" w:line="276" w:lineRule="auto"/>
        <w:rPr>
          <w:rFonts w:ascii="Bookman Old Style" w:hAnsi="Bookman Old Style"/>
          <w:sz w:val="22"/>
          <w:szCs w:val="22"/>
        </w:rPr>
      </w:pPr>
    </w:p>
    <w:p w14:paraId="790BF52C" w14:textId="77777777" w:rsidR="00DC5B5E" w:rsidRPr="00DA05FC" w:rsidRDefault="00DC5B5E" w:rsidP="004A0D17">
      <w:pPr>
        <w:pStyle w:val="Heading1"/>
        <w:numPr>
          <w:ilvl w:val="0"/>
          <w:numId w:val="10"/>
        </w:numPr>
        <w:tabs>
          <w:tab w:val="left" w:pos="818"/>
        </w:tabs>
        <w:spacing w:line="276" w:lineRule="auto"/>
        <w:ind w:left="818" w:firstLine="33"/>
        <w:rPr>
          <w:rFonts w:ascii="Bookman Old Style" w:hAnsi="Bookman Old Style"/>
          <w:b w:val="0"/>
          <w:sz w:val="22"/>
          <w:szCs w:val="22"/>
        </w:rPr>
      </w:pPr>
      <w:bookmarkStart w:id="43" w:name="_TOC_250003"/>
      <w:proofErr w:type="spellStart"/>
      <w:r w:rsidRPr="00DA05FC">
        <w:rPr>
          <w:rFonts w:ascii="Bookman Old Style" w:hAnsi="Bookman Old Style"/>
          <w:b w:val="0"/>
          <w:spacing w:val="-1"/>
          <w:sz w:val="22"/>
          <w:szCs w:val="22"/>
        </w:rPr>
        <w:t>Purchaser'sRighttoAcceptAnyTenderandtoReject</w:t>
      </w:r>
      <w:r w:rsidRPr="00DA05FC">
        <w:rPr>
          <w:rFonts w:ascii="Bookman Old Style" w:hAnsi="Bookman Old Style"/>
          <w:b w:val="0"/>
          <w:sz w:val="22"/>
          <w:szCs w:val="22"/>
        </w:rPr>
        <w:t>AnyorAll</w:t>
      </w:r>
      <w:bookmarkEnd w:id="43"/>
      <w:r w:rsidRPr="00DA05FC">
        <w:rPr>
          <w:rFonts w:ascii="Bookman Old Style" w:hAnsi="Bookman Old Style"/>
          <w:b w:val="0"/>
          <w:sz w:val="22"/>
          <w:szCs w:val="22"/>
        </w:rPr>
        <w:t>Tenders</w:t>
      </w:r>
      <w:proofErr w:type="spellEnd"/>
    </w:p>
    <w:p w14:paraId="5AC98661" w14:textId="77777777" w:rsidR="00DC5B5E" w:rsidRPr="00DA05FC" w:rsidRDefault="00DC5B5E" w:rsidP="00907086">
      <w:pPr>
        <w:pStyle w:val="BodyText"/>
        <w:spacing w:before="6" w:line="276" w:lineRule="auto"/>
        <w:rPr>
          <w:rFonts w:ascii="Bookman Old Style" w:hAnsi="Bookman Old Style"/>
          <w:sz w:val="22"/>
          <w:szCs w:val="22"/>
        </w:rPr>
      </w:pPr>
    </w:p>
    <w:p w14:paraId="00351893" w14:textId="77777777" w:rsidR="00DC5B5E" w:rsidRPr="00DA05FC" w:rsidRDefault="003A1FA4" w:rsidP="00907086">
      <w:pPr>
        <w:pStyle w:val="ListParagraph"/>
        <w:tabs>
          <w:tab w:val="left" w:pos="819"/>
        </w:tabs>
        <w:spacing w:line="276" w:lineRule="auto"/>
        <w:ind w:left="1899" w:right="215" w:firstLine="0"/>
        <w:jc w:val="both"/>
        <w:rPr>
          <w:rFonts w:ascii="Bookman Old Style" w:hAnsi="Bookman Old Style"/>
        </w:rPr>
      </w:pPr>
      <w:r w:rsidRPr="00DA05FC">
        <w:rPr>
          <w:rFonts w:ascii="Bookman Old Style" w:hAnsi="Bookman Old Style"/>
        </w:rPr>
        <w:t xml:space="preserve">28.1 </w:t>
      </w:r>
      <w:proofErr w:type="gramStart"/>
      <w:r w:rsidR="00DC5B5E" w:rsidRPr="00DA05FC">
        <w:rPr>
          <w:rFonts w:ascii="Bookman Old Style" w:hAnsi="Bookman Old Style"/>
        </w:rPr>
        <w:t>ThePurchaserreservestherighttoacceptorrejectanytender,andtoannulthetenderingprocessandrejectalltenders</w:t>
      </w:r>
      <w:proofErr w:type="gramEnd"/>
      <w:r w:rsidR="00DC5B5E" w:rsidRPr="00DA05FC">
        <w:rPr>
          <w:rFonts w:ascii="Bookman Old Style" w:hAnsi="Bookman Old Style"/>
        </w:rPr>
        <w:t xml:space="preserve"> at any time prior to contract award, without </w:t>
      </w:r>
      <w:r w:rsidR="00A503DF" w:rsidRPr="00DA05FC">
        <w:rPr>
          <w:rFonts w:ascii="Bookman Old Style" w:hAnsi="Bookman Old Style"/>
        </w:rPr>
        <w:t xml:space="preserve">assigning any reason </w:t>
      </w:r>
      <w:r w:rsidR="00DC5B5E" w:rsidRPr="00DA05FC">
        <w:rPr>
          <w:rFonts w:ascii="Bookman Old Style" w:hAnsi="Bookman Old Style"/>
        </w:rPr>
        <w:t xml:space="preserve">thereby incurring any liability to the affected Tenderer </w:t>
      </w:r>
      <w:proofErr w:type="spellStart"/>
      <w:r w:rsidR="00DC5B5E" w:rsidRPr="00DA05FC">
        <w:rPr>
          <w:rFonts w:ascii="Bookman Old Style" w:hAnsi="Bookman Old Style"/>
        </w:rPr>
        <w:t>orTenderers</w:t>
      </w:r>
      <w:proofErr w:type="spellEnd"/>
      <w:r w:rsidR="00DC5B5E" w:rsidRPr="00DA05FC">
        <w:rPr>
          <w:rFonts w:ascii="Bookman Old Style" w:hAnsi="Bookman Old Style"/>
        </w:rPr>
        <w:t>.</w:t>
      </w:r>
    </w:p>
    <w:p w14:paraId="0FFC7102" w14:textId="77777777" w:rsidR="00DC5B5E" w:rsidRPr="00DA05FC" w:rsidRDefault="00DC5B5E" w:rsidP="00907086">
      <w:pPr>
        <w:pStyle w:val="BodyText"/>
        <w:spacing w:before="6" w:line="276" w:lineRule="auto"/>
        <w:rPr>
          <w:rFonts w:ascii="Bookman Old Style" w:hAnsi="Bookman Old Style"/>
          <w:sz w:val="22"/>
          <w:szCs w:val="22"/>
        </w:rPr>
      </w:pPr>
    </w:p>
    <w:p w14:paraId="628816A5" w14:textId="77777777" w:rsidR="00DC5B5E" w:rsidRPr="00DA05FC" w:rsidRDefault="00DC5B5E" w:rsidP="004A0D17">
      <w:pPr>
        <w:pStyle w:val="Heading1"/>
        <w:numPr>
          <w:ilvl w:val="0"/>
          <w:numId w:val="10"/>
        </w:numPr>
        <w:tabs>
          <w:tab w:val="left" w:pos="819"/>
          <w:tab w:val="left" w:pos="820"/>
        </w:tabs>
        <w:spacing w:line="276" w:lineRule="auto"/>
        <w:ind w:left="819" w:firstLine="32"/>
        <w:rPr>
          <w:rFonts w:ascii="Bookman Old Style" w:hAnsi="Bookman Old Style"/>
          <w:b w:val="0"/>
          <w:sz w:val="22"/>
          <w:szCs w:val="22"/>
        </w:rPr>
      </w:pPr>
      <w:bookmarkStart w:id="44" w:name="_TOC_250002"/>
      <w:proofErr w:type="spellStart"/>
      <w:r w:rsidRPr="00DA05FC">
        <w:rPr>
          <w:rFonts w:ascii="Bookman Old Style" w:hAnsi="Bookman Old Style"/>
          <w:b w:val="0"/>
          <w:spacing w:val="-1"/>
          <w:sz w:val="22"/>
          <w:szCs w:val="22"/>
        </w:rPr>
        <w:t>Notificationof</w:t>
      </w:r>
      <w:bookmarkEnd w:id="44"/>
      <w:r w:rsidRPr="00DA05FC">
        <w:rPr>
          <w:rFonts w:ascii="Bookman Old Style" w:hAnsi="Bookman Old Style"/>
          <w:b w:val="0"/>
          <w:sz w:val="22"/>
          <w:szCs w:val="22"/>
        </w:rPr>
        <w:t>Award</w:t>
      </w:r>
      <w:proofErr w:type="spellEnd"/>
    </w:p>
    <w:p w14:paraId="19D993A3" w14:textId="77777777" w:rsidR="00DC5B5E" w:rsidRPr="00DA05FC" w:rsidRDefault="00DC5B5E" w:rsidP="00907086">
      <w:pPr>
        <w:pStyle w:val="BodyText"/>
        <w:spacing w:before="5" w:line="276" w:lineRule="auto"/>
        <w:rPr>
          <w:rFonts w:ascii="Bookman Old Style" w:hAnsi="Bookman Old Style"/>
          <w:sz w:val="22"/>
          <w:szCs w:val="22"/>
        </w:rPr>
      </w:pPr>
    </w:p>
    <w:p w14:paraId="4B019C25"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Prior to the expiration of the period of tender validity, the Purchaser will notify the successful tenderer in</w:t>
      </w:r>
      <w:r w:rsidR="00A503DF" w:rsidRPr="00DA05FC">
        <w:rPr>
          <w:rFonts w:ascii="Bookman Old Style" w:hAnsi="Bookman Old Style"/>
        </w:rPr>
        <w:t xml:space="preserve"> procurement portal and also </w:t>
      </w:r>
      <w:r w:rsidRPr="00DA05FC">
        <w:rPr>
          <w:rFonts w:ascii="Bookman Old Style" w:hAnsi="Bookman Old Style"/>
          <w:spacing w:val="-1"/>
        </w:rPr>
        <w:t>writingbyregisteredletter</w:t>
      </w:r>
      <w:r w:rsidRPr="00DA05FC">
        <w:rPr>
          <w:rFonts w:ascii="Bookman Old Style" w:hAnsi="Bookman Old Style"/>
        </w:rPr>
        <w:t>orbycable/</w:t>
      </w:r>
      <w:proofErr w:type="gramStart"/>
      <w:r w:rsidRPr="00DA05FC">
        <w:rPr>
          <w:rFonts w:ascii="Bookman Old Style" w:hAnsi="Bookman Old Style"/>
        </w:rPr>
        <w:t>telexorfax,tobeconfirmedinwritingbyregisteredletter</w:t>
      </w:r>
      <w:proofErr w:type="gramEnd"/>
      <w:r w:rsidRPr="00DA05FC">
        <w:rPr>
          <w:rFonts w:ascii="Bookman Old Style" w:hAnsi="Bookman Old Style"/>
        </w:rPr>
        <w:t>,</w:t>
      </w:r>
      <w:r w:rsidR="004F46F0" w:rsidRPr="00DA05FC">
        <w:rPr>
          <w:rFonts w:ascii="Bookman Old Style" w:hAnsi="Bookman Old Style"/>
        </w:rPr>
        <w:t>to the successful bidder.</w:t>
      </w:r>
    </w:p>
    <w:p w14:paraId="17D01FAB" w14:textId="77777777" w:rsidR="00DC5B5E" w:rsidRPr="00DA05FC" w:rsidRDefault="00DC5B5E" w:rsidP="00907086">
      <w:pPr>
        <w:pStyle w:val="ListParagraph"/>
        <w:spacing w:line="276" w:lineRule="auto"/>
        <w:ind w:left="1985" w:right="215" w:firstLine="0"/>
        <w:jc w:val="both"/>
        <w:rPr>
          <w:rFonts w:ascii="Bookman Old Style" w:hAnsi="Bookman Old Style"/>
        </w:rPr>
      </w:pPr>
    </w:p>
    <w:p w14:paraId="265BB000"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proofErr w:type="spellStart"/>
      <w:r w:rsidRPr="00DA05FC">
        <w:rPr>
          <w:rFonts w:ascii="Bookman Old Style" w:hAnsi="Bookman Old Style"/>
          <w:spacing w:val="-1"/>
        </w:rPr>
        <w:t>ThenotificationofawardwillconstitutetheformationoftheContract</w:t>
      </w:r>
      <w:proofErr w:type="spellEnd"/>
      <w:r w:rsidR="00FD6BAB" w:rsidRPr="00DA05FC">
        <w:rPr>
          <w:rFonts w:ascii="Bookman Old Style" w:hAnsi="Bookman Old Style"/>
          <w:spacing w:val="-1"/>
        </w:rPr>
        <w:t>.</w:t>
      </w:r>
    </w:p>
    <w:p w14:paraId="267BB16A" w14:textId="77777777" w:rsidR="00144F20" w:rsidRPr="00DA05FC" w:rsidRDefault="00144F20" w:rsidP="00907086">
      <w:pPr>
        <w:pStyle w:val="ListParagraph"/>
        <w:spacing w:line="276" w:lineRule="auto"/>
        <w:rPr>
          <w:rFonts w:ascii="Bookman Old Style" w:hAnsi="Bookman Old Style"/>
        </w:rPr>
      </w:pPr>
    </w:p>
    <w:p w14:paraId="7251F8EF" w14:textId="77777777" w:rsidR="00DC5B5E" w:rsidRPr="00DA05FC" w:rsidRDefault="00DC5B5E"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rPr>
        <w:t>Upon the</w:t>
      </w:r>
      <w:r w:rsidR="00864EDD" w:rsidRPr="00DA05FC">
        <w:rPr>
          <w:rFonts w:ascii="Bookman Old Style" w:hAnsi="Bookman Old Style"/>
        </w:rPr>
        <w:t xml:space="preserve"> formation of contract and notification of award</w:t>
      </w:r>
      <w:r w:rsidRPr="00DA05FC">
        <w:rPr>
          <w:rFonts w:ascii="Bookman Old Style" w:hAnsi="Bookman Old Style"/>
        </w:rPr>
        <w:t xml:space="preserve">, the </w:t>
      </w:r>
      <w:proofErr w:type="spellStart"/>
      <w:r w:rsidRPr="00DA05FC">
        <w:rPr>
          <w:rFonts w:ascii="Bookman Old Style" w:hAnsi="Bookman Old Style"/>
        </w:rPr>
        <w:t>Purchaserwill</w:t>
      </w:r>
      <w:proofErr w:type="spellEnd"/>
      <w:r w:rsidRPr="00DA05FC">
        <w:rPr>
          <w:rFonts w:ascii="Bookman Old Style" w:hAnsi="Bookman Old Style"/>
        </w:rPr>
        <w:t xml:space="preserve"> promptly notify the name of the winning Tenderer to each unsuccessful Tenderer and will discharge </w:t>
      </w:r>
      <w:proofErr w:type="gramStart"/>
      <w:r w:rsidRPr="00DA05FC">
        <w:rPr>
          <w:rFonts w:ascii="Bookman Old Style" w:hAnsi="Bookman Old Style"/>
        </w:rPr>
        <w:lastRenderedPageBreak/>
        <w:t>itsearnestmoneydeposit,pursuanttoITTClause</w:t>
      </w:r>
      <w:proofErr w:type="gramEnd"/>
      <w:r w:rsidRPr="00DA05FC">
        <w:rPr>
          <w:rFonts w:ascii="Bookman Old Style" w:hAnsi="Bookman Old Style"/>
        </w:rPr>
        <w:t>13.</w:t>
      </w:r>
      <w:r w:rsidR="002A02B8" w:rsidRPr="00DA05FC">
        <w:rPr>
          <w:rFonts w:ascii="Bookman Old Style" w:hAnsi="Bookman Old Style"/>
        </w:rPr>
        <w:t xml:space="preserve">5 </w:t>
      </w:r>
      <w:r w:rsidR="00BA7F6D" w:rsidRPr="00DA05FC">
        <w:rPr>
          <w:rFonts w:ascii="Bookman Old Style" w:hAnsi="Bookman Old Style"/>
        </w:rPr>
        <w:t>of Sec II: Instruction to Tenderers.</w:t>
      </w:r>
    </w:p>
    <w:p w14:paraId="4DC7E953" w14:textId="77777777" w:rsidR="005664D4" w:rsidRPr="00DA05FC" w:rsidRDefault="005664D4" w:rsidP="005664D4">
      <w:pPr>
        <w:pStyle w:val="ListParagraph"/>
        <w:rPr>
          <w:rFonts w:ascii="Bookman Old Style" w:hAnsi="Bookman Old Style"/>
        </w:rPr>
      </w:pPr>
    </w:p>
    <w:p w14:paraId="094F02C7" w14:textId="77777777" w:rsidR="005664D4" w:rsidRPr="00DA05FC" w:rsidRDefault="005664D4" w:rsidP="004A0D17">
      <w:pPr>
        <w:pStyle w:val="ListParagraph"/>
        <w:numPr>
          <w:ilvl w:val="1"/>
          <w:numId w:val="11"/>
        </w:numPr>
        <w:spacing w:line="276" w:lineRule="auto"/>
        <w:ind w:left="1985" w:right="215" w:hanging="567"/>
        <w:jc w:val="both"/>
        <w:rPr>
          <w:rFonts w:ascii="Bookman Old Style" w:hAnsi="Bookman Old Style"/>
        </w:rPr>
      </w:pPr>
      <w:r w:rsidRPr="00DA05FC">
        <w:rPr>
          <w:rFonts w:ascii="Bookman Old Style" w:hAnsi="Bookman Old Style"/>
          <w:strike/>
        </w:rPr>
        <w:t xml:space="preserve">If, after notification of award, a Tenderer wishes to ascertain the grounds on which its tender was not selected, it should address </w:t>
      </w:r>
      <w:proofErr w:type="spellStart"/>
      <w:r w:rsidRPr="00DA05FC">
        <w:rPr>
          <w:rFonts w:ascii="Bookman Old Style" w:hAnsi="Bookman Old Style"/>
          <w:strike/>
        </w:rPr>
        <w:t>it’s</w:t>
      </w:r>
      <w:proofErr w:type="spellEnd"/>
      <w:r w:rsidRPr="00DA05FC">
        <w:rPr>
          <w:rFonts w:ascii="Bookman Old Style" w:hAnsi="Bookman Old Style"/>
          <w:strike/>
        </w:rPr>
        <w:t xml:space="preserve"> request to the Purchaser. The Purchaser will promptly respond in writing to the unsuccessful Tenderer. (Deleted)</w:t>
      </w:r>
    </w:p>
    <w:p w14:paraId="372A35CE" w14:textId="77777777" w:rsidR="005664D4" w:rsidRPr="00DA05FC" w:rsidRDefault="005664D4" w:rsidP="005664D4">
      <w:pPr>
        <w:pStyle w:val="ListParagraph"/>
        <w:spacing w:line="276" w:lineRule="auto"/>
        <w:ind w:left="1985" w:right="215" w:firstLine="0"/>
        <w:jc w:val="both"/>
        <w:rPr>
          <w:rFonts w:ascii="Bookman Old Style" w:hAnsi="Bookman Old Style"/>
        </w:rPr>
      </w:pPr>
    </w:p>
    <w:p w14:paraId="695EEB70" w14:textId="77777777" w:rsidR="003E4B88" w:rsidRPr="00DA05FC" w:rsidRDefault="003E4B88" w:rsidP="00907086">
      <w:pPr>
        <w:pStyle w:val="Heading1"/>
        <w:tabs>
          <w:tab w:val="left" w:pos="819"/>
          <w:tab w:val="left" w:pos="820"/>
        </w:tabs>
        <w:spacing w:line="276" w:lineRule="auto"/>
        <w:rPr>
          <w:rFonts w:ascii="Bookman Old Style" w:hAnsi="Bookman Old Style"/>
          <w:b w:val="0"/>
          <w:spacing w:val="-2"/>
          <w:sz w:val="22"/>
          <w:szCs w:val="22"/>
        </w:rPr>
      </w:pPr>
      <w:bookmarkStart w:id="45" w:name="_TOC_250001"/>
    </w:p>
    <w:p w14:paraId="797B0C17" w14:textId="77777777" w:rsidR="00DC5B5E" w:rsidRPr="00DA05FC" w:rsidRDefault="00A05328" w:rsidP="00907086">
      <w:pPr>
        <w:pStyle w:val="Heading1"/>
        <w:tabs>
          <w:tab w:val="left" w:pos="819"/>
          <w:tab w:val="left" w:pos="820"/>
        </w:tabs>
        <w:spacing w:line="276" w:lineRule="auto"/>
        <w:ind w:left="0"/>
        <w:rPr>
          <w:rFonts w:ascii="Bookman Old Style" w:hAnsi="Bookman Old Style"/>
          <w:b w:val="0"/>
          <w:sz w:val="22"/>
          <w:szCs w:val="22"/>
        </w:rPr>
      </w:pPr>
      <w:r w:rsidRPr="00DA05FC">
        <w:rPr>
          <w:rFonts w:ascii="Bookman Old Style" w:hAnsi="Bookman Old Style"/>
          <w:b w:val="0"/>
          <w:spacing w:val="-2"/>
          <w:sz w:val="22"/>
          <w:szCs w:val="22"/>
        </w:rPr>
        <w:t>30</w:t>
      </w:r>
      <w:r w:rsidR="00DC5B5E" w:rsidRPr="00DA05FC">
        <w:rPr>
          <w:rFonts w:ascii="Bookman Old Style" w:hAnsi="Bookman Old Style"/>
          <w:b w:val="0"/>
          <w:spacing w:val="-2"/>
          <w:sz w:val="22"/>
          <w:szCs w:val="22"/>
        </w:rPr>
        <w:t>Signing</w:t>
      </w:r>
      <w:r w:rsidR="00DC5B5E" w:rsidRPr="00DA05FC">
        <w:rPr>
          <w:rFonts w:ascii="Bookman Old Style" w:hAnsi="Bookman Old Style"/>
          <w:b w:val="0"/>
          <w:spacing w:val="-1"/>
          <w:sz w:val="22"/>
          <w:szCs w:val="22"/>
        </w:rPr>
        <w:t>of</w:t>
      </w:r>
      <w:bookmarkEnd w:id="45"/>
      <w:r w:rsidR="00DC5B5E" w:rsidRPr="00DA05FC">
        <w:rPr>
          <w:rFonts w:ascii="Bookman Old Style" w:hAnsi="Bookman Old Style"/>
          <w:b w:val="0"/>
          <w:spacing w:val="-1"/>
          <w:sz w:val="22"/>
          <w:szCs w:val="22"/>
        </w:rPr>
        <w:t>Contract</w:t>
      </w:r>
    </w:p>
    <w:p w14:paraId="008BB77C" w14:textId="77777777" w:rsidR="00DC5B5E" w:rsidRPr="00DA05FC" w:rsidRDefault="00DC5B5E" w:rsidP="00907086">
      <w:pPr>
        <w:pStyle w:val="BodyText"/>
        <w:spacing w:before="5" w:line="276" w:lineRule="auto"/>
        <w:rPr>
          <w:rFonts w:ascii="Bookman Old Style" w:hAnsi="Bookman Old Style"/>
          <w:sz w:val="22"/>
          <w:szCs w:val="22"/>
        </w:rPr>
      </w:pPr>
    </w:p>
    <w:p w14:paraId="0B0ABD88" w14:textId="77777777" w:rsidR="00963E59" w:rsidRPr="00DA05FC" w:rsidRDefault="00DC5B5E" w:rsidP="001B2C07">
      <w:pPr>
        <w:tabs>
          <w:tab w:val="left" w:pos="819"/>
        </w:tabs>
        <w:spacing w:before="1" w:line="276" w:lineRule="auto"/>
        <w:ind w:left="1440" w:right="215"/>
        <w:jc w:val="both"/>
        <w:rPr>
          <w:rFonts w:ascii="Bookman Old Style" w:hAnsi="Bookman Old Style"/>
        </w:rPr>
      </w:pPr>
      <w:r w:rsidRPr="00DA05FC">
        <w:rPr>
          <w:rFonts w:ascii="Bookman Old Style" w:hAnsi="Bookman Old Style"/>
        </w:rPr>
        <w:t xml:space="preserve">30.1 At the same time as the Purchaser notifies the successful tenderer that its tender has </w:t>
      </w:r>
      <w:r w:rsidR="003A453A" w:rsidRPr="00DA05FC">
        <w:rPr>
          <w:rFonts w:ascii="Bookman Old Style" w:hAnsi="Bookman Old Style"/>
        </w:rPr>
        <w:t>been accepted</w:t>
      </w:r>
      <w:r w:rsidRPr="00DA05FC">
        <w:rPr>
          <w:rFonts w:ascii="Bookman Old Style" w:hAnsi="Bookman Old Style"/>
        </w:rPr>
        <w:t xml:space="preserve">, </w:t>
      </w:r>
      <w:proofErr w:type="spellStart"/>
      <w:r w:rsidRPr="00DA05FC">
        <w:rPr>
          <w:rFonts w:ascii="Bookman Old Style" w:hAnsi="Bookman Old Style"/>
        </w:rPr>
        <w:t>thePurchaser</w:t>
      </w:r>
      <w:proofErr w:type="spellEnd"/>
      <w:r w:rsidRPr="00DA05FC">
        <w:rPr>
          <w:rFonts w:ascii="Bookman Old Style" w:hAnsi="Bookman Old Style"/>
        </w:rPr>
        <w:t xml:space="preserve"> will send </w:t>
      </w:r>
      <w:proofErr w:type="spellStart"/>
      <w:r w:rsidRPr="00DA05FC">
        <w:rPr>
          <w:rFonts w:ascii="Bookman Old Style" w:hAnsi="Bookman Old Style"/>
        </w:rPr>
        <w:t>theTenderer</w:t>
      </w:r>
      <w:proofErr w:type="spellEnd"/>
      <w:r w:rsidRPr="00DA05FC">
        <w:rPr>
          <w:rFonts w:ascii="Bookman Old Style" w:hAnsi="Bookman Old Style"/>
        </w:rPr>
        <w:t xml:space="preserve"> the Contract Form provided in the </w:t>
      </w:r>
      <w:r w:rsidR="003A453A" w:rsidRPr="00DA05FC">
        <w:rPr>
          <w:rFonts w:ascii="Bookman Old Style" w:hAnsi="Bookman Old Style"/>
        </w:rPr>
        <w:t>tender documents</w:t>
      </w:r>
      <w:r w:rsidRPr="00DA05FC">
        <w:rPr>
          <w:rFonts w:ascii="Bookman Old Style" w:hAnsi="Bookman Old Style"/>
        </w:rPr>
        <w:t xml:space="preserve">, incorporating </w:t>
      </w:r>
      <w:proofErr w:type="spellStart"/>
      <w:r w:rsidRPr="00DA05FC">
        <w:rPr>
          <w:rFonts w:ascii="Bookman Old Style" w:hAnsi="Bookman Old Style"/>
        </w:rPr>
        <w:t>all</w:t>
      </w:r>
      <w:r w:rsidR="00A503DF" w:rsidRPr="00DA05FC">
        <w:rPr>
          <w:rFonts w:ascii="Bookman Old Style" w:hAnsi="Bookman Old Style"/>
          <w:spacing w:val="1"/>
        </w:rPr>
        <w:t>conditions</w:t>
      </w:r>
      <w:proofErr w:type="spellEnd"/>
      <w:r w:rsidR="00A503DF" w:rsidRPr="00DA05FC">
        <w:rPr>
          <w:rFonts w:ascii="Bookman Old Style" w:hAnsi="Bookman Old Style"/>
          <w:spacing w:val="1"/>
        </w:rPr>
        <w:t xml:space="preserve"> of </w:t>
      </w:r>
      <w:proofErr w:type="spellStart"/>
      <w:r w:rsidRPr="00DA05FC">
        <w:rPr>
          <w:rFonts w:ascii="Bookman Old Style" w:hAnsi="Bookman Old Style"/>
        </w:rPr>
        <w:t>agreementsbetweentheparties</w:t>
      </w:r>
      <w:proofErr w:type="spellEnd"/>
      <w:r w:rsidRPr="00DA05FC">
        <w:rPr>
          <w:rFonts w:ascii="Bookman Old Style" w:hAnsi="Bookman Old Style"/>
        </w:rPr>
        <w:t>.</w:t>
      </w:r>
    </w:p>
    <w:p w14:paraId="3615C7B3" w14:textId="77777777" w:rsidR="00963E59" w:rsidRPr="00DA05FC" w:rsidRDefault="00963E59" w:rsidP="00907086">
      <w:pPr>
        <w:tabs>
          <w:tab w:val="left" w:pos="819"/>
        </w:tabs>
        <w:spacing w:before="1" w:line="276" w:lineRule="auto"/>
        <w:ind w:left="720" w:right="215"/>
        <w:jc w:val="both"/>
        <w:rPr>
          <w:rFonts w:ascii="Bookman Old Style" w:hAnsi="Bookman Old Style"/>
        </w:rPr>
      </w:pPr>
    </w:p>
    <w:p w14:paraId="7C9AF354" w14:textId="77777777" w:rsidR="00DC5B5E" w:rsidRPr="00DA05FC" w:rsidRDefault="00963E59" w:rsidP="001B2C07">
      <w:pPr>
        <w:tabs>
          <w:tab w:val="left" w:pos="819"/>
        </w:tabs>
        <w:spacing w:before="1" w:line="276" w:lineRule="auto"/>
        <w:ind w:left="1440" w:right="215"/>
        <w:jc w:val="both"/>
        <w:rPr>
          <w:rFonts w:ascii="Bookman Old Style" w:hAnsi="Bookman Old Style"/>
          <w:highlight w:val="green"/>
        </w:rPr>
      </w:pPr>
      <w:r w:rsidRPr="00DA05FC">
        <w:rPr>
          <w:rFonts w:ascii="Bookman Old Style" w:hAnsi="Bookman Old Style"/>
        </w:rPr>
        <w:t>30.2</w:t>
      </w:r>
      <w:r w:rsidR="00DC5B5E" w:rsidRPr="00DA05FC">
        <w:rPr>
          <w:rFonts w:ascii="Bookman Old Style" w:hAnsi="Bookman Old Style"/>
        </w:rPr>
        <w:t xml:space="preserve">The successful tenderer shall sign the </w:t>
      </w:r>
      <w:r w:rsidR="00A503DF" w:rsidRPr="00DA05FC">
        <w:rPr>
          <w:rFonts w:ascii="Bookman Old Style" w:hAnsi="Bookman Old Style"/>
        </w:rPr>
        <w:t>contract agreement</w:t>
      </w:r>
      <w:r w:rsidR="00DC5B5E" w:rsidRPr="00DA05FC">
        <w:rPr>
          <w:rFonts w:ascii="Bookman Old Style" w:hAnsi="Bookman Old Style"/>
        </w:rPr>
        <w:t xml:space="preserve"> within</w:t>
      </w:r>
      <w:r w:rsidR="00607D76" w:rsidRPr="00DA05FC">
        <w:rPr>
          <w:rFonts w:ascii="Bookman Old Style" w:hAnsi="Bookman Old Style"/>
        </w:rPr>
        <w:t xml:space="preserve">21 </w:t>
      </w:r>
      <w:r w:rsidR="002F4273" w:rsidRPr="00DA05FC">
        <w:rPr>
          <w:rFonts w:ascii="Bookman Old Style" w:hAnsi="Bookman Old Style"/>
        </w:rPr>
        <w:t>days</w:t>
      </w:r>
      <w:r w:rsidR="00DC5B5E" w:rsidRPr="00DA05FC">
        <w:rPr>
          <w:rFonts w:ascii="Bookman Old Style" w:hAnsi="Bookman Old Style"/>
        </w:rPr>
        <w:t xml:space="preserve"> on </w:t>
      </w:r>
      <w:r w:rsidR="00864F6A" w:rsidRPr="00DA05FC">
        <w:rPr>
          <w:rFonts w:ascii="Bookman Old Style" w:hAnsi="Bookman Old Style"/>
        </w:rPr>
        <w:t>receipt of contract form</w:t>
      </w:r>
      <w:r w:rsidR="00DC5B5E" w:rsidRPr="00DA05FC">
        <w:rPr>
          <w:rFonts w:ascii="Bookman Old Style" w:hAnsi="Bookman Old Style"/>
        </w:rPr>
        <w:t>.</w:t>
      </w:r>
    </w:p>
    <w:p w14:paraId="5F75E92E" w14:textId="77777777" w:rsidR="00F24CB6" w:rsidRPr="00DA05FC" w:rsidRDefault="00F24CB6" w:rsidP="00907086">
      <w:pPr>
        <w:tabs>
          <w:tab w:val="left" w:pos="819"/>
        </w:tabs>
        <w:spacing w:before="1" w:line="276" w:lineRule="auto"/>
        <w:ind w:right="217"/>
        <w:jc w:val="both"/>
        <w:rPr>
          <w:rFonts w:ascii="Bookman Old Style" w:hAnsi="Bookman Old Style"/>
          <w:highlight w:val="red"/>
        </w:rPr>
      </w:pPr>
    </w:p>
    <w:p w14:paraId="497F79BA" w14:textId="77777777" w:rsidR="00DC5B5E" w:rsidRPr="00DA05FC" w:rsidRDefault="00050405" w:rsidP="00907086">
      <w:pPr>
        <w:pStyle w:val="Heading1"/>
        <w:tabs>
          <w:tab w:val="left" w:pos="818"/>
          <w:tab w:val="left" w:pos="819"/>
        </w:tabs>
        <w:spacing w:before="1" w:line="276" w:lineRule="auto"/>
        <w:ind w:left="0"/>
        <w:rPr>
          <w:rFonts w:ascii="Bookman Old Style" w:hAnsi="Bookman Old Style"/>
          <w:b w:val="0"/>
          <w:sz w:val="22"/>
          <w:szCs w:val="22"/>
        </w:rPr>
      </w:pPr>
      <w:bookmarkStart w:id="46" w:name="_TOC_250000"/>
      <w:r w:rsidRPr="00DA05FC">
        <w:rPr>
          <w:rFonts w:ascii="Bookman Old Style" w:hAnsi="Bookman Old Style"/>
          <w:b w:val="0"/>
          <w:spacing w:val="-2"/>
          <w:sz w:val="22"/>
          <w:szCs w:val="22"/>
        </w:rPr>
        <w:t>3</w:t>
      </w:r>
      <w:r w:rsidR="00FB7BD2" w:rsidRPr="00DA05FC">
        <w:rPr>
          <w:rFonts w:ascii="Bookman Old Style" w:hAnsi="Bookman Old Style"/>
          <w:b w:val="0"/>
          <w:spacing w:val="-2"/>
          <w:sz w:val="22"/>
          <w:szCs w:val="22"/>
        </w:rPr>
        <w:t xml:space="preserve">1   </w:t>
      </w:r>
      <w:proofErr w:type="spellStart"/>
      <w:r w:rsidR="00DC5B5E" w:rsidRPr="00DA05FC">
        <w:rPr>
          <w:rFonts w:ascii="Bookman Old Style" w:hAnsi="Bookman Old Style"/>
          <w:b w:val="0"/>
          <w:spacing w:val="-2"/>
          <w:sz w:val="22"/>
          <w:szCs w:val="22"/>
        </w:rPr>
        <w:t>Performance</w:t>
      </w:r>
      <w:bookmarkEnd w:id="46"/>
      <w:r w:rsidR="00DC5B5E" w:rsidRPr="00DA05FC">
        <w:rPr>
          <w:rFonts w:ascii="Bookman Old Style" w:hAnsi="Bookman Old Style"/>
          <w:b w:val="0"/>
          <w:spacing w:val="-2"/>
          <w:sz w:val="22"/>
          <w:szCs w:val="22"/>
        </w:rPr>
        <w:t>Security</w:t>
      </w:r>
      <w:proofErr w:type="spellEnd"/>
    </w:p>
    <w:p w14:paraId="3A6DC39D" w14:textId="77777777" w:rsidR="00DC5B5E" w:rsidRPr="00DA05FC" w:rsidRDefault="00DC5B5E" w:rsidP="00907086">
      <w:pPr>
        <w:pStyle w:val="Heading1"/>
        <w:tabs>
          <w:tab w:val="left" w:pos="818"/>
          <w:tab w:val="left" w:pos="819"/>
        </w:tabs>
        <w:spacing w:before="1" w:line="276" w:lineRule="auto"/>
        <w:ind w:left="851"/>
        <w:rPr>
          <w:rFonts w:ascii="Bookman Old Style" w:hAnsi="Bookman Old Style"/>
          <w:b w:val="0"/>
          <w:sz w:val="22"/>
          <w:szCs w:val="22"/>
        </w:rPr>
      </w:pPr>
    </w:p>
    <w:p w14:paraId="1FF63F38" w14:textId="77777777" w:rsidR="00423920" w:rsidRPr="00DA05FC" w:rsidRDefault="00423920" w:rsidP="00907086">
      <w:pPr>
        <w:tabs>
          <w:tab w:val="left" w:pos="580"/>
        </w:tabs>
        <w:spacing w:line="276" w:lineRule="auto"/>
        <w:jc w:val="both"/>
        <w:rPr>
          <w:rFonts w:ascii="Bookman Old Style" w:hAnsi="Bookman Old Style"/>
        </w:rPr>
      </w:pPr>
    </w:p>
    <w:p w14:paraId="44E4115F" w14:textId="77777777" w:rsidR="000C01A6" w:rsidRPr="00DA05FC" w:rsidRDefault="001D1F7C" w:rsidP="001D1F7C">
      <w:pPr>
        <w:tabs>
          <w:tab w:val="left" w:pos="580"/>
        </w:tabs>
        <w:spacing w:line="360" w:lineRule="auto"/>
        <w:ind w:left="1440" w:hanging="1440"/>
        <w:jc w:val="both"/>
        <w:rPr>
          <w:rFonts w:ascii="Bookman Old Style" w:hAnsi="Bookman Old Style"/>
          <w:lang w:val="en-IN"/>
        </w:rPr>
      </w:pPr>
      <w:r>
        <w:rPr>
          <w:rFonts w:ascii="Bookman Old Style" w:hAnsi="Bookman Old Style"/>
        </w:rPr>
        <w:tab/>
      </w:r>
      <w:r w:rsidR="00DC5B5E" w:rsidRPr="00DA05FC">
        <w:rPr>
          <w:rFonts w:ascii="Bookman Old Style" w:hAnsi="Bookman Old Style"/>
        </w:rPr>
        <w:t xml:space="preserve">31.1 </w:t>
      </w:r>
      <w:r>
        <w:rPr>
          <w:rFonts w:ascii="Bookman Old Style" w:hAnsi="Bookman Old Style"/>
        </w:rPr>
        <w:tab/>
      </w:r>
      <w:r w:rsidR="000C01A6" w:rsidRPr="00DA05FC">
        <w:rPr>
          <w:rFonts w:ascii="Bookman Old Style" w:hAnsi="Bookman Old Style"/>
          <w:lang w:val="en-IN"/>
        </w:rPr>
        <w:t xml:space="preserve">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 </w:t>
      </w:r>
    </w:p>
    <w:p w14:paraId="7C7B5508" w14:textId="77777777" w:rsidR="001D5D15" w:rsidRPr="00DA05FC" w:rsidRDefault="001D5D15" w:rsidP="000F354C">
      <w:pPr>
        <w:tabs>
          <w:tab w:val="left" w:pos="580"/>
        </w:tabs>
        <w:spacing w:line="360" w:lineRule="auto"/>
        <w:jc w:val="both"/>
        <w:rPr>
          <w:rFonts w:ascii="Bookman Old Style" w:hAnsi="Bookman Old Style"/>
          <w:lang w:val="en-IN"/>
        </w:rPr>
      </w:pPr>
    </w:p>
    <w:p w14:paraId="227A06D9" w14:textId="77777777" w:rsidR="00976525" w:rsidRPr="00DA05FC" w:rsidRDefault="001D1F7C" w:rsidP="001D1F7C">
      <w:pPr>
        <w:tabs>
          <w:tab w:val="left" w:pos="580"/>
        </w:tabs>
        <w:spacing w:line="360" w:lineRule="auto"/>
        <w:ind w:left="1440" w:hanging="1440"/>
        <w:jc w:val="both"/>
        <w:rPr>
          <w:rFonts w:ascii="Bookman Old Style" w:hAnsi="Bookman Old Style"/>
        </w:rPr>
      </w:pPr>
      <w:r>
        <w:rPr>
          <w:rFonts w:ascii="Bookman Old Style" w:hAnsi="Bookman Old Style"/>
          <w:lang w:val="en-IN"/>
        </w:rPr>
        <w:tab/>
      </w:r>
      <w:r w:rsidR="000C01A6" w:rsidRPr="00DA05FC">
        <w:rPr>
          <w:rFonts w:ascii="Bookman Old Style" w:hAnsi="Bookman Old Style"/>
          <w:lang w:val="en-IN"/>
        </w:rPr>
        <w:t xml:space="preserve">31.2 </w:t>
      </w:r>
      <w:r>
        <w:rPr>
          <w:rFonts w:ascii="Bookman Old Style" w:hAnsi="Bookman Old Style"/>
          <w:lang w:val="en-IN"/>
        </w:rPr>
        <w:tab/>
      </w:r>
      <w:r w:rsidR="000C01A6" w:rsidRPr="00DA05FC">
        <w:rPr>
          <w:rFonts w:ascii="Bookman Old Style" w:hAnsi="Bookman Old Style"/>
          <w:lang w:val="en-IN"/>
        </w:rP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14:paraId="3E657EE2" w14:textId="77777777" w:rsidR="00DC4501" w:rsidRPr="00DA05FC" w:rsidRDefault="00DC4501" w:rsidP="000F354C">
      <w:pPr>
        <w:pStyle w:val="Heading1"/>
        <w:tabs>
          <w:tab w:val="left" w:pos="818"/>
          <w:tab w:val="left" w:pos="820"/>
        </w:tabs>
        <w:spacing w:before="1" w:line="360" w:lineRule="auto"/>
        <w:ind w:left="0"/>
        <w:rPr>
          <w:rFonts w:ascii="Bookman Old Style" w:hAnsi="Bookman Old Style"/>
          <w:b w:val="0"/>
          <w:spacing w:val="-2"/>
          <w:sz w:val="22"/>
          <w:szCs w:val="22"/>
        </w:rPr>
      </w:pPr>
    </w:p>
    <w:p w14:paraId="56C18BF3" w14:textId="77777777" w:rsidR="00DC5B5E" w:rsidRPr="00DA05FC" w:rsidRDefault="005E2B2D" w:rsidP="000F354C">
      <w:pPr>
        <w:pStyle w:val="Heading1"/>
        <w:tabs>
          <w:tab w:val="left" w:pos="818"/>
          <w:tab w:val="left" w:pos="820"/>
        </w:tabs>
        <w:spacing w:before="1" w:line="360" w:lineRule="auto"/>
        <w:ind w:left="0"/>
        <w:rPr>
          <w:rFonts w:ascii="Bookman Old Style" w:hAnsi="Bookman Old Style"/>
          <w:b w:val="0"/>
          <w:sz w:val="22"/>
          <w:szCs w:val="22"/>
        </w:rPr>
      </w:pPr>
      <w:r w:rsidRPr="00DA05FC">
        <w:rPr>
          <w:rFonts w:ascii="Bookman Old Style" w:hAnsi="Bookman Old Style"/>
          <w:b w:val="0"/>
          <w:spacing w:val="-2"/>
          <w:sz w:val="22"/>
          <w:szCs w:val="22"/>
        </w:rPr>
        <w:t xml:space="preserve">32 </w:t>
      </w:r>
      <w:proofErr w:type="spellStart"/>
      <w:r w:rsidRPr="00DA05FC">
        <w:rPr>
          <w:rFonts w:ascii="Bookman Old Style" w:hAnsi="Bookman Old Style"/>
          <w:b w:val="0"/>
          <w:spacing w:val="-2"/>
          <w:sz w:val="22"/>
          <w:szCs w:val="22"/>
        </w:rPr>
        <w:t>Corrupt</w:t>
      </w:r>
      <w:r w:rsidR="00DC5B5E" w:rsidRPr="00DA05FC">
        <w:rPr>
          <w:rFonts w:ascii="Bookman Old Style" w:hAnsi="Bookman Old Style"/>
          <w:b w:val="0"/>
          <w:spacing w:val="-2"/>
          <w:sz w:val="22"/>
          <w:szCs w:val="22"/>
        </w:rPr>
        <w:t>orFraudulent</w:t>
      </w:r>
      <w:r w:rsidR="00DC5B5E" w:rsidRPr="00DA05FC">
        <w:rPr>
          <w:rFonts w:ascii="Bookman Old Style" w:hAnsi="Bookman Old Style"/>
          <w:b w:val="0"/>
          <w:spacing w:val="-1"/>
          <w:sz w:val="22"/>
          <w:szCs w:val="22"/>
        </w:rPr>
        <w:t>Practices</w:t>
      </w:r>
      <w:proofErr w:type="spellEnd"/>
    </w:p>
    <w:p w14:paraId="5A22E00A" w14:textId="77777777" w:rsidR="00DC5B5E" w:rsidRPr="00DA05FC" w:rsidRDefault="00DC5B5E" w:rsidP="000F354C">
      <w:pPr>
        <w:pStyle w:val="BodyText"/>
        <w:spacing w:before="5" w:line="360" w:lineRule="auto"/>
        <w:rPr>
          <w:rFonts w:ascii="Bookman Old Style" w:hAnsi="Bookman Old Style"/>
          <w:sz w:val="22"/>
          <w:szCs w:val="22"/>
        </w:rPr>
      </w:pPr>
    </w:p>
    <w:p w14:paraId="06F9B5A8" w14:textId="77777777" w:rsidR="001D1F7C" w:rsidRDefault="00E803E9" w:rsidP="001D1F7C">
      <w:pPr>
        <w:spacing w:line="360" w:lineRule="auto"/>
        <w:ind w:left="1440" w:right="218" w:hanging="720"/>
        <w:rPr>
          <w:rFonts w:ascii="Bookman Old Style" w:hAnsi="Bookman Old Style"/>
          <w:spacing w:val="-10"/>
        </w:rPr>
      </w:pPr>
      <w:r w:rsidRPr="00DA05FC">
        <w:rPr>
          <w:rFonts w:ascii="Bookman Old Style" w:hAnsi="Bookman Old Style"/>
        </w:rPr>
        <w:t>32.1</w:t>
      </w:r>
      <w:r w:rsidR="001D1F7C">
        <w:rPr>
          <w:rFonts w:ascii="Bookman Old Style" w:hAnsi="Bookman Old Style"/>
        </w:rPr>
        <w:tab/>
      </w:r>
      <w:proofErr w:type="gramStart"/>
      <w:r w:rsidR="00DC5B5E" w:rsidRPr="00DA05FC">
        <w:rPr>
          <w:rFonts w:ascii="Bookman Old Style" w:hAnsi="Bookman Old Style"/>
        </w:rPr>
        <w:t>TheGovernmentrequiresthatTenderers/Suppliers/Contractorsobserve</w:t>
      </w:r>
      <w:r w:rsidR="00CC3850" w:rsidRPr="00DA05FC">
        <w:rPr>
          <w:rFonts w:ascii="Bookman Old Style" w:hAnsi="Bookman Old Style"/>
        </w:rPr>
        <w:t>thehigheststandardofethicsduring</w:t>
      </w:r>
      <w:r w:rsidR="00CC3850" w:rsidRPr="00DA05FC">
        <w:rPr>
          <w:rFonts w:ascii="Bookman Old Style" w:hAnsi="Bookman Old Style"/>
          <w:spacing w:val="-1"/>
        </w:rPr>
        <w:t>theprocurementandexecutionofGovernmentfinancedcontracts.</w:t>
      </w:r>
      <w:r w:rsidR="00CC3850" w:rsidRPr="00DA05FC">
        <w:rPr>
          <w:rFonts w:ascii="Bookman Old Style" w:hAnsi="Bookman Old Style"/>
        </w:rPr>
        <w:t>Inpursuanceofthispolicy,the</w:t>
      </w:r>
      <w:r w:rsidR="001D1F7C" w:rsidRPr="00DA05FC">
        <w:rPr>
          <w:rFonts w:ascii="Bookman Old Style" w:hAnsi="Bookman Old Style"/>
        </w:rPr>
        <w:t>Government</w:t>
      </w:r>
      <w:proofErr w:type="gramEnd"/>
      <w:r w:rsidR="001D1F7C" w:rsidRPr="00DA05FC">
        <w:rPr>
          <w:rFonts w:ascii="Bookman Old Style" w:hAnsi="Bookman Old Style"/>
        </w:rPr>
        <w:t>:</w:t>
      </w:r>
    </w:p>
    <w:p w14:paraId="34BA8F3A" w14:textId="77777777" w:rsidR="00CC3850" w:rsidRPr="001D1F7C" w:rsidRDefault="00CC3850" w:rsidP="001D1F7C">
      <w:pPr>
        <w:spacing w:line="360" w:lineRule="auto"/>
        <w:ind w:left="1440" w:right="218" w:hanging="1035"/>
        <w:rPr>
          <w:rFonts w:ascii="Bookman Old Style" w:hAnsi="Bookman Old Style"/>
          <w:spacing w:val="-5"/>
        </w:rPr>
      </w:pPr>
    </w:p>
    <w:p w14:paraId="74156973" w14:textId="77777777" w:rsidR="00CC3850" w:rsidRDefault="00CC3850" w:rsidP="00CC3850">
      <w:pPr>
        <w:spacing w:line="360" w:lineRule="auto"/>
        <w:ind w:right="218"/>
        <w:rPr>
          <w:rFonts w:ascii="Bookman Old Style" w:hAnsi="Bookman Old Style"/>
          <w:spacing w:val="-5"/>
        </w:rPr>
      </w:pPr>
    </w:p>
    <w:p w14:paraId="747B689F" w14:textId="77777777" w:rsidR="00DC5B5E" w:rsidRPr="00DA05FC" w:rsidRDefault="001D1F7C" w:rsidP="00CC3850">
      <w:pPr>
        <w:spacing w:line="360" w:lineRule="auto"/>
        <w:ind w:right="218"/>
        <w:rPr>
          <w:rFonts w:ascii="Bookman Old Style" w:hAnsi="Bookman Old Style"/>
        </w:rPr>
      </w:pPr>
      <w:r>
        <w:rPr>
          <w:rFonts w:ascii="Bookman Old Style" w:hAnsi="Bookman Old Style"/>
          <w:spacing w:val="-5"/>
        </w:rPr>
        <w:tab/>
      </w:r>
      <w:proofErr w:type="gramStart"/>
      <w:r w:rsidR="00DC5B5E" w:rsidRPr="00DA05FC">
        <w:rPr>
          <w:rFonts w:ascii="Bookman Old Style" w:hAnsi="Bookman Old Style"/>
          <w:spacing w:val="-1"/>
        </w:rPr>
        <w:t>Defines,forthepurposesofthisprovision</w:t>
      </w:r>
      <w:proofErr w:type="gramEnd"/>
      <w:r w:rsidR="00DC5B5E" w:rsidRPr="00DA05FC">
        <w:rPr>
          <w:rFonts w:ascii="Bookman Old Style" w:hAnsi="Bookman Old Style"/>
          <w:spacing w:val="-1"/>
        </w:rPr>
        <w:t>,theterms</w:t>
      </w:r>
      <w:r w:rsidR="00DC5B5E" w:rsidRPr="00DA05FC">
        <w:rPr>
          <w:rFonts w:ascii="Bookman Old Style" w:hAnsi="Bookman Old Style"/>
        </w:rPr>
        <w:t>setforthasfollows:</w:t>
      </w:r>
    </w:p>
    <w:p w14:paraId="3D6981BD" w14:textId="77777777" w:rsidR="00DC5B5E" w:rsidRPr="00DA05FC" w:rsidRDefault="00DC5B5E" w:rsidP="000F354C">
      <w:pPr>
        <w:pStyle w:val="BodyText"/>
        <w:spacing w:before="8" w:line="360" w:lineRule="auto"/>
        <w:rPr>
          <w:rFonts w:ascii="Bookman Old Style" w:hAnsi="Bookman Old Style"/>
          <w:sz w:val="22"/>
          <w:szCs w:val="22"/>
        </w:rPr>
      </w:pPr>
    </w:p>
    <w:p w14:paraId="13A311BF" w14:textId="77777777" w:rsidR="00DC5B5E" w:rsidRPr="00DA05FC" w:rsidRDefault="00DC5B5E" w:rsidP="000F354C">
      <w:pPr>
        <w:pStyle w:val="ListParagraph"/>
        <w:numPr>
          <w:ilvl w:val="3"/>
          <w:numId w:val="1"/>
        </w:numPr>
        <w:tabs>
          <w:tab w:val="left" w:pos="2694"/>
        </w:tabs>
        <w:spacing w:line="360" w:lineRule="auto"/>
        <w:ind w:left="2552" w:right="216" w:hanging="284"/>
        <w:jc w:val="both"/>
        <w:rPr>
          <w:rFonts w:ascii="Bookman Old Style" w:hAnsi="Bookman Old Style"/>
        </w:rPr>
      </w:pPr>
      <w:r w:rsidRPr="00DA05FC">
        <w:rPr>
          <w:rFonts w:ascii="Bookman Old Style" w:hAnsi="Bookman Old Style"/>
        </w:rPr>
        <w:t xml:space="preserve">“Corrupt practice” means the offering, giving, receiving or soliciting of </w:t>
      </w:r>
      <w:r w:rsidR="00D3297D" w:rsidRPr="00DA05FC">
        <w:rPr>
          <w:rFonts w:ascii="Bookman Old Style" w:hAnsi="Bookman Old Style"/>
        </w:rPr>
        <w:t>anything</w:t>
      </w:r>
      <w:r w:rsidRPr="00DA05FC">
        <w:rPr>
          <w:rFonts w:ascii="Bookman Old Style" w:hAnsi="Bookman Old Style"/>
        </w:rPr>
        <w:t xml:space="preserve"> of value </w:t>
      </w:r>
      <w:proofErr w:type="gramStart"/>
      <w:r w:rsidRPr="00DA05FC">
        <w:rPr>
          <w:rFonts w:ascii="Bookman Old Style" w:hAnsi="Bookman Old Style"/>
        </w:rPr>
        <w:t>to</w:t>
      </w:r>
      <w:r w:rsidRPr="00DA05FC">
        <w:rPr>
          <w:rFonts w:ascii="Bookman Old Style" w:hAnsi="Bookman Old Style"/>
          <w:spacing w:val="-1"/>
        </w:rPr>
        <w:t>influencetheactionofapublicofficialintheprocurement</w:t>
      </w:r>
      <w:r w:rsidRPr="00DA05FC">
        <w:rPr>
          <w:rFonts w:ascii="Bookman Old Style" w:hAnsi="Bookman Old Style"/>
        </w:rPr>
        <w:t>processorincontractexecution;and</w:t>
      </w:r>
      <w:proofErr w:type="gramEnd"/>
    </w:p>
    <w:p w14:paraId="71EC76F1" w14:textId="77777777" w:rsidR="00DC5B5E" w:rsidRPr="00DA05FC" w:rsidRDefault="00DC5B5E" w:rsidP="000F354C">
      <w:pPr>
        <w:pStyle w:val="BodyText"/>
        <w:tabs>
          <w:tab w:val="left" w:pos="2694"/>
        </w:tabs>
        <w:spacing w:before="3" w:line="360" w:lineRule="auto"/>
        <w:ind w:left="2552" w:hanging="284"/>
        <w:rPr>
          <w:rFonts w:ascii="Bookman Old Style" w:hAnsi="Bookman Old Style"/>
          <w:sz w:val="22"/>
          <w:szCs w:val="22"/>
        </w:rPr>
      </w:pPr>
    </w:p>
    <w:p w14:paraId="179C0259" w14:textId="77777777" w:rsidR="00DC5B5E" w:rsidRPr="00DA05FC" w:rsidRDefault="00DC5B5E" w:rsidP="000F354C">
      <w:pPr>
        <w:pStyle w:val="ListParagraph"/>
        <w:numPr>
          <w:ilvl w:val="3"/>
          <w:numId w:val="1"/>
        </w:numPr>
        <w:tabs>
          <w:tab w:val="left" w:pos="2694"/>
        </w:tabs>
        <w:spacing w:line="360" w:lineRule="auto"/>
        <w:ind w:left="2552" w:right="217" w:hanging="284"/>
        <w:jc w:val="both"/>
        <w:rPr>
          <w:rFonts w:ascii="Bookman Old Style" w:hAnsi="Bookman Old Style"/>
        </w:rPr>
      </w:pPr>
      <w:r w:rsidRPr="00DA05FC">
        <w:rPr>
          <w:rFonts w:ascii="Bookman Old Style" w:hAnsi="Bookman Old Style"/>
        </w:rPr>
        <w:t xml:space="preserve">“Fraudulent practice” means a misrepresentation of facts in order to influence a </w:t>
      </w:r>
      <w:proofErr w:type="spellStart"/>
      <w:r w:rsidRPr="00DA05FC">
        <w:rPr>
          <w:rFonts w:ascii="Bookman Old Style" w:hAnsi="Bookman Old Style"/>
        </w:rPr>
        <w:t>procurementprocess</w:t>
      </w:r>
      <w:proofErr w:type="spellEnd"/>
      <w:r w:rsidRPr="00DA05FC">
        <w:rPr>
          <w:rFonts w:ascii="Bookman Old Style" w:hAnsi="Bookman Old Style"/>
        </w:rPr>
        <w:t xml:space="preserve"> or the execution of a contract to the detriment of the Government, and includes collusivepracticeamongTenderers(priortooraftertendersubmission)designedtoestablishtenderpricesatartificialnon-competitivelevelsandtodeprivetheGovernmentofthebenefitsoffreeandopen competition;</w:t>
      </w:r>
    </w:p>
    <w:p w14:paraId="5712E17A" w14:textId="77777777"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 WillrejectaproposalforawardifitdeterminesthattheTendererrecommendedforawardhasengagedincorruptorfraudulentpracticesincompetingforthecontractinquestion;</w:t>
      </w:r>
    </w:p>
    <w:p w14:paraId="0A60FAA9" w14:textId="77777777" w:rsidR="00DC5B5E" w:rsidRPr="00DA05FC" w:rsidRDefault="00DC5B5E" w:rsidP="000F354C">
      <w:pPr>
        <w:pStyle w:val="ListParagraph"/>
        <w:numPr>
          <w:ilvl w:val="2"/>
          <w:numId w:val="1"/>
        </w:numPr>
        <w:tabs>
          <w:tab w:val="left" w:pos="2268"/>
        </w:tabs>
        <w:spacing w:line="360" w:lineRule="auto"/>
        <w:ind w:left="2268" w:right="215" w:hanging="283"/>
        <w:jc w:val="both"/>
        <w:rPr>
          <w:rFonts w:ascii="Bookman Old Style" w:hAnsi="Bookman Old Style"/>
        </w:rPr>
      </w:pPr>
      <w:r w:rsidRPr="00DA05FC">
        <w:rPr>
          <w:rFonts w:ascii="Bookman Old Style" w:hAnsi="Bookman Old Style"/>
        </w:rPr>
        <w:t xml:space="preserve">Will declare a firm ineligible, either indefinitely or for a stated period of time, to be awarded </w:t>
      </w:r>
      <w:proofErr w:type="spellStart"/>
      <w:r w:rsidRPr="00DA05FC">
        <w:rPr>
          <w:rFonts w:ascii="Bookman Old Style" w:hAnsi="Bookman Old Style"/>
        </w:rPr>
        <w:t>aGovernment</w:t>
      </w:r>
      <w:proofErr w:type="spellEnd"/>
      <w:r w:rsidRPr="00DA05FC">
        <w:rPr>
          <w:rFonts w:ascii="Bookman Old Style" w:hAnsi="Bookman Old Style"/>
        </w:rPr>
        <w:t xml:space="preserve"> </w:t>
      </w:r>
      <w:proofErr w:type="spellStart"/>
      <w:r w:rsidRPr="00DA05FC">
        <w:rPr>
          <w:rFonts w:ascii="Bookman Old Style" w:hAnsi="Bookman Old Style"/>
        </w:rPr>
        <w:t>financedcontract</w:t>
      </w:r>
      <w:proofErr w:type="spellEnd"/>
      <w:r w:rsidRPr="00DA05FC">
        <w:rPr>
          <w:rFonts w:ascii="Bookman Old Style" w:hAnsi="Bookman Old Style"/>
        </w:rPr>
        <w:t xml:space="preserve"> if it at any time determines that the firm has engaged in corrupt </w:t>
      </w:r>
      <w:proofErr w:type="gramStart"/>
      <w:r w:rsidRPr="00DA05FC">
        <w:rPr>
          <w:rFonts w:ascii="Bookman Old Style" w:hAnsi="Bookman Old Style"/>
        </w:rPr>
        <w:t>orfraudulentpracticesincompetingfor,orinexecuting</w:t>
      </w:r>
      <w:proofErr w:type="gramEnd"/>
      <w:r w:rsidRPr="00DA05FC">
        <w:rPr>
          <w:rFonts w:ascii="Bookman Old Style" w:hAnsi="Bookman Old Style"/>
        </w:rPr>
        <w:t>,aGovernment-financed</w:t>
      </w:r>
      <w:r w:rsidR="00A503DF" w:rsidRPr="00DA05FC">
        <w:rPr>
          <w:rFonts w:ascii="Bookman Old Style" w:hAnsi="Bookman Old Style"/>
        </w:rPr>
        <w:t>contract under section 14(b) of the act.</w:t>
      </w:r>
    </w:p>
    <w:p w14:paraId="457CEA1B" w14:textId="77777777" w:rsidR="003A1FA4" w:rsidRDefault="00DC5B5E" w:rsidP="004A0D17">
      <w:pPr>
        <w:pStyle w:val="ListParagraph"/>
        <w:numPr>
          <w:ilvl w:val="1"/>
          <w:numId w:val="12"/>
        </w:numPr>
        <w:tabs>
          <w:tab w:val="left" w:pos="2268"/>
        </w:tabs>
        <w:spacing w:line="360" w:lineRule="auto"/>
        <w:ind w:left="1985" w:right="215" w:firstLine="0"/>
        <w:jc w:val="both"/>
        <w:rPr>
          <w:rFonts w:ascii="Bookman Old Style" w:hAnsi="Bookman Old Style"/>
        </w:rPr>
      </w:pPr>
      <w:r w:rsidRPr="00DA05FC">
        <w:rPr>
          <w:rFonts w:ascii="Bookman Old Style" w:hAnsi="Bookman Old Style"/>
        </w:rPr>
        <w:t xml:space="preserve"> </w:t>
      </w:r>
      <w:proofErr w:type="gramStart"/>
      <w:r w:rsidRPr="00DA05FC">
        <w:rPr>
          <w:rFonts w:ascii="Bookman Old Style" w:hAnsi="Bookman Old Style"/>
        </w:rPr>
        <w:t>Furthermore,Tenderersshallbeawareoftheprovisionstatedinsub</w:t>
      </w:r>
      <w:proofErr w:type="gramEnd"/>
      <w:r w:rsidRPr="00DA05FC">
        <w:rPr>
          <w:rFonts w:ascii="Bookman Old Style" w:hAnsi="Bookman Old Style"/>
        </w:rPr>
        <w:t>-clause4.4andsub-clause23.1oftheGeneralConditionsofContract.</w:t>
      </w:r>
    </w:p>
    <w:p w14:paraId="642DD6F0" w14:textId="77777777" w:rsidR="00CE3A0F" w:rsidRDefault="00CE3A0F" w:rsidP="00CE3A0F">
      <w:pPr>
        <w:tabs>
          <w:tab w:val="left" w:pos="2268"/>
        </w:tabs>
        <w:spacing w:line="360" w:lineRule="auto"/>
        <w:ind w:right="215"/>
        <w:jc w:val="both"/>
        <w:rPr>
          <w:rFonts w:ascii="Bookman Old Style" w:hAnsi="Bookman Old Style"/>
        </w:rPr>
      </w:pPr>
    </w:p>
    <w:p w14:paraId="4D9B99D1" w14:textId="77777777" w:rsidR="00CE3A0F" w:rsidRDefault="00CE3A0F" w:rsidP="00CE3A0F">
      <w:pPr>
        <w:tabs>
          <w:tab w:val="left" w:pos="2268"/>
        </w:tabs>
        <w:spacing w:line="360" w:lineRule="auto"/>
        <w:ind w:right="215"/>
        <w:jc w:val="both"/>
        <w:rPr>
          <w:rFonts w:ascii="Bookman Old Style" w:hAnsi="Bookman Old Style"/>
        </w:rPr>
      </w:pPr>
    </w:p>
    <w:p w14:paraId="6568BE97" w14:textId="77777777" w:rsidR="00CE3A0F" w:rsidRDefault="00CE3A0F" w:rsidP="00CE3A0F">
      <w:pPr>
        <w:tabs>
          <w:tab w:val="left" w:pos="2268"/>
        </w:tabs>
        <w:spacing w:line="360" w:lineRule="auto"/>
        <w:ind w:right="215"/>
        <w:jc w:val="both"/>
        <w:rPr>
          <w:rFonts w:ascii="Bookman Old Style" w:hAnsi="Bookman Old Style"/>
        </w:rPr>
      </w:pPr>
    </w:p>
    <w:p w14:paraId="7E64949F" w14:textId="77777777" w:rsidR="00CE3A0F" w:rsidRDefault="00CE3A0F" w:rsidP="00CE3A0F">
      <w:pPr>
        <w:tabs>
          <w:tab w:val="left" w:pos="2268"/>
        </w:tabs>
        <w:spacing w:line="360" w:lineRule="auto"/>
        <w:ind w:right="215"/>
        <w:jc w:val="both"/>
        <w:rPr>
          <w:rFonts w:ascii="Bookman Old Style" w:hAnsi="Bookman Old Style"/>
        </w:rPr>
      </w:pPr>
    </w:p>
    <w:p w14:paraId="73A69BEF" w14:textId="77777777" w:rsidR="00CE3A0F" w:rsidRDefault="00CE3A0F" w:rsidP="00CE3A0F">
      <w:pPr>
        <w:tabs>
          <w:tab w:val="left" w:pos="2268"/>
        </w:tabs>
        <w:spacing w:line="360" w:lineRule="auto"/>
        <w:ind w:right="215"/>
        <w:jc w:val="both"/>
        <w:rPr>
          <w:rFonts w:ascii="Bookman Old Style" w:hAnsi="Bookman Old Style"/>
        </w:rPr>
      </w:pPr>
    </w:p>
    <w:p w14:paraId="59B9098C" w14:textId="77777777" w:rsidR="00CE3A0F" w:rsidRDefault="00CE3A0F" w:rsidP="00CE3A0F">
      <w:pPr>
        <w:tabs>
          <w:tab w:val="left" w:pos="2268"/>
        </w:tabs>
        <w:spacing w:line="360" w:lineRule="auto"/>
        <w:ind w:right="215"/>
        <w:jc w:val="both"/>
        <w:rPr>
          <w:rFonts w:ascii="Bookman Old Style" w:hAnsi="Bookman Old Style"/>
        </w:rPr>
      </w:pPr>
    </w:p>
    <w:p w14:paraId="2AB02517" w14:textId="77777777" w:rsidR="00CE3A0F" w:rsidRDefault="00CE3A0F" w:rsidP="00CE3A0F">
      <w:pPr>
        <w:tabs>
          <w:tab w:val="left" w:pos="2268"/>
        </w:tabs>
        <w:spacing w:line="360" w:lineRule="auto"/>
        <w:ind w:right="215"/>
        <w:jc w:val="both"/>
        <w:rPr>
          <w:rFonts w:ascii="Bookman Old Style" w:hAnsi="Bookman Old Style"/>
        </w:rPr>
      </w:pPr>
    </w:p>
    <w:p w14:paraId="428BA60B" w14:textId="77777777" w:rsidR="00CE3A0F" w:rsidRDefault="00CE3A0F" w:rsidP="00CE3A0F">
      <w:pPr>
        <w:tabs>
          <w:tab w:val="left" w:pos="2268"/>
        </w:tabs>
        <w:spacing w:line="360" w:lineRule="auto"/>
        <w:ind w:right="215"/>
        <w:jc w:val="both"/>
        <w:rPr>
          <w:rFonts w:ascii="Bookman Old Style" w:hAnsi="Bookman Old Style"/>
        </w:rPr>
      </w:pPr>
    </w:p>
    <w:p w14:paraId="026DC0CD" w14:textId="77777777" w:rsidR="00CE3A0F" w:rsidRDefault="00CE3A0F" w:rsidP="00CE3A0F">
      <w:pPr>
        <w:tabs>
          <w:tab w:val="left" w:pos="2268"/>
        </w:tabs>
        <w:spacing w:line="360" w:lineRule="auto"/>
        <w:ind w:right="215"/>
        <w:jc w:val="both"/>
        <w:rPr>
          <w:rFonts w:ascii="Bookman Old Style" w:hAnsi="Bookman Old Style"/>
        </w:rPr>
      </w:pPr>
    </w:p>
    <w:tbl>
      <w:tblPr>
        <w:tblW w:w="10915" w:type="dxa"/>
        <w:tblInd w:w="-567" w:type="dxa"/>
        <w:tblLayout w:type="fixed"/>
        <w:tblCellMar>
          <w:left w:w="0" w:type="dxa"/>
          <w:right w:w="0" w:type="dxa"/>
        </w:tblCellMar>
        <w:tblLook w:val="04A0" w:firstRow="1" w:lastRow="0" w:firstColumn="1" w:lastColumn="0" w:noHBand="0" w:noVBand="1"/>
      </w:tblPr>
      <w:tblGrid>
        <w:gridCol w:w="1041"/>
        <w:gridCol w:w="990"/>
        <w:gridCol w:w="210"/>
        <w:gridCol w:w="1580"/>
        <w:gridCol w:w="2000"/>
        <w:gridCol w:w="2870"/>
        <w:gridCol w:w="360"/>
        <w:gridCol w:w="1864"/>
      </w:tblGrid>
      <w:tr w:rsidR="00DC5B5E" w:rsidRPr="00DA05FC" w14:paraId="01AA8A81" w14:textId="77777777" w:rsidTr="00DD1211">
        <w:trPr>
          <w:trHeight w:val="457"/>
        </w:trPr>
        <w:tc>
          <w:tcPr>
            <w:tcW w:w="1041" w:type="dxa"/>
            <w:vAlign w:val="bottom"/>
          </w:tcPr>
          <w:p w14:paraId="478A32EB" w14:textId="77777777" w:rsidR="00DC5B5E" w:rsidRPr="00DA05FC" w:rsidRDefault="00DC5B5E" w:rsidP="00907086">
            <w:pPr>
              <w:spacing w:line="276" w:lineRule="auto"/>
              <w:rPr>
                <w:rFonts w:ascii="Bookman Old Style" w:hAnsi="Bookman Old Style"/>
              </w:rPr>
            </w:pPr>
          </w:p>
        </w:tc>
        <w:tc>
          <w:tcPr>
            <w:tcW w:w="1200" w:type="dxa"/>
            <w:gridSpan w:val="2"/>
            <w:vAlign w:val="bottom"/>
          </w:tcPr>
          <w:p w14:paraId="1BD02EED" w14:textId="77777777" w:rsidR="0072124A" w:rsidRPr="00DA05FC" w:rsidRDefault="0072124A" w:rsidP="00907086">
            <w:pPr>
              <w:spacing w:line="276" w:lineRule="auto"/>
              <w:rPr>
                <w:rFonts w:ascii="Bookman Old Style" w:hAnsi="Bookman Old Style"/>
                <w:u w:val="single"/>
              </w:rPr>
            </w:pPr>
          </w:p>
        </w:tc>
        <w:tc>
          <w:tcPr>
            <w:tcW w:w="8674" w:type="dxa"/>
            <w:gridSpan w:val="5"/>
            <w:vAlign w:val="bottom"/>
          </w:tcPr>
          <w:p w14:paraId="1CA50481" w14:textId="77777777" w:rsidR="00CA5512" w:rsidRPr="00DA05FC" w:rsidRDefault="00CA5512" w:rsidP="00CF31D8">
            <w:pPr>
              <w:spacing w:line="276" w:lineRule="auto"/>
              <w:ind w:right="450"/>
              <w:rPr>
                <w:rFonts w:ascii="Bookman Old Style" w:hAnsi="Bookman Old Style"/>
              </w:rPr>
            </w:pPr>
          </w:p>
        </w:tc>
      </w:tr>
      <w:tr w:rsidR="00C84CCB" w:rsidRPr="00DA05FC" w14:paraId="3F2F714B" w14:textId="77777777" w:rsidTr="00DD1211">
        <w:trPr>
          <w:trHeight w:val="215"/>
        </w:trPr>
        <w:tc>
          <w:tcPr>
            <w:tcW w:w="1041" w:type="dxa"/>
            <w:vAlign w:val="bottom"/>
          </w:tcPr>
          <w:p w14:paraId="06902ED7" w14:textId="77777777" w:rsidR="00C84CCB" w:rsidRPr="00DA05FC" w:rsidRDefault="00C84CCB" w:rsidP="00907086">
            <w:pPr>
              <w:spacing w:line="276" w:lineRule="auto"/>
              <w:rPr>
                <w:rFonts w:ascii="Bookman Old Style" w:hAnsi="Bookman Old Style"/>
              </w:rPr>
            </w:pPr>
          </w:p>
        </w:tc>
        <w:tc>
          <w:tcPr>
            <w:tcW w:w="990" w:type="dxa"/>
            <w:vAlign w:val="bottom"/>
          </w:tcPr>
          <w:p w14:paraId="64619585" w14:textId="77777777" w:rsidR="00775336" w:rsidRPr="00DA05FC" w:rsidRDefault="00775336" w:rsidP="00B17EFF">
            <w:pPr>
              <w:spacing w:line="276" w:lineRule="auto"/>
              <w:rPr>
                <w:rFonts w:ascii="Bookman Old Style" w:hAnsi="Bookman Old Style"/>
              </w:rPr>
            </w:pPr>
          </w:p>
        </w:tc>
        <w:tc>
          <w:tcPr>
            <w:tcW w:w="6660" w:type="dxa"/>
            <w:gridSpan w:val="4"/>
            <w:vAlign w:val="bottom"/>
          </w:tcPr>
          <w:p w14:paraId="0EB1EE9F" w14:textId="77777777" w:rsidR="00E22EA0" w:rsidRPr="00DA05FC" w:rsidRDefault="00E22EA0" w:rsidP="00B17EFF">
            <w:pPr>
              <w:spacing w:line="276" w:lineRule="auto"/>
              <w:ind w:right="600"/>
              <w:rPr>
                <w:rFonts w:ascii="Bookman Old Style" w:hAnsi="Bookman Old Style"/>
                <w:bCs/>
              </w:rPr>
            </w:pPr>
            <w:r w:rsidRPr="00DA05FC">
              <w:rPr>
                <w:rFonts w:ascii="Bookman Old Style" w:hAnsi="Bookman Old Style"/>
                <w:bCs/>
                <w:color w:val="C00000"/>
                <w:u w:val="single"/>
              </w:rPr>
              <w:t>SECTION III</w:t>
            </w:r>
            <w:r w:rsidRPr="00DA05FC">
              <w:rPr>
                <w:rFonts w:ascii="Bookman Old Style" w:hAnsi="Bookman Old Style"/>
                <w:bCs/>
                <w:u w:val="single"/>
              </w:rPr>
              <w:t>: GENERAL CONDITIONS OF CONTRACT</w:t>
            </w:r>
          </w:p>
          <w:p w14:paraId="5B1BEFC0" w14:textId="77777777" w:rsidR="00C84CCB" w:rsidRPr="00DA05FC" w:rsidRDefault="00C84CCB" w:rsidP="00907086">
            <w:pPr>
              <w:spacing w:line="276" w:lineRule="auto"/>
              <w:ind w:right="600"/>
              <w:jc w:val="center"/>
              <w:rPr>
                <w:rFonts w:ascii="Bookman Old Style" w:hAnsi="Bookman Old Style"/>
                <w:u w:val="single"/>
              </w:rPr>
            </w:pPr>
            <w:r w:rsidRPr="00DA05FC">
              <w:rPr>
                <w:rFonts w:ascii="Bookman Old Style" w:hAnsi="Bookman Old Style"/>
                <w:bCs/>
                <w:u w:val="single"/>
              </w:rPr>
              <w:t>TABLE OF CLAUSES</w:t>
            </w:r>
          </w:p>
        </w:tc>
        <w:tc>
          <w:tcPr>
            <w:tcW w:w="360" w:type="dxa"/>
            <w:vAlign w:val="bottom"/>
          </w:tcPr>
          <w:p w14:paraId="59C9761C" w14:textId="77777777" w:rsidR="00C84CCB" w:rsidRPr="00DA05FC" w:rsidRDefault="00C84CCB" w:rsidP="00907086">
            <w:pPr>
              <w:spacing w:line="276" w:lineRule="auto"/>
              <w:rPr>
                <w:rFonts w:ascii="Bookman Old Style" w:hAnsi="Bookman Old Style"/>
              </w:rPr>
            </w:pPr>
          </w:p>
        </w:tc>
        <w:tc>
          <w:tcPr>
            <w:tcW w:w="1864" w:type="dxa"/>
            <w:vAlign w:val="bottom"/>
          </w:tcPr>
          <w:p w14:paraId="20C4F674" w14:textId="77777777" w:rsidR="00C84CCB" w:rsidRPr="00DA05FC" w:rsidRDefault="00C84CCB" w:rsidP="00907086">
            <w:pPr>
              <w:spacing w:line="276" w:lineRule="auto"/>
              <w:rPr>
                <w:rFonts w:ascii="Bookman Old Style" w:hAnsi="Bookman Old Style"/>
              </w:rPr>
            </w:pPr>
          </w:p>
        </w:tc>
      </w:tr>
      <w:tr w:rsidR="00C84CCB" w:rsidRPr="00DA05FC" w14:paraId="1F0B1EA2" w14:textId="77777777" w:rsidTr="00DD1211">
        <w:trPr>
          <w:trHeight w:val="295"/>
        </w:trPr>
        <w:tc>
          <w:tcPr>
            <w:tcW w:w="1041" w:type="dxa"/>
            <w:vAlign w:val="bottom"/>
          </w:tcPr>
          <w:p w14:paraId="1A1A2A15"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Clause</w:t>
            </w:r>
          </w:p>
        </w:tc>
        <w:tc>
          <w:tcPr>
            <w:tcW w:w="990" w:type="dxa"/>
            <w:vAlign w:val="bottom"/>
          </w:tcPr>
          <w:p w14:paraId="78CD2751" w14:textId="77777777" w:rsidR="00C84CCB" w:rsidRPr="00DA05FC" w:rsidRDefault="00C84CCB" w:rsidP="00907086">
            <w:pPr>
              <w:spacing w:line="276" w:lineRule="auto"/>
              <w:rPr>
                <w:rFonts w:ascii="Bookman Old Style" w:hAnsi="Bookman Old Style"/>
              </w:rPr>
            </w:pPr>
          </w:p>
        </w:tc>
        <w:tc>
          <w:tcPr>
            <w:tcW w:w="1790" w:type="dxa"/>
            <w:gridSpan w:val="2"/>
            <w:vAlign w:val="bottom"/>
          </w:tcPr>
          <w:p w14:paraId="716A3766" w14:textId="77777777" w:rsidR="00C84CCB" w:rsidRPr="00DA05FC" w:rsidRDefault="00C84CCB" w:rsidP="00907086">
            <w:pPr>
              <w:spacing w:line="276" w:lineRule="auto"/>
              <w:rPr>
                <w:rFonts w:ascii="Bookman Old Style" w:hAnsi="Bookman Old Style"/>
              </w:rPr>
            </w:pPr>
          </w:p>
        </w:tc>
        <w:tc>
          <w:tcPr>
            <w:tcW w:w="2000" w:type="dxa"/>
            <w:vAlign w:val="bottom"/>
          </w:tcPr>
          <w:p w14:paraId="12DC3054" w14:textId="77777777" w:rsidR="00C84CCB" w:rsidRPr="00DA05FC" w:rsidRDefault="00C84CCB" w:rsidP="00907086">
            <w:pPr>
              <w:spacing w:line="276" w:lineRule="auto"/>
              <w:rPr>
                <w:rFonts w:ascii="Bookman Old Style" w:hAnsi="Bookman Old Style"/>
              </w:rPr>
            </w:pPr>
          </w:p>
        </w:tc>
        <w:tc>
          <w:tcPr>
            <w:tcW w:w="2870" w:type="dxa"/>
            <w:vAlign w:val="bottom"/>
          </w:tcPr>
          <w:p w14:paraId="2436CC20" w14:textId="77777777" w:rsidR="00C84CCB" w:rsidRPr="00DA05FC" w:rsidRDefault="00C84CCB" w:rsidP="00907086">
            <w:pPr>
              <w:spacing w:line="276" w:lineRule="auto"/>
              <w:rPr>
                <w:rFonts w:ascii="Bookman Old Style" w:hAnsi="Bookman Old Style"/>
              </w:rPr>
            </w:pPr>
          </w:p>
        </w:tc>
        <w:tc>
          <w:tcPr>
            <w:tcW w:w="360" w:type="dxa"/>
            <w:vAlign w:val="bottom"/>
          </w:tcPr>
          <w:p w14:paraId="6541B7A5" w14:textId="77777777" w:rsidR="00C84CCB" w:rsidRPr="00DA05FC" w:rsidRDefault="00C84CCB" w:rsidP="00907086">
            <w:pPr>
              <w:spacing w:line="276" w:lineRule="auto"/>
              <w:rPr>
                <w:rFonts w:ascii="Bookman Old Style" w:hAnsi="Bookman Old Style"/>
              </w:rPr>
            </w:pPr>
          </w:p>
        </w:tc>
        <w:tc>
          <w:tcPr>
            <w:tcW w:w="1864" w:type="dxa"/>
            <w:vAlign w:val="bottom"/>
          </w:tcPr>
          <w:p w14:paraId="252F34D9" w14:textId="77777777" w:rsidR="00C84CCB" w:rsidRPr="00DA05FC" w:rsidRDefault="00C84CCB" w:rsidP="00907086">
            <w:pPr>
              <w:spacing w:line="276" w:lineRule="auto"/>
              <w:rPr>
                <w:rFonts w:ascii="Bookman Old Style" w:hAnsi="Bookman Old Style"/>
              </w:rPr>
            </w:pPr>
          </w:p>
        </w:tc>
      </w:tr>
      <w:tr w:rsidR="00C84CCB" w:rsidRPr="00DA05FC" w14:paraId="57A448B5" w14:textId="77777777" w:rsidTr="00DD1211">
        <w:trPr>
          <w:trHeight w:val="261"/>
        </w:trPr>
        <w:tc>
          <w:tcPr>
            <w:tcW w:w="1041" w:type="dxa"/>
            <w:vAlign w:val="bottom"/>
          </w:tcPr>
          <w:p w14:paraId="08A2F05E"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Number</w:t>
            </w:r>
          </w:p>
        </w:tc>
        <w:tc>
          <w:tcPr>
            <w:tcW w:w="7650" w:type="dxa"/>
            <w:gridSpan w:val="5"/>
            <w:vAlign w:val="bottom"/>
          </w:tcPr>
          <w:p w14:paraId="6DEBEC82" w14:textId="77777777" w:rsidR="00C84CCB" w:rsidRPr="00DA05FC" w:rsidRDefault="00C84CCB" w:rsidP="00907086">
            <w:pPr>
              <w:spacing w:line="276" w:lineRule="auto"/>
              <w:ind w:left="740"/>
              <w:rPr>
                <w:rFonts w:ascii="Bookman Old Style" w:hAnsi="Bookman Old Style"/>
              </w:rPr>
            </w:pPr>
            <w:r w:rsidRPr="00DA05FC">
              <w:rPr>
                <w:rFonts w:ascii="Bookman Old Style" w:hAnsi="Bookman Old Style"/>
              </w:rPr>
              <w:t>Topic</w:t>
            </w:r>
          </w:p>
        </w:tc>
        <w:tc>
          <w:tcPr>
            <w:tcW w:w="2224" w:type="dxa"/>
            <w:gridSpan w:val="2"/>
            <w:vAlign w:val="bottom"/>
          </w:tcPr>
          <w:p w14:paraId="0EDD376F" w14:textId="77777777" w:rsidR="00C84CCB" w:rsidRPr="00DA05FC" w:rsidRDefault="00C84CCB" w:rsidP="00907086">
            <w:pPr>
              <w:spacing w:line="276" w:lineRule="auto"/>
              <w:rPr>
                <w:rFonts w:ascii="Bookman Old Style" w:hAnsi="Bookman Old Style"/>
              </w:rPr>
            </w:pPr>
            <w:r w:rsidRPr="00DA05FC">
              <w:rPr>
                <w:rFonts w:ascii="Bookman Old Style" w:hAnsi="Bookman Old Style"/>
              </w:rPr>
              <w:t>Page Number</w:t>
            </w:r>
          </w:p>
        </w:tc>
      </w:tr>
      <w:tr w:rsidR="00C84CCB" w:rsidRPr="00DA05FC" w14:paraId="3641E536" w14:textId="77777777" w:rsidTr="00DD1211">
        <w:trPr>
          <w:trHeight w:val="702"/>
        </w:trPr>
        <w:tc>
          <w:tcPr>
            <w:tcW w:w="1041" w:type="dxa"/>
            <w:vAlign w:val="bottom"/>
          </w:tcPr>
          <w:p w14:paraId="5486281C" w14:textId="77777777" w:rsidR="00C84CCB" w:rsidRPr="00DA05FC" w:rsidRDefault="00775336" w:rsidP="00907086">
            <w:pPr>
              <w:spacing w:line="276" w:lineRule="auto"/>
              <w:ind w:left="340"/>
              <w:rPr>
                <w:rFonts w:ascii="Bookman Old Style" w:hAnsi="Bookman Old Style"/>
              </w:rPr>
            </w:pPr>
            <w:r w:rsidRPr="00DA05FC">
              <w:rPr>
                <w:rFonts w:ascii="Bookman Old Style" w:hAnsi="Bookman Old Style"/>
              </w:rPr>
              <w:t>1.</w:t>
            </w:r>
          </w:p>
        </w:tc>
        <w:tc>
          <w:tcPr>
            <w:tcW w:w="7650" w:type="dxa"/>
            <w:gridSpan w:val="5"/>
            <w:vAlign w:val="bottom"/>
          </w:tcPr>
          <w:p w14:paraId="39BDAAA4"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Definitions</w:t>
            </w:r>
          </w:p>
        </w:tc>
        <w:tc>
          <w:tcPr>
            <w:tcW w:w="2224" w:type="dxa"/>
            <w:gridSpan w:val="2"/>
            <w:vAlign w:val="bottom"/>
          </w:tcPr>
          <w:p w14:paraId="3C4821B5"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28</w:t>
            </w:r>
          </w:p>
        </w:tc>
      </w:tr>
      <w:tr w:rsidR="00C84CCB" w:rsidRPr="00DA05FC" w14:paraId="53A29B2F" w14:textId="77777777" w:rsidTr="00DD1211">
        <w:trPr>
          <w:trHeight w:val="352"/>
        </w:trPr>
        <w:tc>
          <w:tcPr>
            <w:tcW w:w="1041" w:type="dxa"/>
            <w:vAlign w:val="bottom"/>
          </w:tcPr>
          <w:p w14:paraId="190314E6"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w:t>
            </w:r>
          </w:p>
        </w:tc>
        <w:tc>
          <w:tcPr>
            <w:tcW w:w="7650" w:type="dxa"/>
            <w:gridSpan w:val="5"/>
            <w:vAlign w:val="bottom"/>
          </w:tcPr>
          <w:p w14:paraId="26456B96"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Application</w:t>
            </w:r>
          </w:p>
        </w:tc>
        <w:tc>
          <w:tcPr>
            <w:tcW w:w="2224" w:type="dxa"/>
            <w:gridSpan w:val="2"/>
            <w:vAlign w:val="bottom"/>
          </w:tcPr>
          <w:p w14:paraId="503D1D87" w14:textId="77777777" w:rsidR="00C84CCB" w:rsidRPr="00DA05FC" w:rsidRDefault="00FC5A91" w:rsidP="00BF1C1E">
            <w:pPr>
              <w:spacing w:line="276" w:lineRule="auto"/>
              <w:ind w:left="280"/>
              <w:rPr>
                <w:rFonts w:ascii="Bookman Old Style" w:hAnsi="Bookman Old Style"/>
              </w:rPr>
            </w:pPr>
            <w:r>
              <w:rPr>
                <w:rFonts w:ascii="Bookman Old Style" w:hAnsi="Bookman Old Style"/>
              </w:rPr>
              <w:t>29</w:t>
            </w:r>
          </w:p>
        </w:tc>
      </w:tr>
      <w:tr w:rsidR="00C84CCB" w:rsidRPr="00DA05FC" w14:paraId="443ED8EC" w14:textId="77777777" w:rsidTr="00DD1211">
        <w:trPr>
          <w:trHeight w:val="352"/>
        </w:trPr>
        <w:tc>
          <w:tcPr>
            <w:tcW w:w="1041" w:type="dxa"/>
            <w:vAlign w:val="bottom"/>
          </w:tcPr>
          <w:p w14:paraId="20283D6E"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w:t>
            </w:r>
          </w:p>
        </w:tc>
        <w:tc>
          <w:tcPr>
            <w:tcW w:w="7650" w:type="dxa"/>
            <w:gridSpan w:val="5"/>
            <w:vAlign w:val="bottom"/>
          </w:tcPr>
          <w:p w14:paraId="42C97941"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Standards</w:t>
            </w:r>
          </w:p>
        </w:tc>
        <w:tc>
          <w:tcPr>
            <w:tcW w:w="2224" w:type="dxa"/>
            <w:gridSpan w:val="2"/>
            <w:vAlign w:val="bottom"/>
          </w:tcPr>
          <w:p w14:paraId="463D99B7" w14:textId="77777777" w:rsidR="00C84CCB" w:rsidRPr="00DA05FC" w:rsidRDefault="00E82070" w:rsidP="00BF1C1E">
            <w:pPr>
              <w:spacing w:line="276" w:lineRule="auto"/>
              <w:ind w:left="280"/>
              <w:rPr>
                <w:rFonts w:ascii="Bookman Old Style" w:hAnsi="Bookman Old Style"/>
              </w:rPr>
            </w:pPr>
            <w:r>
              <w:rPr>
                <w:rFonts w:ascii="Bookman Old Style" w:hAnsi="Bookman Old Style"/>
              </w:rPr>
              <w:t>2</w:t>
            </w:r>
            <w:r w:rsidR="00BF1C1E">
              <w:rPr>
                <w:rFonts w:ascii="Bookman Old Style" w:hAnsi="Bookman Old Style"/>
              </w:rPr>
              <w:t>9</w:t>
            </w:r>
          </w:p>
        </w:tc>
      </w:tr>
      <w:tr w:rsidR="00C84CCB" w:rsidRPr="00DA05FC" w14:paraId="11086ED7" w14:textId="77777777" w:rsidTr="00DD1211">
        <w:trPr>
          <w:trHeight w:val="352"/>
        </w:trPr>
        <w:tc>
          <w:tcPr>
            <w:tcW w:w="1041" w:type="dxa"/>
            <w:vAlign w:val="bottom"/>
          </w:tcPr>
          <w:p w14:paraId="3A14AE9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4.</w:t>
            </w:r>
          </w:p>
        </w:tc>
        <w:tc>
          <w:tcPr>
            <w:tcW w:w="7650" w:type="dxa"/>
            <w:gridSpan w:val="5"/>
            <w:vMerge w:val="restart"/>
            <w:vAlign w:val="bottom"/>
          </w:tcPr>
          <w:p w14:paraId="467B0DC1"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Use of Contract Documents and Information; Inspection and Audit by Government</w:t>
            </w:r>
          </w:p>
        </w:tc>
        <w:tc>
          <w:tcPr>
            <w:tcW w:w="2224" w:type="dxa"/>
            <w:gridSpan w:val="2"/>
            <w:vAlign w:val="bottom"/>
          </w:tcPr>
          <w:p w14:paraId="79CB8DB6" w14:textId="77777777" w:rsidR="00C84CCB" w:rsidRPr="00DA05FC" w:rsidRDefault="00E82070" w:rsidP="00907086">
            <w:pPr>
              <w:spacing w:line="276" w:lineRule="auto"/>
              <w:ind w:left="300"/>
              <w:rPr>
                <w:rFonts w:ascii="Bookman Old Style" w:hAnsi="Bookman Old Style"/>
              </w:rPr>
            </w:pPr>
            <w:r>
              <w:rPr>
                <w:rFonts w:ascii="Bookman Old Style" w:hAnsi="Bookman Old Style"/>
              </w:rPr>
              <w:t>29</w:t>
            </w:r>
          </w:p>
        </w:tc>
      </w:tr>
      <w:tr w:rsidR="00C84CCB" w:rsidRPr="00DA05FC" w14:paraId="0A3563E0" w14:textId="77777777" w:rsidTr="00DD1211">
        <w:trPr>
          <w:trHeight w:val="352"/>
        </w:trPr>
        <w:tc>
          <w:tcPr>
            <w:tcW w:w="1041" w:type="dxa"/>
            <w:vAlign w:val="bottom"/>
          </w:tcPr>
          <w:p w14:paraId="0B90DAFE" w14:textId="77777777" w:rsidR="00C84CCB" w:rsidRPr="00DA05FC" w:rsidRDefault="00C84CCB" w:rsidP="00907086">
            <w:pPr>
              <w:spacing w:line="276" w:lineRule="auto"/>
              <w:rPr>
                <w:rFonts w:ascii="Bookman Old Style" w:hAnsi="Bookman Old Style"/>
              </w:rPr>
            </w:pPr>
          </w:p>
        </w:tc>
        <w:tc>
          <w:tcPr>
            <w:tcW w:w="7650" w:type="dxa"/>
            <w:gridSpan w:val="5"/>
            <w:vMerge/>
            <w:vAlign w:val="bottom"/>
          </w:tcPr>
          <w:p w14:paraId="4F2DEE2E" w14:textId="77777777" w:rsidR="00C84CCB" w:rsidRPr="00DA05FC" w:rsidRDefault="00C84CCB" w:rsidP="00907086">
            <w:pPr>
              <w:spacing w:line="276" w:lineRule="auto"/>
              <w:ind w:left="260"/>
              <w:rPr>
                <w:rFonts w:ascii="Bookman Old Style" w:hAnsi="Bookman Old Style"/>
              </w:rPr>
            </w:pPr>
          </w:p>
        </w:tc>
        <w:tc>
          <w:tcPr>
            <w:tcW w:w="360" w:type="dxa"/>
            <w:vAlign w:val="bottom"/>
          </w:tcPr>
          <w:p w14:paraId="3017457C" w14:textId="77777777" w:rsidR="00C84CCB" w:rsidRPr="00DA05FC" w:rsidRDefault="00C84CCB" w:rsidP="00907086">
            <w:pPr>
              <w:spacing w:line="276" w:lineRule="auto"/>
              <w:rPr>
                <w:rFonts w:ascii="Bookman Old Style" w:hAnsi="Bookman Old Style"/>
              </w:rPr>
            </w:pPr>
          </w:p>
        </w:tc>
        <w:tc>
          <w:tcPr>
            <w:tcW w:w="1864" w:type="dxa"/>
            <w:vAlign w:val="bottom"/>
          </w:tcPr>
          <w:p w14:paraId="07D179AC" w14:textId="77777777" w:rsidR="00C84CCB" w:rsidRPr="00DA05FC" w:rsidRDefault="00C84CCB" w:rsidP="00907086">
            <w:pPr>
              <w:spacing w:line="276" w:lineRule="auto"/>
              <w:rPr>
                <w:rFonts w:ascii="Bookman Old Style" w:hAnsi="Bookman Old Style"/>
              </w:rPr>
            </w:pPr>
          </w:p>
        </w:tc>
      </w:tr>
      <w:tr w:rsidR="00C84CCB" w:rsidRPr="00DA05FC" w14:paraId="0A5C5CED" w14:textId="77777777" w:rsidTr="00DD1211">
        <w:trPr>
          <w:trHeight w:val="352"/>
        </w:trPr>
        <w:tc>
          <w:tcPr>
            <w:tcW w:w="1041" w:type="dxa"/>
            <w:vAlign w:val="bottom"/>
          </w:tcPr>
          <w:p w14:paraId="3D45382E"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5.</w:t>
            </w:r>
          </w:p>
        </w:tc>
        <w:tc>
          <w:tcPr>
            <w:tcW w:w="7650" w:type="dxa"/>
            <w:gridSpan w:val="5"/>
            <w:vAlign w:val="bottom"/>
          </w:tcPr>
          <w:p w14:paraId="2389123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Patent Rights</w:t>
            </w:r>
          </w:p>
        </w:tc>
        <w:tc>
          <w:tcPr>
            <w:tcW w:w="2224" w:type="dxa"/>
            <w:gridSpan w:val="2"/>
            <w:vAlign w:val="bottom"/>
          </w:tcPr>
          <w:p w14:paraId="5C8C3865" w14:textId="77777777" w:rsidR="00C84CCB" w:rsidRPr="00DA05FC" w:rsidRDefault="00E82070" w:rsidP="00BF1C1E">
            <w:pPr>
              <w:spacing w:line="276" w:lineRule="auto"/>
              <w:ind w:left="280"/>
              <w:rPr>
                <w:rFonts w:ascii="Bookman Old Style" w:hAnsi="Bookman Old Style"/>
              </w:rPr>
            </w:pPr>
            <w:r>
              <w:rPr>
                <w:rFonts w:ascii="Bookman Old Style" w:hAnsi="Bookman Old Style"/>
              </w:rPr>
              <w:t>29</w:t>
            </w:r>
          </w:p>
        </w:tc>
      </w:tr>
      <w:tr w:rsidR="00C84CCB" w:rsidRPr="00DA05FC" w14:paraId="3716430F" w14:textId="77777777" w:rsidTr="00DD1211">
        <w:trPr>
          <w:trHeight w:val="352"/>
        </w:trPr>
        <w:tc>
          <w:tcPr>
            <w:tcW w:w="1041" w:type="dxa"/>
            <w:vAlign w:val="bottom"/>
          </w:tcPr>
          <w:p w14:paraId="1465A89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6.</w:t>
            </w:r>
          </w:p>
        </w:tc>
        <w:tc>
          <w:tcPr>
            <w:tcW w:w="7650" w:type="dxa"/>
            <w:gridSpan w:val="5"/>
            <w:vAlign w:val="bottom"/>
          </w:tcPr>
          <w:p w14:paraId="1B01A76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Performance Security</w:t>
            </w:r>
          </w:p>
        </w:tc>
        <w:tc>
          <w:tcPr>
            <w:tcW w:w="2224" w:type="dxa"/>
            <w:gridSpan w:val="2"/>
            <w:vAlign w:val="bottom"/>
          </w:tcPr>
          <w:p w14:paraId="298038F8" w14:textId="77777777" w:rsidR="00C84CCB" w:rsidRPr="00DA05FC" w:rsidRDefault="00BF1C1E" w:rsidP="00907086">
            <w:pPr>
              <w:spacing w:line="276" w:lineRule="auto"/>
              <w:ind w:left="280"/>
              <w:rPr>
                <w:rFonts w:ascii="Bookman Old Style" w:hAnsi="Bookman Old Style"/>
              </w:rPr>
            </w:pPr>
            <w:r>
              <w:rPr>
                <w:rFonts w:ascii="Bookman Old Style" w:hAnsi="Bookman Old Style"/>
              </w:rPr>
              <w:t>30</w:t>
            </w:r>
          </w:p>
        </w:tc>
      </w:tr>
      <w:tr w:rsidR="00C84CCB" w:rsidRPr="00DA05FC" w14:paraId="5D5E172E" w14:textId="77777777" w:rsidTr="00DD1211">
        <w:trPr>
          <w:trHeight w:val="352"/>
        </w:trPr>
        <w:tc>
          <w:tcPr>
            <w:tcW w:w="1041" w:type="dxa"/>
            <w:vAlign w:val="bottom"/>
          </w:tcPr>
          <w:p w14:paraId="6C175C6E"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7.</w:t>
            </w:r>
          </w:p>
        </w:tc>
        <w:tc>
          <w:tcPr>
            <w:tcW w:w="7650" w:type="dxa"/>
            <w:gridSpan w:val="5"/>
            <w:vAlign w:val="bottom"/>
          </w:tcPr>
          <w:p w14:paraId="5741DAD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Inspection and Tests</w:t>
            </w:r>
          </w:p>
        </w:tc>
        <w:tc>
          <w:tcPr>
            <w:tcW w:w="2224" w:type="dxa"/>
            <w:gridSpan w:val="2"/>
            <w:vAlign w:val="bottom"/>
          </w:tcPr>
          <w:p w14:paraId="1474BC07" w14:textId="77777777" w:rsidR="00C84CCB" w:rsidRPr="00DA05FC" w:rsidRDefault="00E82070" w:rsidP="00907086">
            <w:pPr>
              <w:spacing w:line="276" w:lineRule="auto"/>
              <w:ind w:left="300"/>
              <w:rPr>
                <w:rFonts w:ascii="Bookman Old Style" w:hAnsi="Bookman Old Style"/>
              </w:rPr>
            </w:pPr>
            <w:r>
              <w:rPr>
                <w:rFonts w:ascii="Bookman Old Style" w:hAnsi="Bookman Old Style"/>
              </w:rPr>
              <w:t>30</w:t>
            </w:r>
            <w:r w:rsidR="00BF1C1E">
              <w:rPr>
                <w:rFonts w:ascii="Bookman Old Style" w:hAnsi="Bookman Old Style"/>
              </w:rPr>
              <w:t>-31</w:t>
            </w:r>
          </w:p>
        </w:tc>
      </w:tr>
      <w:tr w:rsidR="00C84CCB" w:rsidRPr="00DA05FC" w14:paraId="07B53B81" w14:textId="77777777" w:rsidTr="00DD1211">
        <w:trPr>
          <w:trHeight w:val="352"/>
        </w:trPr>
        <w:tc>
          <w:tcPr>
            <w:tcW w:w="1041" w:type="dxa"/>
            <w:vAlign w:val="bottom"/>
          </w:tcPr>
          <w:p w14:paraId="7DAC3A3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8.</w:t>
            </w:r>
          </w:p>
        </w:tc>
        <w:tc>
          <w:tcPr>
            <w:tcW w:w="7650" w:type="dxa"/>
            <w:gridSpan w:val="5"/>
            <w:vAlign w:val="bottom"/>
          </w:tcPr>
          <w:p w14:paraId="53424F82"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Packing</w:t>
            </w:r>
          </w:p>
        </w:tc>
        <w:tc>
          <w:tcPr>
            <w:tcW w:w="2224" w:type="dxa"/>
            <w:gridSpan w:val="2"/>
            <w:vAlign w:val="bottom"/>
          </w:tcPr>
          <w:p w14:paraId="31F10E10"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31</w:t>
            </w:r>
            <w:r w:rsidR="00FC5A91">
              <w:rPr>
                <w:rFonts w:ascii="Bookman Old Style" w:hAnsi="Bookman Old Style"/>
              </w:rPr>
              <w:t>-32</w:t>
            </w:r>
          </w:p>
        </w:tc>
      </w:tr>
      <w:tr w:rsidR="00C84CCB" w:rsidRPr="00DA05FC" w14:paraId="07EFD143" w14:textId="77777777" w:rsidTr="00DD1211">
        <w:trPr>
          <w:trHeight w:val="352"/>
        </w:trPr>
        <w:tc>
          <w:tcPr>
            <w:tcW w:w="1041" w:type="dxa"/>
            <w:vAlign w:val="bottom"/>
          </w:tcPr>
          <w:p w14:paraId="4EB8867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9.</w:t>
            </w:r>
          </w:p>
        </w:tc>
        <w:tc>
          <w:tcPr>
            <w:tcW w:w="7650" w:type="dxa"/>
            <w:gridSpan w:val="5"/>
            <w:vAlign w:val="bottom"/>
          </w:tcPr>
          <w:p w14:paraId="180BBC28"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Delivery and Documents</w:t>
            </w:r>
          </w:p>
        </w:tc>
        <w:tc>
          <w:tcPr>
            <w:tcW w:w="2224" w:type="dxa"/>
            <w:gridSpan w:val="2"/>
            <w:vAlign w:val="bottom"/>
          </w:tcPr>
          <w:p w14:paraId="153E0919"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10C44303" w14:textId="77777777" w:rsidTr="00DD1211">
        <w:trPr>
          <w:trHeight w:val="352"/>
        </w:trPr>
        <w:tc>
          <w:tcPr>
            <w:tcW w:w="1041" w:type="dxa"/>
            <w:vAlign w:val="bottom"/>
          </w:tcPr>
          <w:p w14:paraId="163BAE44"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10.</w:t>
            </w:r>
          </w:p>
        </w:tc>
        <w:tc>
          <w:tcPr>
            <w:tcW w:w="7650" w:type="dxa"/>
            <w:gridSpan w:val="5"/>
            <w:vAlign w:val="bottom"/>
          </w:tcPr>
          <w:p w14:paraId="0A991FA7"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Insurance</w:t>
            </w:r>
          </w:p>
        </w:tc>
        <w:tc>
          <w:tcPr>
            <w:tcW w:w="2224" w:type="dxa"/>
            <w:gridSpan w:val="2"/>
            <w:vAlign w:val="bottom"/>
          </w:tcPr>
          <w:p w14:paraId="2F5FFEF1"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74DCC216" w14:textId="77777777" w:rsidTr="00DD1211">
        <w:trPr>
          <w:trHeight w:val="352"/>
        </w:trPr>
        <w:tc>
          <w:tcPr>
            <w:tcW w:w="1041" w:type="dxa"/>
            <w:vAlign w:val="bottom"/>
          </w:tcPr>
          <w:p w14:paraId="544B8D4D"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11.</w:t>
            </w:r>
          </w:p>
        </w:tc>
        <w:tc>
          <w:tcPr>
            <w:tcW w:w="7650" w:type="dxa"/>
            <w:gridSpan w:val="5"/>
            <w:vAlign w:val="bottom"/>
          </w:tcPr>
          <w:p w14:paraId="71789A30"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Transportation</w:t>
            </w:r>
          </w:p>
        </w:tc>
        <w:tc>
          <w:tcPr>
            <w:tcW w:w="2224" w:type="dxa"/>
            <w:gridSpan w:val="2"/>
            <w:vAlign w:val="bottom"/>
          </w:tcPr>
          <w:p w14:paraId="3AC00DC3"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p>
        </w:tc>
      </w:tr>
      <w:tr w:rsidR="00C84CCB" w:rsidRPr="00DA05FC" w14:paraId="076ABE4E" w14:textId="77777777" w:rsidTr="00DD1211">
        <w:trPr>
          <w:trHeight w:val="352"/>
        </w:trPr>
        <w:tc>
          <w:tcPr>
            <w:tcW w:w="1041" w:type="dxa"/>
            <w:vAlign w:val="bottom"/>
          </w:tcPr>
          <w:p w14:paraId="540EB47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12.</w:t>
            </w:r>
          </w:p>
        </w:tc>
        <w:tc>
          <w:tcPr>
            <w:tcW w:w="7650" w:type="dxa"/>
            <w:gridSpan w:val="5"/>
            <w:vAlign w:val="bottom"/>
          </w:tcPr>
          <w:p w14:paraId="532CFCA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Incidental Services</w:t>
            </w:r>
          </w:p>
        </w:tc>
        <w:tc>
          <w:tcPr>
            <w:tcW w:w="2224" w:type="dxa"/>
            <w:gridSpan w:val="2"/>
            <w:vAlign w:val="bottom"/>
          </w:tcPr>
          <w:p w14:paraId="7FE4CBC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32</w:t>
            </w:r>
            <w:r w:rsidR="00BF1C1E">
              <w:rPr>
                <w:rFonts w:ascii="Bookman Old Style" w:hAnsi="Bookman Old Style"/>
              </w:rPr>
              <w:t>-33</w:t>
            </w:r>
          </w:p>
        </w:tc>
      </w:tr>
      <w:tr w:rsidR="00C84CCB" w:rsidRPr="00DA05FC" w14:paraId="65429751" w14:textId="77777777" w:rsidTr="00DD1211">
        <w:trPr>
          <w:trHeight w:val="352"/>
        </w:trPr>
        <w:tc>
          <w:tcPr>
            <w:tcW w:w="1041" w:type="dxa"/>
            <w:vAlign w:val="bottom"/>
          </w:tcPr>
          <w:p w14:paraId="2513798C"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13.</w:t>
            </w:r>
          </w:p>
        </w:tc>
        <w:tc>
          <w:tcPr>
            <w:tcW w:w="7650" w:type="dxa"/>
            <w:gridSpan w:val="5"/>
            <w:vAlign w:val="bottom"/>
          </w:tcPr>
          <w:p w14:paraId="772AC71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Spare Parts</w:t>
            </w:r>
          </w:p>
        </w:tc>
        <w:tc>
          <w:tcPr>
            <w:tcW w:w="2224" w:type="dxa"/>
            <w:gridSpan w:val="2"/>
            <w:vAlign w:val="bottom"/>
          </w:tcPr>
          <w:p w14:paraId="3F240E3A"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33</w:t>
            </w:r>
          </w:p>
        </w:tc>
      </w:tr>
      <w:tr w:rsidR="00C84CCB" w:rsidRPr="00DA05FC" w14:paraId="33ABBCB1" w14:textId="77777777" w:rsidTr="00DD1211">
        <w:trPr>
          <w:trHeight w:val="352"/>
        </w:trPr>
        <w:tc>
          <w:tcPr>
            <w:tcW w:w="1041" w:type="dxa"/>
            <w:vAlign w:val="bottom"/>
          </w:tcPr>
          <w:p w14:paraId="46B3ECD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14.</w:t>
            </w:r>
          </w:p>
        </w:tc>
        <w:tc>
          <w:tcPr>
            <w:tcW w:w="7650" w:type="dxa"/>
            <w:gridSpan w:val="5"/>
            <w:vAlign w:val="bottom"/>
          </w:tcPr>
          <w:p w14:paraId="7F92F6CF"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Warranty</w:t>
            </w:r>
          </w:p>
        </w:tc>
        <w:tc>
          <w:tcPr>
            <w:tcW w:w="2224" w:type="dxa"/>
            <w:gridSpan w:val="2"/>
            <w:vAlign w:val="bottom"/>
          </w:tcPr>
          <w:p w14:paraId="44134E32" w14:textId="77777777" w:rsidR="00C84CCB" w:rsidRPr="00DA05FC" w:rsidRDefault="00E82070" w:rsidP="00E82070">
            <w:pPr>
              <w:spacing w:line="276" w:lineRule="auto"/>
              <w:rPr>
                <w:rFonts w:ascii="Bookman Old Style" w:hAnsi="Bookman Old Style"/>
              </w:rPr>
            </w:pPr>
            <w:r>
              <w:rPr>
                <w:rFonts w:ascii="Bookman Old Style" w:hAnsi="Bookman Old Style"/>
              </w:rPr>
              <w:t>33</w:t>
            </w:r>
            <w:r w:rsidR="00FC5A91">
              <w:rPr>
                <w:rFonts w:ascii="Bookman Old Style" w:hAnsi="Bookman Old Style"/>
              </w:rPr>
              <w:t>-34</w:t>
            </w:r>
          </w:p>
        </w:tc>
      </w:tr>
      <w:tr w:rsidR="00C84CCB" w:rsidRPr="00DA05FC" w14:paraId="4E44A8D6" w14:textId="77777777" w:rsidTr="00DD1211">
        <w:trPr>
          <w:trHeight w:val="352"/>
        </w:trPr>
        <w:tc>
          <w:tcPr>
            <w:tcW w:w="1041" w:type="dxa"/>
            <w:vAlign w:val="bottom"/>
          </w:tcPr>
          <w:p w14:paraId="5E7294B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15.</w:t>
            </w:r>
          </w:p>
        </w:tc>
        <w:tc>
          <w:tcPr>
            <w:tcW w:w="7650" w:type="dxa"/>
            <w:gridSpan w:val="5"/>
            <w:vAlign w:val="bottom"/>
          </w:tcPr>
          <w:p w14:paraId="6CBEFB3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Payment</w:t>
            </w:r>
          </w:p>
        </w:tc>
        <w:tc>
          <w:tcPr>
            <w:tcW w:w="2224" w:type="dxa"/>
            <w:gridSpan w:val="2"/>
            <w:vAlign w:val="bottom"/>
          </w:tcPr>
          <w:p w14:paraId="75B8D15C"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14:paraId="0F994BA2" w14:textId="77777777" w:rsidTr="00DD1211">
        <w:trPr>
          <w:trHeight w:val="352"/>
        </w:trPr>
        <w:tc>
          <w:tcPr>
            <w:tcW w:w="1041" w:type="dxa"/>
            <w:vAlign w:val="bottom"/>
          </w:tcPr>
          <w:p w14:paraId="3B0E01AB"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16.</w:t>
            </w:r>
          </w:p>
        </w:tc>
        <w:tc>
          <w:tcPr>
            <w:tcW w:w="7650" w:type="dxa"/>
            <w:gridSpan w:val="5"/>
            <w:vAlign w:val="bottom"/>
          </w:tcPr>
          <w:p w14:paraId="2362D47D"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Prices</w:t>
            </w:r>
          </w:p>
        </w:tc>
        <w:tc>
          <w:tcPr>
            <w:tcW w:w="2224" w:type="dxa"/>
            <w:gridSpan w:val="2"/>
            <w:vAlign w:val="bottom"/>
          </w:tcPr>
          <w:p w14:paraId="217E914F"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p>
        </w:tc>
      </w:tr>
      <w:tr w:rsidR="00C84CCB" w:rsidRPr="00DA05FC" w14:paraId="4743212C" w14:textId="77777777" w:rsidTr="00DD1211">
        <w:trPr>
          <w:trHeight w:val="352"/>
        </w:trPr>
        <w:tc>
          <w:tcPr>
            <w:tcW w:w="1041" w:type="dxa"/>
            <w:vAlign w:val="bottom"/>
          </w:tcPr>
          <w:p w14:paraId="06F747B8"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17.</w:t>
            </w:r>
          </w:p>
        </w:tc>
        <w:tc>
          <w:tcPr>
            <w:tcW w:w="7650" w:type="dxa"/>
            <w:gridSpan w:val="5"/>
            <w:vAlign w:val="bottom"/>
          </w:tcPr>
          <w:p w14:paraId="5787045B"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Change Orders</w:t>
            </w:r>
          </w:p>
        </w:tc>
        <w:tc>
          <w:tcPr>
            <w:tcW w:w="2224" w:type="dxa"/>
            <w:gridSpan w:val="2"/>
            <w:vAlign w:val="bottom"/>
          </w:tcPr>
          <w:p w14:paraId="71BEFED5"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34</w:t>
            </w:r>
            <w:r w:rsidR="00FC5A91">
              <w:rPr>
                <w:rFonts w:ascii="Bookman Old Style" w:hAnsi="Bookman Old Style"/>
              </w:rPr>
              <w:t>-35</w:t>
            </w:r>
          </w:p>
        </w:tc>
      </w:tr>
      <w:tr w:rsidR="00C84CCB" w:rsidRPr="00DA05FC" w14:paraId="20B03E5A" w14:textId="77777777" w:rsidTr="00DD1211">
        <w:trPr>
          <w:trHeight w:val="352"/>
        </w:trPr>
        <w:tc>
          <w:tcPr>
            <w:tcW w:w="1041" w:type="dxa"/>
            <w:vAlign w:val="bottom"/>
          </w:tcPr>
          <w:p w14:paraId="755C6F1F"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18.</w:t>
            </w:r>
          </w:p>
        </w:tc>
        <w:tc>
          <w:tcPr>
            <w:tcW w:w="7650" w:type="dxa"/>
            <w:gridSpan w:val="5"/>
            <w:vAlign w:val="bottom"/>
          </w:tcPr>
          <w:p w14:paraId="761FE5CE"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Contract Amendments</w:t>
            </w:r>
          </w:p>
        </w:tc>
        <w:tc>
          <w:tcPr>
            <w:tcW w:w="2224" w:type="dxa"/>
            <w:gridSpan w:val="2"/>
            <w:vAlign w:val="bottom"/>
          </w:tcPr>
          <w:p w14:paraId="40BFFF41"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78E47296" w14:textId="77777777" w:rsidTr="00DD1211">
        <w:trPr>
          <w:trHeight w:val="352"/>
        </w:trPr>
        <w:tc>
          <w:tcPr>
            <w:tcW w:w="1041" w:type="dxa"/>
            <w:vAlign w:val="bottom"/>
          </w:tcPr>
          <w:p w14:paraId="2454BF1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19.</w:t>
            </w:r>
          </w:p>
        </w:tc>
        <w:tc>
          <w:tcPr>
            <w:tcW w:w="7650" w:type="dxa"/>
            <w:gridSpan w:val="5"/>
            <w:vAlign w:val="bottom"/>
          </w:tcPr>
          <w:p w14:paraId="62339844"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Assignment</w:t>
            </w:r>
          </w:p>
        </w:tc>
        <w:tc>
          <w:tcPr>
            <w:tcW w:w="2224" w:type="dxa"/>
            <w:gridSpan w:val="2"/>
            <w:vAlign w:val="bottom"/>
          </w:tcPr>
          <w:p w14:paraId="70654A6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70F9AED3" w14:textId="77777777" w:rsidTr="00DD1211">
        <w:trPr>
          <w:trHeight w:val="352"/>
        </w:trPr>
        <w:tc>
          <w:tcPr>
            <w:tcW w:w="1041" w:type="dxa"/>
            <w:vAlign w:val="bottom"/>
          </w:tcPr>
          <w:p w14:paraId="6F0CD99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20.</w:t>
            </w:r>
          </w:p>
        </w:tc>
        <w:tc>
          <w:tcPr>
            <w:tcW w:w="7650" w:type="dxa"/>
            <w:gridSpan w:val="5"/>
            <w:vAlign w:val="bottom"/>
          </w:tcPr>
          <w:p w14:paraId="5B04E58D"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Subcontracts</w:t>
            </w:r>
          </w:p>
        </w:tc>
        <w:tc>
          <w:tcPr>
            <w:tcW w:w="2224" w:type="dxa"/>
            <w:gridSpan w:val="2"/>
            <w:vAlign w:val="bottom"/>
          </w:tcPr>
          <w:p w14:paraId="65E72EC2"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18435258" w14:textId="77777777" w:rsidTr="00DD1211">
        <w:trPr>
          <w:trHeight w:val="352"/>
        </w:trPr>
        <w:tc>
          <w:tcPr>
            <w:tcW w:w="1041" w:type="dxa"/>
            <w:vAlign w:val="bottom"/>
          </w:tcPr>
          <w:p w14:paraId="35B4D980"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21.</w:t>
            </w:r>
          </w:p>
        </w:tc>
        <w:tc>
          <w:tcPr>
            <w:tcW w:w="7650" w:type="dxa"/>
            <w:gridSpan w:val="5"/>
            <w:vAlign w:val="bottom"/>
          </w:tcPr>
          <w:p w14:paraId="7608DF4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gridSpan w:val="2"/>
            <w:vAlign w:val="bottom"/>
          </w:tcPr>
          <w:p w14:paraId="4D6AE0EA"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35</w:t>
            </w:r>
          </w:p>
        </w:tc>
      </w:tr>
      <w:tr w:rsidR="00C84CCB" w:rsidRPr="00DA05FC" w14:paraId="38D5D9C2" w14:textId="77777777" w:rsidTr="00DD1211">
        <w:trPr>
          <w:trHeight w:val="352"/>
        </w:trPr>
        <w:tc>
          <w:tcPr>
            <w:tcW w:w="1041" w:type="dxa"/>
            <w:vAlign w:val="bottom"/>
          </w:tcPr>
          <w:p w14:paraId="69BAAB9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22.</w:t>
            </w:r>
          </w:p>
        </w:tc>
        <w:tc>
          <w:tcPr>
            <w:tcW w:w="7650" w:type="dxa"/>
            <w:gridSpan w:val="5"/>
            <w:vAlign w:val="bottom"/>
          </w:tcPr>
          <w:p w14:paraId="3954E352"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Liquidated Damages</w:t>
            </w:r>
          </w:p>
        </w:tc>
        <w:tc>
          <w:tcPr>
            <w:tcW w:w="2224" w:type="dxa"/>
            <w:gridSpan w:val="2"/>
            <w:vAlign w:val="bottom"/>
          </w:tcPr>
          <w:p w14:paraId="08A18E1E"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36</w:t>
            </w:r>
          </w:p>
        </w:tc>
      </w:tr>
      <w:tr w:rsidR="00C84CCB" w:rsidRPr="00DA05FC" w14:paraId="4841928D" w14:textId="77777777" w:rsidTr="00DD1211">
        <w:trPr>
          <w:trHeight w:val="352"/>
        </w:trPr>
        <w:tc>
          <w:tcPr>
            <w:tcW w:w="1041" w:type="dxa"/>
            <w:vAlign w:val="bottom"/>
          </w:tcPr>
          <w:p w14:paraId="7F0FBE8A"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23.</w:t>
            </w:r>
          </w:p>
        </w:tc>
        <w:tc>
          <w:tcPr>
            <w:tcW w:w="7650" w:type="dxa"/>
            <w:gridSpan w:val="5"/>
            <w:vAlign w:val="bottom"/>
          </w:tcPr>
          <w:p w14:paraId="1A0DB6E3"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gridSpan w:val="2"/>
            <w:vAlign w:val="bottom"/>
          </w:tcPr>
          <w:p w14:paraId="1B2DD498" w14:textId="77777777" w:rsidR="00C84CCB" w:rsidRPr="00DA05FC" w:rsidRDefault="00E82070" w:rsidP="00907086">
            <w:pPr>
              <w:spacing w:line="276" w:lineRule="auto"/>
              <w:ind w:left="280"/>
              <w:rPr>
                <w:rFonts w:ascii="Bookman Old Style" w:hAnsi="Bookman Old Style"/>
              </w:rPr>
            </w:pPr>
            <w:r>
              <w:rPr>
                <w:rFonts w:ascii="Bookman Old Style" w:hAnsi="Bookman Old Style"/>
              </w:rPr>
              <w:t>36</w:t>
            </w:r>
            <w:r w:rsidR="00FC5A91">
              <w:rPr>
                <w:rFonts w:ascii="Bookman Old Style" w:hAnsi="Bookman Old Style"/>
              </w:rPr>
              <w:t>-37</w:t>
            </w:r>
          </w:p>
        </w:tc>
      </w:tr>
      <w:tr w:rsidR="00C84CCB" w:rsidRPr="00DA05FC" w14:paraId="33854CCE" w14:textId="77777777" w:rsidTr="00DD1211">
        <w:trPr>
          <w:trHeight w:val="352"/>
        </w:trPr>
        <w:tc>
          <w:tcPr>
            <w:tcW w:w="1041" w:type="dxa"/>
            <w:vAlign w:val="bottom"/>
          </w:tcPr>
          <w:p w14:paraId="16A0021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24.</w:t>
            </w:r>
          </w:p>
        </w:tc>
        <w:tc>
          <w:tcPr>
            <w:tcW w:w="7650" w:type="dxa"/>
            <w:gridSpan w:val="5"/>
            <w:vAlign w:val="bottom"/>
          </w:tcPr>
          <w:p w14:paraId="137C0DA9"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Force Majeure</w:t>
            </w:r>
          </w:p>
        </w:tc>
        <w:tc>
          <w:tcPr>
            <w:tcW w:w="2224" w:type="dxa"/>
            <w:gridSpan w:val="2"/>
            <w:vAlign w:val="bottom"/>
          </w:tcPr>
          <w:p w14:paraId="1924CAD0"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742D82CB" w14:textId="77777777" w:rsidTr="00DD1211">
        <w:trPr>
          <w:trHeight w:val="352"/>
        </w:trPr>
        <w:tc>
          <w:tcPr>
            <w:tcW w:w="1041" w:type="dxa"/>
            <w:vAlign w:val="bottom"/>
          </w:tcPr>
          <w:p w14:paraId="1BE03A0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25.</w:t>
            </w:r>
          </w:p>
        </w:tc>
        <w:tc>
          <w:tcPr>
            <w:tcW w:w="7650" w:type="dxa"/>
            <w:gridSpan w:val="5"/>
            <w:vAlign w:val="bottom"/>
          </w:tcPr>
          <w:p w14:paraId="041DF090"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Insolvency</w:t>
            </w:r>
          </w:p>
        </w:tc>
        <w:tc>
          <w:tcPr>
            <w:tcW w:w="2224" w:type="dxa"/>
            <w:gridSpan w:val="2"/>
            <w:vAlign w:val="bottom"/>
          </w:tcPr>
          <w:p w14:paraId="0BA280A2"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757273DC" w14:textId="77777777" w:rsidTr="00DD1211">
        <w:trPr>
          <w:trHeight w:val="352"/>
        </w:trPr>
        <w:tc>
          <w:tcPr>
            <w:tcW w:w="1041" w:type="dxa"/>
            <w:vAlign w:val="bottom"/>
          </w:tcPr>
          <w:p w14:paraId="10FF8B94"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26.</w:t>
            </w:r>
          </w:p>
        </w:tc>
        <w:tc>
          <w:tcPr>
            <w:tcW w:w="7650" w:type="dxa"/>
            <w:gridSpan w:val="5"/>
            <w:vAlign w:val="bottom"/>
          </w:tcPr>
          <w:p w14:paraId="369A5A8C"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gridSpan w:val="2"/>
            <w:vAlign w:val="bottom"/>
          </w:tcPr>
          <w:p w14:paraId="5A908606"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37</w:t>
            </w:r>
          </w:p>
        </w:tc>
      </w:tr>
      <w:tr w:rsidR="00C84CCB" w:rsidRPr="00DA05FC" w14:paraId="4D25C290" w14:textId="77777777" w:rsidTr="00DD1211">
        <w:trPr>
          <w:trHeight w:val="352"/>
        </w:trPr>
        <w:tc>
          <w:tcPr>
            <w:tcW w:w="1041" w:type="dxa"/>
            <w:vAlign w:val="bottom"/>
          </w:tcPr>
          <w:p w14:paraId="42D3BD67"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27.</w:t>
            </w:r>
          </w:p>
        </w:tc>
        <w:tc>
          <w:tcPr>
            <w:tcW w:w="7650" w:type="dxa"/>
            <w:gridSpan w:val="5"/>
            <w:vAlign w:val="bottom"/>
          </w:tcPr>
          <w:p w14:paraId="5015E345"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Settlement of Disputes</w:t>
            </w:r>
          </w:p>
        </w:tc>
        <w:tc>
          <w:tcPr>
            <w:tcW w:w="2224" w:type="dxa"/>
            <w:gridSpan w:val="2"/>
            <w:vAlign w:val="bottom"/>
          </w:tcPr>
          <w:p w14:paraId="72BCB983"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8</w:t>
            </w:r>
          </w:p>
        </w:tc>
      </w:tr>
      <w:tr w:rsidR="00C84CCB" w:rsidRPr="00DA05FC" w14:paraId="222D8201" w14:textId="77777777" w:rsidTr="00DD1211">
        <w:trPr>
          <w:trHeight w:val="352"/>
        </w:trPr>
        <w:tc>
          <w:tcPr>
            <w:tcW w:w="1041" w:type="dxa"/>
            <w:vAlign w:val="bottom"/>
          </w:tcPr>
          <w:p w14:paraId="3CA5DE6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28.</w:t>
            </w:r>
          </w:p>
        </w:tc>
        <w:tc>
          <w:tcPr>
            <w:tcW w:w="7650" w:type="dxa"/>
            <w:gridSpan w:val="5"/>
            <w:vAlign w:val="bottom"/>
          </w:tcPr>
          <w:p w14:paraId="425242A7"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Limitation of Liability</w:t>
            </w:r>
          </w:p>
        </w:tc>
        <w:tc>
          <w:tcPr>
            <w:tcW w:w="2224" w:type="dxa"/>
            <w:gridSpan w:val="2"/>
            <w:vAlign w:val="bottom"/>
          </w:tcPr>
          <w:p w14:paraId="68D3D8B5"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38</w:t>
            </w:r>
          </w:p>
        </w:tc>
      </w:tr>
      <w:tr w:rsidR="00C84CCB" w:rsidRPr="00DA05FC" w14:paraId="3ABA719A" w14:textId="77777777" w:rsidTr="00DD1211">
        <w:trPr>
          <w:trHeight w:val="352"/>
        </w:trPr>
        <w:tc>
          <w:tcPr>
            <w:tcW w:w="1041" w:type="dxa"/>
            <w:vAlign w:val="bottom"/>
          </w:tcPr>
          <w:p w14:paraId="46E12991"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29.</w:t>
            </w:r>
          </w:p>
        </w:tc>
        <w:tc>
          <w:tcPr>
            <w:tcW w:w="7650" w:type="dxa"/>
            <w:gridSpan w:val="5"/>
            <w:vAlign w:val="bottom"/>
          </w:tcPr>
          <w:p w14:paraId="47048B46"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Governing Language</w:t>
            </w:r>
          </w:p>
        </w:tc>
        <w:tc>
          <w:tcPr>
            <w:tcW w:w="2224" w:type="dxa"/>
            <w:gridSpan w:val="2"/>
            <w:vAlign w:val="bottom"/>
          </w:tcPr>
          <w:p w14:paraId="145FCFFA" w14:textId="77777777" w:rsidR="00C84CCB" w:rsidRPr="00DA05FC" w:rsidRDefault="00006272" w:rsidP="00BF1C1E">
            <w:pPr>
              <w:spacing w:line="276" w:lineRule="auto"/>
              <w:ind w:left="280"/>
              <w:rPr>
                <w:rFonts w:ascii="Bookman Old Style" w:hAnsi="Bookman Old Style"/>
              </w:rPr>
            </w:pPr>
            <w:r>
              <w:rPr>
                <w:rFonts w:ascii="Bookman Old Style" w:hAnsi="Bookman Old Style"/>
              </w:rPr>
              <w:t>3</w:t>
            </w:r>
            <w:r w:rsidR="00BF1C1E">
              <w:rPr>
                <w:rFonts w:ascii="Bookman Old Style" w:hAnsi="Bookman Old Style"/>
              </w:rPr>
              <w:t>9</w:t>
            </w:r>
          </w:p>
        </w:tc>
      </w:tr>
      <w:tr w:rsidR="00C84CCB" w:rsidRPr="00DA05FC" w14:paraId="01C80ABF" w14:textId="77777777" w:rsidTr="00DD1211">
        <w:trPr>
          <w:trHeight w:val="352"/>
        </w:trPr>
        <w:tc>
          <w:tcPr>
            <w:tcW w:w="1041" w:type="dxa"/>
            <w:vAlign w:val="bottom"/>
          </w:tcPr>
          <w:p w14:paraId="1DA4FB3C"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30.</w:t>
            </w:r>
          </w:p>
        </w:tc>
        <w:tc>
          <w:tcPr>
            <w:tcW w:w="7650" w:type="dxa"/>
            <w:gridSpan w:val="5"/>
            <w:vAlign w:val="bottom"/>
          </w:tcPr>
          <w:p w14:paraId="5D4701EA"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Applicable Law</w:t>
            </w:r>
          </w:p>
        </w:tc>
        <w:tc>
          <w:tcPr>
            <w:tcW w:w="2224" w:type="dxa"/>
            <w:gridSpan w:val="2"/>
            <w:vAlign w:val="bottom"/>
          </w:tcPr>
          <w:p w14:paraId="0821550A"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14:paraId="0D302C9B" w14:textId="77777777" w:rsidTr="00DD1211">
        <w:trPr>
          <w:trHeight w:val="352"/>
        </w:trPr>
        <w:tc>
          <w:tcPr>
            <w:tcW w:w="1041" w:type="dxa"/>
            <w:vAlign w:val="bottom"/>
          </w:tcPr>
          <w:p w14:paraId="7250F802"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31.</w:t>
            </w:r>
          </w:p>
        </w:tc>
        <w:tc>
          <w:tcPr>
            <w:tcW w:w="7650" w:type="dxa"/>
            <w:gridSpan w:val="5"/>
            <w:vAlign w:val="bottom"/>
          </w:tcPr>
          <w:p w14:paraId="27474E88" w14:textId="77777777" w:rsidR="00C84CCB" w:rsidRPr="00DA05FC" w:rsidRDefault="00C84CCB" w:rsidP="00907086">
            <w:pPr>
              <w:spacing w:line="276" w:lineRule="auto"/>
              <w:ind w:left="260"/>
              <w:rPr>
                <w:rFonts w:ascii="Bookman Old Style" w:hAnsi="Bookman Old Style"/>
              </w:rPr>
            </w:pPr>
            <w:r w:rsidRPr="00DA05FC">
              <w:rPr>
                <w:rFonts w:ascii="Bookman Old Style" w:hAnsi="Bookman Old Style"/>
              </w:rPr>
              <w:t>Notices</w:t>
            </w:r>
          </w:p>
        </w:tc>
        <w:tc>
          <w:tcPr>
            <w:tcW w:w="2224" w:type="dxa"/>
            <w:gridSpan w:val="2"/>
            <w:vAlign w:val="bottom"/>
          </w:tcPr>
          <w:p w14:paraId="759C6DE0"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r w:rsidR="00C84CCB" w:rsidRPr="00DA05FC" w14:paraId="7BD7F4E4" w14:textId="77777777" w:rsidTr="00DD1211">
        <w:trPr>
          <w:trHeight w:val="352"/>
        </w:trPr>
        <w:tc>
          <w:tcPr>
            <w:tcW w:w="1041" w:type="dxa"/>
            <w:vAlign w:val="bottom"/>
          </w:tcPr>
          <w:p w14:paraId="0C2BDE19" w14:textId="77777777" w:rsidR="00C84CCB" w:rsidRPr="00DA05FC" w:rsidRDefault="00C84CCB" w:rsidP="00907086">
            <w:pPr>
              <w:spacing w:line="276" w:lineRule="auto"/>
              <w:ind w:left="340"/>
              <w:rPr>
                <w:rFonts w:ascii="Bookman Old Style" w:hAnsi="Bookman Old Style"/>
              </w:rPr>
            </w:pPr>
            <w:r w:rsidRPr="00DA05FC">
              <w:rPr>
                <w:rFonts w:ascii="Bookman Old Style" w:hAnsi="Bookman Old Style"/>
              </w:rPr>
              <w:t>32.</w:t>
            </w:r>
          </w:p>
        </w:tc>
        <w:tc>
          <w:tcPr>
            <w:tcW w:w="7650" w:type="dxa"/>
            <w:gridSpan w:val="5"/>
            <w:vAlign w:val="bottom"/>
          </w:tcPr>
          <w:p w14:paraId="09F429DF" w14:textId="77777777" w:rsidR="00C84CCB" w:rsidRPr="00DA05FC" w:rsidRDefault="00A63F30" w:rsidP="00907086">
            <w:pPr>
              <w:spacing w:line="276" w:lineRule="auto"/>
              <w:rPr>
                <w:rFonts w:ascii="Bookman Old Style" w:hAnsi="Bookman Old Style"/>
              </w:rPr>
            </w:pPr>
            <w:r w:rsidRPr="00DA05FC">
              <w:rPr>
                <w:rFonts w:ascii="Bookman Old Style" w:hAnsi="Bookman Old Style"/>
              </w:rPr>
              <w:t>Taxes and duties</w:t>
            </w:r>
          </w:p>
        </w:tc>
        <w:tc>
          <w:tcPr>
            <w:tcW w:w="2224" w:type="dxa"/>
            <w:gridSpan w:val="2"/>
            <w:vAlign w:val="bottom"/>
          </w:tcPr>
          <w:p w14:paraId="76F6F9BE" w14:textId="77777777" w:rsidR="00C84CCB" w:rsidRPr="00DA05FC" w:rsidRDefault="00006272" w:rsidP="00907086">
            <w:pPr>
              <w:spacing w:line="276" w:lineRule="auto"/>
              <w:ind w:left="280"/>
              <w:rPr>
                <w:rFonts w:ascii="Bookman Old Style" w:hAnsi="Bookman Old Style"/>
              </w:rPr>
            </w:pPr>
            <w:r>
              <w:rPr>
                <w:rFonts w:ascii="Bookman Old Style" w:hAnsi="Bookman Old Style"/>
              </w:rPr>
              <w:t>39</w:t>
            </w:r>
          </w:p>
        </w:tc>
      </w:tr>
    </w:tbl>
    <w:p w14:paraId="26DACD3C" w14:textId="77777777" w:rsidR="00775336" w:rsidRPr="00DA05FC" w:rsidRDefault="00775336" w:rsidP="00907086">
      <w:pPr>
        <w:spacing w:line="276" w:lineRule="auto"/>
        <w:jc w:val="center"/>
        <w:rPr>
          <w:rFonts w:ascii="Bookman Old Style" w:eastAsia="Courier New" w:hAnsi="Bookman Old Style" w:cs="Courier New"/>
        </w:rPr>
      </w:pPr>
      <w:bookmarkStart w:id="47" w:name="page16"/>
      <w:bookmarkEnd w:id="47"/>
    </w:p>
    <w:p w14:paraId="33003AC2" w14:textId="77777777" w:rsidR="00775336" w:rsidRPr="00DA05FC" w:rsidRDefault="00775336" w:rsidP="00907086">
      <w:pPr>
        <w:spacing w:line="276" w:lineRule="auto"/>
        <w:jc w:val="center"/>
        <w:rPr>
          <w:rFonts w:ascii="Bookman Old Style" w:eastAsia="Courier New" w:hAnsi="Bookman Old Style" w:cs="Courier New"/>
        </w:rPr>
      </w:pPr>
    </w:p>
    <w:p w14:paraId="2ADAF4A7" w14:textId="77777777" w:rsidR="00DC5B5E" w:rsidRPr="00DA05FC" w:rsidRDefault="00DC5B5E" w:rsidP="00907086">
      <w:pPr>
        <w:spacing w:line="276" w:lineRule="auto"/>
        <w:ind w:firstLine="720"/>
        <w:jc w:val="center"/>
        <w:rPr>
          <w:rFonts w:ascii="Bookman Old Style" w:hAnsi="Bookman Old Style"/>
        </w:rPr>
      </w:pPr>
      <w:r w:rsidRPr="00DA05FC">
        <w:rPr>
          <w:rFonts w:ascii="Bookman Old Style" w:hAnsi="Bookman Old Style"/>
          <w:bCs/>
          <w:color w:val="C00000"/>
          <w:u w:val="single"/>
        </w:rPr>
        <w:t>SECTION: III</w:t>
      </w:r>
      <w:r w:rsidRPr="00DA05FC">
        <w:rPr>
          <w:rFonts w:ascii="Bookman Old Style" w:hAnsi="Bookman Old Style"/>
          <w:bCs/>
          <w:u w:val="single"/>
        </w:rPr>
        <w:t xml:space="preserve"> – GENERAL CONDITIONS OF CONTRACT</w:t>
      </w:r>
    </w:p>
    <w:p w14:paraId="2CE86BC8" w14:textId="77777777" w:rsidR="00DC5B5E" w:rsidRPr="00DA05FC" w:rsidRDefault="00DC5B5E" w:rsidP="00907086">
      <w:pPr>
        <w:spacing w:line="276" w:lineRule="auto"/>
        <w:jc w:val="center"/>
        <w:rPr>
          <w:rFonts w:ascii="Bookman Old Style" w:hAnsi="Bookman Old Style"/>
          <w:bCs/>
          <w:u w:val="single"/>
        </w:rPr>
      </w:pPr>
    </w:p>
    <w:p w14:paraId="6B7BAB93" w14:textId="77777777" w:rsidR="00DC5B5E" w:rsidRPr="00DA05FC" w:rsidRDefault="00DC5B5E" w:rsidP="00907086">
      <w:pPr>
        <w:spacing w:line="276" w:lineRule="auto"/>
        <w:jc w:val="center"/>
        <w:rPr>
          <w:rFonts w:ascii="Bookman Old Style" w:hAnsi="Bookman Old Style"/>
          <w:bCs/>
          <w:u w:val="single"/>
        </w:rPr>
      </w:pPr>
      <w:r w:rsidRPr="00DA05FC">
        <w:rPr>
          <w:rFonts w:ascii="Bookman Old Style" w:hAnsi="Bookman Old Style"/>
          <w:bCs/>
          <w:u w:val="single"/>
        </w:rPr>
        <w:t>General Conditions of Contract</w:t>
      </w:r>
    </w:p>
    <w:p w14:paraId="02721108" w14:textId="77777777" w:rsidR="00DC5B5E" w:rsidRPr="00DA05FC" w:rsidRDefault="00DC5B5E" w:rsidP="00907086">
      <w:pPr>
        <w:spacing w:line="276" w:lineRule="auto"/>
        <w:jc w:val="center"/>
        <w:rPr>
          <w:rFonts w:ascii="Bookman Old Style" w:hAnsi="Bookman Old Style"/>
          <w:bCs/>
          <w:u w:val="single"/>
        </w:rPr>
      </w:pPr>
    </w:p>
    <w:p w14:paraId="6D03FF4C" w14:textId="77777777" w:rsidR="00DC5B5E" w:rsidRPr="00DA05FC" w:rsidRDefault="00DC5B5E" w:rsidP="00907086">
      <w:pPr>
        <w:spacing w:line="276" w:lineRule="auto"/>
        <w:jc w:val="center"/>
        <w:rPr>
          <w:rFonts w:ascii="Bookman Old Style" w:hAnsi="Bookman Old Style"/>
        </w:rPr>
      </w:pPr>
    </w:p>
    <w:p w14:paraId="4D660AEF" w14:textId="77777777" w:rsidR="00DC5B5E" w:rsidRPr="00DA05FC" w:rsidRDefault="00DC5B5E" w:rsidP="004A0D17">
      <w:pPr>
        <w:widowControl/>
        <w:numPr>
          <w:ilvl w:val="0"/>
          <w:numId w:val="1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Definitions</w:t>
      </w:r>
    </w:p>
    <w:p w14:paraId="5EBE5B33" w14:textId="77777777" w:rsidR="00DC5B5E" w:rsidRPr="00DA05FC" w:rsidRDefault="00DC5B5E" w:rsidP="00907086">
      <w:pPr>
        <w:spacing w:line="276" w:lineRule="auto"/>
        <w:rPr>
          <w:rFonts w:ascii="Bookman Old Style" w:hAnsi="Bookman Old Style"/>
        </w:rPr>
      </w:pPr>
    </w:p>
    <w:p w14:paraId="47BD8E57" w14:textId="77777777" w:rsidR="00DC5B5E" w:rsidRPr="00DA05FC" w:rsidRDefault="00DC5B5E" w:rsidP="00907086">
      <w:pPr>
        <w:tabs>
          <w:tab w:val="left" w:pos="480"/>
        </w:tabs>
        <w:spacing w:line="276" w:lineRule="auto"/>
        <w:rPr>
          <w:rFonts w:ascii="Bookman Old Style" w:hAnsi="Bookman Old Style"/>
        </w:rPr>
      </w:pPr>
      <w:r w:rsidRPr="00DA05FC">
        <w:rPr>
          <w:rFonts w:ascii="Bookman Old Style" w:hAnsi="Bookman Old Style"/>
        </w:rPr>
        <w:t>1.1</w:t>
      </w:r>
      <w:r w:rsidRPr="00DA05FC">
        <w:rPr>
          <w:rFonts w:ascii="Bookman Old Style" w:hAnsi="Bookman Old Style"/>
        </w:rPr>
        <w:tab/>
        <w:t>In this Contract, the following terms shall be interpreted as indicated:</w:t>
      </w:r>
    </w:p>
    <w:p w14:paraId="4E0A7F23" w14:textId="77777777" w:rsidR="00DC5B5E" w:rsidRPr="00DA05FC" w:rsidRDefault="00DC5B5E" w:rsidP="00907086">
      <w:pPr>
        <w:spacing w:line="276" w:lineRule="auto"/>
        <w:rPr>
          <w:rFonts w:ascii="Bookman Old Style" w:hAnsi="Bookman Old Style"/>
        </w:rPr>
      </w:pPr>
    </w:p>
    <w:p w14:paraId="03BC5243" w14:textId="77777777" w:rsidR="00DC5B5E" w:rsidRPr="00DA05FC" w:rsidRDefault="00DC5B5E" w:rsidP="004A0D17">
      <w:pPr>
        <w:widowControl/>
        <w:numPr>
          <w:ilvl w:val="0"/>
          <w:numId w:val="18"/>
        </w:numPr>
        <w:tabs>
          <w:tab w:val="left" w:pos="920"/>
        </w:tabs>
        <w:autoSpaceDE/>
        <w:autoSpaceDN/>
        <w:spacing w:line="276" w:lineRule="auto"/>
        <w:ind w:left="920" w:hanging="420"/>
        <w:jc w:val="both"/>
        <w:rPr>
          <w:rFonts w:ascii="Bookman Old Style" w:hAnsi="Bookman Old Style"/>
        </w:rPr>
      </w:pPr>
      <w:r w:rsidRPr="00DA05FC">
        <w:rPr>
          <w:rFonts w:ascii="Bookman Old Style" w:hAnsi="Bookman Old Style"/>
        </w:rPr>
        <w:t>"The Contract" means the agreement entered into between the Purchaser and the Supplier, as recorded in the Contract Form signed by the parties, including all the attachments and appendices thereto and all documents incorporated by reference therein;</w:t>
      </w:r>
    </w:p>
    <w:p w14:paraId="6AAC8112" w14:textId="77777777" w:rsidR="00DC5B5E" w:rsidRPr="00DA05FC" w:rsidRDefault="00DC5B5E" w:rsidP="00907086">
      <w:pPr>
        <w:spacing w:line="276" w:lineRule="auto"/>
        <w:rPr>
          <w:rFonts w:ascii="Bookman Old Style" w:hAnsi="Bookman Old Style"/>
        </w:rPr>
      </w:pPr>
    </w:p>
    <w:p w14:paraId="76E07A3C" w14:textId="77777777" w:rsidR="00DC5B5E" w:rsidRPr="00DA05FC" w:rsidRDefault="00DC5B5E" w:rsidP="004A0D17">
      <w:pPr>
        <w:widowControl/>
        <w:numPr>
          <w:ilvl w:val="0"/>
          <w:numId w:val="18"/>
        </w:numPr>
        <w:tabs>
          <w:tab w:val="left" w:pos="919"/>
        </w:tabs>
        <w:autoSpaceDE/>
        <w:autoSpaceDN/>
        <w:spacing w:line="276" w:lineRule="auto"/>
        <w:ind w:left="920" w:hanging="420"/>
        <w:rPr>
          <w:rFonts w:ascii="Bookman Old Style" w:hAnsi="Bookman Old Style"/>
        </w:rPr>
      </w:pPr>
      <w:r w:rsidRPr="00DA05FC">
        <w:rPr>
          <w:rFonts w:ascii="Bookman Old Style" w:hAnsi="Bookman Old Style"/>
        </w:rPr>
        <w:t>"The Contract Price" means the price payable to the Supplier;</w:t>
      </w:r>
    </w:p>
    <w:p w14:paraId="1CBE42D0" w14:textId="77777777" w:rsidR="00DC5B5E" w:rsidRPr="00DA05FC" w:rsidRDefault="00DC5B5E" w:rsidP="00907086">
      <w:pPr>
        <w:spacing w:line="276" w:lineRule="auto"/>
        <w:rPr>
          <w:rFonts w:ascii="Bookman Old Style" w:hAnsi="Bookman Old Style"/>
        </w:rPr>
      </w:pPr>
    </w:p>
    <w:p w14:paraId="4A15F882"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Goods" means all materials / goods / equipment, machinery, and/or other materials which the Supplier is required to supply to the Purchaser under the Contract;</w:t>
      </w:r>
    </w:p>
    <w:p w14:paraId="47EB6FFD" w14:textId="77777777" w:rsidR="00DC5B5E" w:rsidRPr="00DA05FC" w:rsidRDefault="00DC5B5E" w:rsidP="00907086">
      <w:pPr>
        <w:spacing w:line="276" w:lineRule="auto"/>
        <w:rPr>
          <w:rFonts w:ascii="Bookman Old Style" w:hAnsi="Bookman Old Style"/>
        </w:rPr>
      </w:pPr>
    </w:p>
    <w:p w14:paraId="2E3411CE" w14:textId="77777777" w:rsidR="00DC5B5E" w:rsidRPr="00DA05FC" w:rsidRDefault="00DC5B5E" w:rsidP="004A0D17">
      <w:pPr>
        <w:widowControl/>
        <w:numPr>
          <w:ilvl w:val="0"/>
          <w:numId w:val="18"/>
        </w:numPr>
        <w:tabs>
          <w:tab w:val="left" w:pos="919"/>
        </w:tabs>
        <w:autoSpaceDE/>
        <w:autoSpaceDN/>
        <w:spacing w:line="276" w:lineRule="auto"/>
        <w:ind w:left="920" w:hanging="420"/>
        <w:jc w:val="both"/>
        <w:rPr>
          <w:rFonts w:ascii="Bookman Old Style" w:hAnsi="Bookman Old Style"/>
        </w:rPr>
      </w:pPr>
      <w:r w:rsidRPr="00DA05FC">
        <w:rPr>
          <w:rFonts w:ascii="Bookman Old Style" w:hAnsi="Bookman Old Style"/>
        </w:rPr>
        <w:t>"Services" means services ancillary to the supply of the materials / goods / equipment, such as transportation and insurance, and any other incidental services, such as installation, commissioning, provision of technical assistance, training and other obligations of the Supplier covered under the Contract;</w:t>
      </w:r>
    </w:p>
    <w:p w14:paraId="1E9BDDF6" w14:textId="77777777" w:rsidR="00DC5B5E" w:rsidRPr="00DA05FC" w:rsidRDefault="00DC5B5E" w:rsidP="00907086">
      <w:pPr>
        <w:spacing w:line="276" w:lineRule="auto"/>
        <w:rPr>
          <w:rFonts w:ascii="Bookman Old Style" w:hAnsi="Bookman Old Style"/>
        </w:rPr>
      </w:pPr>
    </w:p>
    <w:p w14:paraId="5C9EDCD7"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 xml:space="preserve">“GCC” </w:t>
      </w:r>
      <w:r w:rsidR="00E16C47" w:rsidRPr="00DA05FC">
        <w:rPr>
          <w:rFonts w:ascii="Bookman Old Style" w:hAnsi="Bookman Old Style"/>
        </w:rPr>
        <w:t>means</w:t>
      </w:r>
      <w:r w:rsidRPr="00DA05FC">
        <w:rPr>
          <w:rFonts w:ascii="Bookman Old Style" w:hAnsi="Bookman Old Style"/>
        </w:rPr>
        <w:t xml:space="preserve"> the General Conditions of Contract contained in this section.</w:t>
      </w:r>
    </w:p>
    <w:p w14:paraId="558AFFF7" w14:textId="77777777" w:rsidR="00DC5B5E" w:rsidRPr="00DA05FC" w:rsidRDefault="00DC5B5E" w:rsidP="00907086">
      <w:pPr>
        <w:spacing w:line="276" w:lineRule="auto"/>
        <w:rPr>
          <w:rFonts w:ascii="Bookman Old Style" w:hAnsi="Bookman Old Style"/>
        </w:rPr>
      </w:pPr>
    </w:p>
    <w:p w14:paraId="508A9B18"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“SCC” means the Special Conditions of Contract.</w:t>
      </w:r>
    </w:p>
    <w:p w14:paraId="706CC4ED" w14:textId="77777777" w:rsidR="00DC5B5E" w:rsidRPr="00DA05FC" w:rsidRDefault="00DC5B5E" w:rsidP="00907086">
      <w:pPr>
        <w:spacing w:line="276" w:lineRule="auto"/>
        <w:rPr>
          <w:rFonts w:ascii="Bookman Old Style" w:hAnsi="Bookman Old Style"/>
        </w:rPr>
      </w:pPr>
    </w:p>
    <w:p w14:paraId="17CBB6CE"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 means the organization purchasing the materials / goods / equipment, as named in SCC.</w:t>
      </w:r>
    </w:p>
    <w:p w14:paraId="7D30B64D" w14:textId="77777777" w:rsidR="00DC5B5E" w:rsidRPr="00DA05FC" w:rsidRDefault="00DC5B5E" w:rsidP="00907086">
      <w:pPr>
        <w:spacing w:line="276" w:lineRule="auto"/>
        <w:rPr>
          <w:rFonts w:ascii="Bookman Old Style" w:hAnsi="Bookman Old Style"/>
        </w:rPr>
      </w:pPr>
    </w:p>
    <w:p w14:paraId="50CEB463"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Purchaser’s country” is the country named in SCC.</w:t>
      </w:r>
    </w:p>
    <w:p w14:paraId="24EB2317" w14:textId="77777777" w:rsidR="00DC5B5E" w:rsidRPr="00DA05FC" w:rsidRDefault="00DC5B5E" w:rsidP="00907086">
      <w:pPr>
        <w:spacing w:line="276" w:lineRule="auto"/>
        <w:rPr>
          <w:rFonts w:ascii="Bookman Old Style" w:hAnsi="Bookman Old Style"/>
        </w:rPr>
      </w:pPr>
    </w:p>
    <w:p w14:paraId="6BADFD1F"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Supplier” means the individual or firm supplying the materials / goods / equipment under this Contract.</w:t>
      </w:r>
    </w:p>
    <w:p w14:paraId="0CD49151" w14:textId="77777777" w:rsidR="00DC5B5E" w:rsidRPr="00DA05FC" w:rsidRDefault="00DC5B5E" w:rsidP="00907086">
      <w:pPr>
        <w:spacing w:line="276" w:lineRule="auto"/>
        <w:rPr>
          <w:rFonts w:ascii="Bookman Old Style" w:hAnsi="Bookman Old Style"/>
        </w:rPr>
      </w:pPr>
    </w:p>
    <w:p w14:paraId="51D77810"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Government” means the Government of Karnataka State.</w:t>
      </w:r>
    </w:p>
    <w:p w14:paraId="5225DB06" w14:textId="77777777" w:rsidR="00DC5B5E" w:rsidRPr="00DA05FC" w:rsidRDefault="00DC5B5E" w:rsidP="00907086">
      <w:pPr>
        <w:spacing w:line="276" w:lineRule="auto"/>
        <w:rPr>
          <w:rFonts w:ascii="Bookman Old Style" w:hAnsi="Bookman Old Style"/>
        </w:rPr>
      </w:pPr>
    </w:p>
    <w:p w14:paraId="11504D86" w14:textId="77777777" w:rsidR="00DC5B5E" w:rsidRPr="00DA05FC"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Project Site”, where applicable, means the place or places named in SCC.</w:t>
      </w:r>
    </w:p>
    <w:p w14:paraId="50BAC713" w14:textId="77777777" w:rsidR="00DC5B5E" w:rsidRPr="00DA05FC" w:rsidRDefault="00DC5B5E" w:rsidP="00907086">
      <w:pPr>
        <w:spacing w:line="276" w:lineRule="auto"/>
        <w:rPr>
          <w:rFonts w:ascii="Bookman Old Style" w:hAnsi="Bookman Old Style"/>
        </w:rPr>
      </w:pPr>
    </w:p>
    <w:p w14:paraId="287402FD" w14:textId="77777777" w:rsidR="00DC5B5E" w:rsidRDefault="00DC5B5E" w:rsidP="004A0D17">
      <w:pPr>
        <w:widowControl/>
        <w:numPr>
          <w:ilvl w:val="0"/>
          <w:numId w:val="18"/>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“Day” means calendar day.</w:t>
      </w:r>
    </w:p>
    <w:p w14:paraId="05A36AA5" w14:textId="77777777" w:rsidR="00412EF6" w:rsidRDefault="00412EF6" w:rsidP="00412EF6">
      <w:pPr>
        <w:pStyle w:val="ListParagraph"/>
        <w:rPr>
          <w:rFonts w:ascii="Bookman Old Style" w:hAnsi="Bookman Old Style"/>
        </w:rPr>
      </w:pPr>
    </w:p>
    <w:p w14:paraId="693F0166" w14:textId="77777777" w:rsidR="00412EF6" w:rsidRPr="00DA05FC" w:rsidRDefault="00412EF6" w:rsidP="00412EF6">
      <w:pPr>
        <w:widowControl/>
        <w:tabs>
          <w:tab w:val="left" w:pos="920"/>
        </w:tabs>
        <w:autoSpaceDE/>
        <w:autoSpaceDN/>
        <w:spacing w:line="276" w:lineRule="auto"/>
        <w:ind w:left="920"/>
        <w:rPr>
          <w:rFonts w:ascii="Bookman Old Style" w:hAnsi="Bookman Old Style"/>
        </w:rPr>
      </w:pPr>
    </w:p>
    <w:p w14:paraId="31258E82" w14:textId="77777777" w:rsidR="00DC5B5E" w:rsidRPr="00DA05FC" w:rsidRDefault="00DC5B5E" w:rsidP="00907086">
      <w:pPr>
        <w:spacing w:line="276" w:lineRule="auto"/>
        <w:rPr>
          <w:rFonts w:ascii="Bookman Old Style" w:hAnsi="Bookman Old Style"/>
        </w:rPr>
      </w:pPr>
    </w:p>
    <w:p w14:paraId="08D8CCA6" w14:textId="77777777" w:rsidR="00DC5B5E" w:rsidRPr="00DA05FC" w:rsidRDefault="00DC5B5E" w:rsidP="004A0D17">
      <w:pPr>
        <w:widowControl/>
        <w:numPr>
          <w:ilvl w:val="0"/>
          <w:numId w:val="1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Application</w:t>
      </w:r>
    </w:p>
    <w:p w14:paraId="002FB15C" w14:textId="77777777" w:rsidR="00DC5B5E" w:rsidRPr="00DA05FC" w:rsidRDefault="00DC5B5E" w:rsidP="00907086">
      <w:pPr>
        <w:spacing w:line="276" w:lineRule="auto"/>
        <w:rPr>
          <w:rFonts w:ascii="Bookman Old Style" w:hAnsi="Bookman Old Style"/>
        </w:rPr>
      </w:pPr>
    </w:p>
    <w:p w14:paraId="40B3BA9D" w14:textId="77777777" w:rsidR="00DC5B5E" w:rsidRPr="00DA05FC" w:rsidRDefault="00DC5B5E" w:rsidP="00907086">
      <w:pPr>
        <w:tabs>
          <w:tab w:val="left" w:pos="480"/>
        </w:tabs>
        <w:spacing w:line="276" w:lineRule="auto"/>
        <w:ind w:left="500" w:hanging="499"/>
        <w:rPr>
          <w:rFonts w:ascii="Bookman Old Style" w:hAnsi="Bookman Old Style"/>
        </w:rPr>
      </w:pPr>
      <w:r w:rsidRPr="00DA05FC">
        <w:rPr>
          <w:rFonts w:ascii="Bookman Old Style" w:hAnsi="Bookman Old Style"/>
        </w:rPr>
        <w:t>2.1</w:t>
      </w:r>
      <w:r w:rsidRPr="00DA05FC">
        <w:rPr>
          <w:rFonts w:ascii="Bookman Old Style" w:hAnsi="Bookman Old Style"/>
        </w:rPr>
        <w:tab/>
        <w:t>These General Conditions shall apply to the extent that they are not superseded by provisions in other parts of the Contract.</w:t>
      </w:r>
    </w:p>
    <w:p w14:paraId="4A0AE89C" w14:textId="77777777" w:rsidR="00DC5B5E" w:rsidRPr="00DA05FC" w:rsidRDefault="00DC5B5E" w:rsidP="00907086">
      <w:pPr>
        <w:spacing w:line="276" w:lineRule="auto"/>
        <w:rPr>
          <w:rFonts w:ascii="Bookman Old Style" w:hAnsi="Bookman Old Style"/>
        </w:rPr>
      </w:pPr>
    </w:p>
    <w:p w14:paraId="1F8A8D27" w14:textId="77777777" w:rsidR="00DC5B5E" w:rsidRPr="00DA05FC" w:rsidRDefault="00DC5B5E" w:rsidP="004A0D17">
      <w:pPr>
        <w:widowControl/>
        <w:numPr>
          <w:ilvl w:val="0"/>
          <w:numId w:val="2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Standards</w:t>
      </w:r>
    </w:p>
    <w:p w14:paraId="2155DAE6" w14:textId="77777777" w:rsidR="00DC5B5E" w:rsidRPr="00DA05FC" w:rsidRDefault="00DC5B5E" w:rsidP="00907086">
      <w:pPr>
        <w:spacing w:line="276" w:lineRule="auto"/>
        <w:rPr>
          <w:rFonts w:ascii="Bookman Old Style" w:hAnsi="Bookman Old Style"/>
        </w:rPr>
      </w:pPr>
    </w:p>
    <w:p w14:paraId="75BB7933"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3.1</w:t>
      </w:r>
      <w:r w:rsidRPr="00DA05FC">
        <w:rPr>
          <w:rFonts w:ascii="Bookman Old Style" w:hAnsi="Bookman Old Style"/>
        </w:rPr>
        <w:tab/>
        <w:t>The materials / goods / equipment supplied under this Contract shall conform to the standards mentioned in the Technical Specifications, and, when no applicable standard is mentioned, to the authoritative standard appropriate to the materials / goods / equipment country of origin and such standards shall be the latest issued by the concerned institution.</w:t>
      </w:r>
    </w:p>
    <w:p w14:paraId="34259CF4" w14:textId="77777777" w:rsidR="00DC5B5E" w:rsidRPr="00DA05FC" w:rsidRDefault="00DC5B5E" w:rsidP="00907086">
      <w:pPr>
        <w:spacing w:line="276" w:lineRule="auto"/>
        <w:rPr>
          <w:rFonts w:ascii="Bookman Old Style" w:hAnsi="Bookman Old Style"/>
        </w:rPr>
      </w:pPr>
    </w:p>
    <w:p w14:paraId="22030732" w14:textId="77777777" w:rsidR="00DC5B5E" w:rsidRPr="00DA05FC" w:rsidRDefault="00DC5B5E" w:rsidP="004A0D17">
      <w:pPr>
        <w:widowControl/>
        <w:numPr>
          <w:ilvl w:val="0"/>
          <w:numId w:val="2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Use of Contract Documents and Information; Inspection and Audit by the Government</w:t>
      </w:r>
    </w:p>
    <w:p w14:paraId="6937D8BC" w14:textId="77777777" w:rsidR="00DC5B5E" w:rsidRPr="00DA05FC" w:rsidRDefault="00DC5B5E" w:rsidP="00907086">
      <w:pPr>
        <w:spacing w:line="276" w:lineRule="auto"/>
        <w:rPr>
          <w:rFonts w:ascii="Bookman Old Style" w:hAnsi="Bookman Old Style"/>
        </w:rPr>
      </w:pPr>
    </w:p>
    <w:p w14:paraId="1E82A0C1"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4.1</w:t>
      </w:r>
      <w:r w:rsidRPr="00DA05FC">
        <w:rPr>
          <w:rFonts w:ascii="Bookman Old Style" w:hAnsi="Bookman Old Style"/>
        </w:rPr>
        <w:tab/>
        <w:t>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w:t>
      </w:r>
    </w:p>
    <w:p w14:paraId="145DDAA4" w14:textId="77777777" w:rsidR="00DC5B5E" w:rsidRPr="00DA05FC" w:rsidRDefault="00DC5B5E" w:rsidP="00907086">
      <w:pPr>
        <w:spacing w:line="276" w:lineRule="auto"/>
        <w:rPr>
          <w:rFonts w:ascii="Bookman Old Style" w:hAnsi="Bookman Old Style"/>
        </w:rPr>
      </w:pPr>
      <w:bookmarkStart w:id="48" w:name="page17"/>
      <w:bookmarkEnd w:id="48"/>
    </w:p>
    <w:p w14:paraId="6F9986D7"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4.2</w:t>
      </w:r>
      <w:r w:rsidRPr="00DA05FC">
        <w:rPr>
          <w:rFonts w:ascii="Bookman Old Style" w:hAnsi="Bookman Old Style"/>
        </w:rPr>
        <w:tab/>
        <w:t>The Supplier shall not, without the Purchaser's prior written consent, make use of any document or information enumerated in GCC Clause 4.1 except for purposes of performing the Contract.</w:t>
      </w:r>
    </w:p>
    <w:p w14:paraId="6FD6C7F6" w14:textId="77777777" w:rsidR="00DC5B5E" w:rsidRPr="00DA05FC" w:rsidRDefault="00DC5B5E" w:rsidP="00907086">
      <w:pPr>
        <w:spacing w:line="276" w:lineRule="auto"/>
        <w:rPr>
          <w:rFonts w:ascii="Bookman Old Style" w:hAnsi="Bookman Old Style"/>
        </w:rPr>
      </w:pPr>
    </w:p>
    <w:p w14:paraId="1DC20AE6"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4.3</w:t>
      </w:r>
      <w:r w:rsidRPr="00DA05FC">
        <w:rPr>
          <w:rFonts w:ascii="Bookman Old Style" w:hAnsi="Bookman Old Style"/>
        </w:rPr>
        <w:tab/>
        <w:t xml:space="preserve">Any document, other than the Contract itself, enumerated in GCC Clause 4.1 shall remain the property of the Purchaser and shall be returned (in all copies) to the Purchaser on completion of the Supplier's performance under the Contract if </w:t>
      </w:r>
      <w:proofErr w:type="gramStart"/>
      <w:r w:rsidRPr="00DA05FC">
        <w:rPr>
          <w:rFonts w:ascii="Bookman Old Style" w:hAnsi="Bookman Old Style"/>
        </w:rPr>
        <w:t>so</w:t>
      </w:r>
      <w:proofErr w:type="gramEnd"/>
      <w:r w:rsidRPr="00DA05FC">
        <w:rPr>
          <w:rFonts w:ascii="Bookman Old Style" w:hAnsi="Bookman Old Style"/>
        </w:rPr>
        <w:t xml:space="preserve"> required by the Purchaser.</w:t>
      </w:r>
    </w:p>
    <w:p w14:paraId="3828EE00" w14:textId="77777777" w:rsidR="00DC5B5E" w:rsidRPr="00DA05FC" w:rsidRDefault="00DC5B5E" w:rsidP="00907086">
      <w:pPr>
        <w:spacing w:line="276" w:lineRule="auto"/>
        <w:rPr>
          <w:rFonts w:ascii="Bookman Old Style" w:hAnsi="Bookman Old Style"/>
        </w:rPr>
      </w:pPr>
    </w:p>
    <w:p w14:paraId="153F44AD" w14:textId="77777777" w:rsidR="00DC5B5E" w:rsidRPr="00DA05FC" w:rsidRDefault="00DC5B5E" w:rsidP="00907086">
      <w:pPr>
        <w:tabs>
          <w:tab w:val="left" w:pos="520"/>
        </w:tabs>
        <w:spacing w:line="276" w:lineRule="auto"/>
        <w:ind w:left="540" w:hanging="539"/>
        <w:jc w:val="both"/>
        <w:rPr>
          <w:rFonts w:ascii="Bookman Old Style" w:hAnsi="Bookman Old Style"/>
        </w:rPr>
      </w:pPr>
      <w:r w:rsidRPr="00DA05FC">
        <w:rPr>
          <w:rFonts w:ascii="Bookman Old Style" w:hAnsi="Bookman Old Style"/>
        </w:rPr>
        <w:t>4.4</w:t>
      </w:r>
      <w:r w:rsidRPr="00DA05FC">
        <w:rPr>
          <w:rFonts w:ascii="Bookman Old Style" w:hAnsi="Bookman Old Style"/>
        </w:rPr>
        <w:tab/>
        <w:t xml:space="preserve">The supplier shall permit the Government to inspect the Supplier’s accounts and records relating to the performance of the Supplier and to have them audited by auditors appointed by the Government, if </w:t>
      </w:r>
      <w:proofErr w:type="gramStart"/>
      <w:r w:rsidRPr="00DA05FC">
        <w:rPr>
          <w:rFonts w:ascii="Bookman Old Style" w:hAnsi="Bookman Old Style"/>
        </w:rPr>
        <w:t>so</w:t>
      </w:r>
      <w:proofErr w:type="gramEnd"/>
      <w:r w:rsidRPr="00DA05FC">
        <w:rPr>
          <w:rFonts w:ascii="Bookman Old Style" w:hAnsi="Bookman Old Style"/>
        </w:rPr>
        <w:t xml:space="preserve"> required by the Government.</w:t>
      </w:r>
    </w:p>
    <w:p w14:paraId="373A700C" w14:textId="77777777" w:rsidR="00DC5B5E" w:rsidRPr="00DA05FC" w:rsidRDefault="00DC5B5E" w:rsidP="00907086">
      <w:pPr>
        <w:spacing w:line="276" w:lineRule="auto"/>
        <w:rPr>
          <w:rFonts w:ascii="Bookman Old Style" w:hAnsi="Bookman Old Style"/>
        </w:rPr>
      </w:pPr>
    </w:p>
    <w:p w14:paraId="57E955F9" w14:textId="77777777" w:rsidR="00DC5B5E" w:rsidRPr="00DA05FC" w:rsidRDefault="00DC5B5E" w:rsidP="004A0D17">
      <w:pPr>
        <w:widowControl/>
        <w:numPr>
          <w:ilvl w:val="0"/>
          <w:numId w:val="22"/>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Patent Rights (Not Applicable)</w:t>
      </w:r>
    </w:p>
    <w:p w14:paraId="2D941497" w14:textId="77777777" w:rsidR="00DC5B5E" w:rsidRPr="00DA05FC" w:rsidRDefault="00DC5B5E" w:rsidP="00907086">
      <w:pPr>
        <w:spacing w:line="276" w:lineRule="auto"/>
        <w:rPr>
          <w:rFonts w:ascii="Bookman Old Style" w:hAnsi="Bookman Old Style"/>
        </w:rPr>
      </w:pPr>
    </w:p>
    <w:p w14:paraId="24E6A43F"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5.1</w:t>
      </w:r>
      <w:r w:rsidRPr="00DA05FC">
        <w:rPr>
          <w:rFonts w:ascii="Bookman Old Style" w:hAnsi="Bookman Old Style"/>
        </w:rPr>
        <w:tab/>
        <w:t xml:space="preserve">The Supplier shall indemnify the Purchaser against all third-party claims of infringement of patent, trademark or industrial design rights arising from use of the Goods or any part thereof in India. </w:t>
      </w:r>
    </w:p>
    <w:p w14:paraId="3F37D1FD" w14:textId="77777777" w:rsidR="00DC5B5E" w:rsidRDefault="00DC5B5E" w:rsidP="00907086">
      <w:pPr>
        <w:spacing w:line="276" w:lineRule="auto"/>
        <w:rPr>
          <w:rFonts w:ascii="Bookman Old Style" w:hAnsi="Bookman Old Style"/>
        </w:rPr>
      </w:pPr>
    </w:p>
    <w:p w14:paraId="5B7FAD3A" w14:textId="77777777" w:rsidR="00412EF6" w:rsidRDefault="00412EF6" w:rsidP="00907086">
      <w:pPr>
        <w:spacing w:line="276" w:lineRule="auto"/>
        <w:rPr>
          <w:rFonts w:ascii="Bookman Old Style" w:hAnsi="Bookman Old Style"/>
        </w:rPr>
      </w:pPr>
    </w:p>
    <w:p w14:paraId="4C256D80" w14:textId="77777777" w:rsidR="00412EF6" w:rsidRDefault="00412EF6" w:rsidP="00907086">
      <w:pPr>
        <w:spacing w:line="276" w:lineRule="auto"/>
        <w:rPr>
          <w:rFonts w:ascii="Bookman Old Style" w:hAnsi="Bookman Old Style"/>
        </w:rPr>
      </w:pPr>
    </w:p>
    <w:p w14:paraId="52E6A2C3" w14:textId="77777777" w:rsidR="00412EF6" w:rsidRPr="00DA05FC" w:rsidRDefault="00412EF6" w:rsidP="00907086">
      <w:pPr>
        <w:spacing w:line="276" w:lineRule="auto"/>
        <w:rPr>
          <w:rFonts w:ascii="Bookman Old Style" w:hAnsi="Bookman Old Style"/>
        </w:rPr>
      </w:pPr>
    </w:p>
    <w:p w14:paraId="74FEF5D1" w14:textId="77777777" w:rsidR="00DC5B5E" w:rsidRPr="00DA05FC" w:rsidRDefault="00DC5B5E" w:rsidP="004A0D17">
      <w:pPr>
        <w:widowControl/>
        <w:numPr>
          <w:ilvl w:val="0"/>
          <w:numId w:val="2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lastRenderedPageBreak/>
        <w:t>Performance Security</w:t>
      </w:r>
    </w:p>
    <w:p w14:paraId="7429511A" w14:textId="77777777" w:rsidR="00653181" w:rsidRPr="00DA05FC" w:rsidRDefault="00653181" w:rsidP="00907086">
      <w:pPr>
        <w:spacing w:line="276" w:lineRule="auto"/>
        <w:rPr>
          <w:rFonts w:ascii="Bookman Old Style" w:hAnsi="Bookman Old Style"/>
        </w:rPr>
      </w:pPr>
    </w:p>
    <w:p w14:paraId="70194E26" w14:textId="77777777" w:rsidR="004E3EE1" w:rsidRPr="00DA05FC" w:rsidRDefault="00DC5B5E"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rPr>
        <w:t>6.1</w:t>
      </w:r>
      <w:r w:rsidRPr="00DA05FC">
        <w:rPr>
          <w:rFonts w:ascii="Bookman Old Style" w:hAnsi="Bookman Old Style"/>
        </w:rPr>
        <w:tab/>
      </w:r>
      <w:r w:rsidR="008164CA" w:rsidRPr="00DA05FC">
        <w:rPr>
          <w:rFonts w:ascii="Bookman Old Style" w:hAnsi="Bookman Old Style"/>
          <w:lang w:val="en-IN"/>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w:t>
      </w:r>
    </w:p>
    <w:p w14:paraId="15D803D0" w14:textId="77777777" w:rsidR="00361F08" w:rsidRPr="00DA05FC" w:rsidRDefault="00361F08" w:rsidP="004E3EE1">
      <w:pPr>
        <w:tabs>
          <w:tab w:val="left" w:pos="480"/>
        </w:tabs>
        <w:spacing w:line="360" w:lineRule="auto"/>
        <w:ind w:left="500" w:hanging="499"/>
        <w:jc w:val="both"/>
        <w:rPr>
          <w:rFonts w:ascii="Bookman Old Style" w:hAnsi="Bookman Old Style"/>
          <w:lang w:val="en-IN"/>
        </w:rPr>
      </w:pPr>
    </w:p>
    <w:p w14:paraId="1B170DB8"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6.2 The proceeds of the performance security shall be payable to the Purchaser as compensation for any loss resulting from the Supplier's failure to complete its obligations under the Contract. </w:t>
      </w:r>
    </w:p>
    <w:p w14:paraId="5E760670"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70E1D22C"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6.3 The Performance Security shall be denominated in Indian Rupees and shall be in one of the following forms: </w:t>
      </w:r>
    </w:p>
    <w:p w14:paraId="2248D9DF" w14:textId="77777777" w:rsidR="007D0858" w:rsidRPr="00DA05FC" w:rsidRDefault="007D0858" w:rsidP="004E3EE1">
      <w:pPr>
        <w:tabs>
          <w:tab w:val="left" w:pos="480"/>
        </w:tabs>
        <w:spacing w:line="360" w:lineRule="auto"/>
        <w:ind w:left="500" w:hanging="499"/>
        <w:jc w:val="both"/>
        <w:rPr>
          <w:rFonts w:ascii="Bookman Old Style" w:hAnsi="Bookman Old Style"/>
          <w:lang w:val="en-IN"/>
        </w:rPr>
      </w:pPr>
    </w:p>
    <w:p w14:paraId="5FDB0B77"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(a) A Bank guarantee or irrevocable Letter of Credit, issued by a Nationalized/Scheduled bank in the form provided in the tender documents or another form acceptable to the Purchaser; or </w:t>
      </w:r>
    </w:p>
    <w:p w14:paraId="7153AAB2"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(b) A cashier's check or Banker’s certified check, or crossed demand draft or pay order drawn in favour of the Purchaser.; or </w:t>
      </w:r>
    </w:p>
    <w:p w14:paraId="31C86008"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(c) Specified small savings instruments pledged to the Purchaser. </w:t>
      </w:r>
    </w:p>
    <w:p w14:paraId="6F18E600"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293C78B3"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6.4 The Performance Security will be discharged by the Purchaser and returned to the Supplier not later than 60 days following the date of completion of the Supplier's performance obligations, including any Warranty obligations, under the Contract. </w:t>
      </w:r>
    </w:p>
    <w:p w14:paraId="0FEF37AF" w14:textId="77777777" w:rsidR="004E3EE1" w:rsidRPr="00DA05FC" w:rsidRDefault="004E3EE1" w:rsidP="004E3EE1">
      <w:pPr>
        <w:tabs>
          <w:tab w:val="left" w:pos="480"/>
        </w:tabs>
        <w:spacing w:line="360" w:lineRule="auto"/>
        <w:ind w:left="500" w:hanging="499"/>
        <w:jc w:val="both"/>
        <w:rPr>
          <w:rFonts w:ascii="Bookman Old Style" w:hAnsi="Bookman Old Style"/>
          <w:lang w:val="en-IN"/>
        </w:rPr>
      </w:pPr>
    </w:p>
    <w:p w14:paraId="6737E114" w14:textId="77777777" w:rsidR="008164CA" w:rsidRPr="00DA05FC" w:rsidRDefault="008164CA" w:rsidP="004E3EE1">
      <w:pPr>
        <w:tabs>
          <w:tab w:val="left" w:pos="480"/>
        </w:tabs>
        <w:spacing w:line="360" w:lineRule="auto"/>
        <w:ind w:left="500" w:hanging="499"/>
        <w:jc w:val="both"/>
        <w:rPr>
          <w:rFonts w:ascii="Bookman Old Style" w:hAnsi="Bookman Old Style"/>
          <w:lang w:val="en-IN"/>
        </w:rPr>
      </w:pPr>
      <w:r w:rsidRPr="00DA05FC">
        <w:rPr>
          <w:rFonts w:ascii="Bookman Old Style" w:hAnsi="Bookman Old Style"/>
          <w:lang w:val="en-IN"/>
        </w:rPr>
        <w:t xml:space="preserve">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 </w:t>
      </w:r>
    </w:p>
    <w:p w14:paraId="65C2B86B" w14:textId="77777777" w:rsidR="008164CA" w:rsidRPr="00DA05FC" w:rsidRDefault="008164CA" w:rsidP="004E3EE1">
      <w:pPr>
        <w:tabs>
          <w:tab w:val="left" w:pos="480"/>
        </w:tabs>
        <w:spacing w:line="360" w:lineRule="auto"/>
        <w:jc w:val="both"/>
        <w:rPr>
          <w:rFonts w:ascii="Bookman Old Style" w:hAnsi="Bookman Old Style"/>
        </w:rPr>
      </w:pPr>
    </w:p>
    <w:p w14:paraId="7A29E03F" w14:textId="77777777" w:rsidR="00DC5B5E" w:rsidRPr="00DA05FC" w:rsidRDefault="00DC5B5E" w:rsidP="00907086">
      <w:pPr>
        <w:spacing w:line="276" w:lineRule="auto"/>
        <w:rPr>
          <w:rFonts w:ascii="Bookman Old Style" w:hAnsi="Bookman Old Style"/>
        </w:rPr>
      </w:pPr>
    </w:p>
    <w:p w14:paraId="338CC8FF" w14:textId="77777777" w:rsidR="00DC5B5E" w:rsidRPr="00DA05FC" w:rsidRDefault="00DC5B5E" w:rsidP="004A0D17">
      <w:pPr>
        <w:widowControl/>
        <w:numPr>
          <w:ilvl w:val="0"/>
          <w:numId w:val="2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Inspections and Tests</w:t>
      </w:r>
    </w:p>
    <w:p w14:paraId="3B07BF12" w14:textId="77777777" w:rsidR="00DC5B5E" w:rsidRPr="00DA05FC" w:rsidRDefault="00DC5B5E" w:rsidP="00907086">
      <w:pPr>
        <w:spacing w:line="276" w:lineRule="auto"/>
        <w:rPr>
          <w:rFonts w:ascii="Bookman Old Style" w:hAnsi="Bookman Old Style"/>
        </w:rPr>
      </w:pPr>
    </w:p>
    <w:p w14:paraId="3339E69D" w14:textId="77777777" w:rsidR="00932914" w:rsidRPr="00DA05FC" w:rsidRDefault="00932914" w:rsidP="00907086">
      <w:pPr>
        <w:tabs>
          <w:tab w:val="left" w:pos="480"/>
        </w:tabs>
        <w:spacing w:line="276" w:lineRule="auto"/>
        <w:ind w:left="500" w:hanging="539"/>
        <w:jc w:val="both"/>
        <w:rPr>
          <w:rFonts w:ascii="Bookman Old Style" w:hAnsi="Bookman Old Style"/>
        </w:rPr>
      </w:pPr>
    </w:p>
    <w:p w14:paraId="4F50DD0A" w14:textId="77777777" w:rsidR="00DC5B5E" w:rsidRPr="00DA05FC" w:rsidRDefault="00932914" w:rsidP="00907086">
      <w:pPr>
        <w:tabs>
          <w:tab w:val="left" w:pos="480"/>
        </w:tabs>
        <w:spacing w:line="276" w:lineRule="auto"/>
        <w:ind w:left="500" w:hanging="539"/>
        <w:jc w:val="both"/>
        <w:rPr>
          <w:rFonts w:ascii="Bookman Old Style" w:hAnsi="Bookman Old Style"/>
        </w:rPr>
      </w:pPr>
      <w:r w:rsidRPr="00DA05FC">
        <w:rPr>
          <w:rFonts w:ascii="Bookman Old Style" w:hAnsi="Bookman Old Style"/>
        </w:rPr>
        <w:t xml:space="preserve">7.1 </w:t>
      </w:r>
      <w:r w:rsidR="00DC5B5E" w:rsidRPr="00DA05FC">
        <w:rPr>
          <w:rFonts w:ascii="Bookman Old Style" w:hAnsi="Bookman Old Style"/>
        </w:rPr>
        <w:t xml:space="preserve">The Purchaser or its representative shall have the right to inspect and/or to test the Goods to confirm their conformity to the Tender specifications at no extra cost to the Purchaser. SCC and the Quality/Technical Specifications shall specify what inspections and tests the Purchaser requires and where they are to be conducted. </w:t>
      </w:r>
    </w:p>
    <w:p w14:paraId="6C3CB7D3" w14:textId="77777777" w:rsidR="00DC5B5E" w:rsidRPr="00DA05FC" w:rsidRDefault="00DC5B5E" w:rsidP="00907086">
      <w:pPr>
        <w:spacing w:line="276" w:lineRule="auto"/>
        <w:rPr>
          <w:rFonts w:ascii="Bookman Old Style" w:hAnsi="Bookman Old Style"/>
        </w:rPr>
      </w:pPr>
    </w:p>
    <w:p w14:paraId="706508C5" w14:textId="77777777" w:rsidR="00DC5B5E" w:rsidRPr="00DA05FC" w:rsidRDefault="00932914"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7.2</w:t>
      </w:r>
      <w:r w:rsidR="00DC5B5E" w:rsidRPr="00DA05FC">
        <w:rPr>
          <w:rFonts w:ascii="Bookman Old Style" w:hAnsi="Bookman Old Style"/>
        </w:rPr>
        <w:tab/>
        <w:t>The inspections and tests shall be conducted on the premises of the Purchaser at point of delivery and /or at the Goods final destination. The quality test /check conducted by the Purchaser at its premises will be final. In this regard the decision of the Purchaser is final.</w:t>
      </w:r>
    </w:p>
    <w:p w14:paraId="6F0E55CA" w14:textId="77777777" w:rsidR="00DC5B5E" w:rsidRPr="00DA05FC" w:rsidRDefault="00DC5B5E" w:rsidP="00907086">
      <w:pPr>
        <w:spacing w:line="276" w:lineRule="auto"/>
        <w:rPr>
          <w:rFonts w:ascii="Bookman Old Style" w:hAnsi="Bookman Old Style"/>
        </w:rPr>
      </w:pPr>
    </w:p>
    <w:p w14:paraId="13FE19B3" w14:textId="77777777" w:rsidR="00DC5B5E" w:rsidRPr="00DA05FC" w:rsidRDefault="00DC5B5E" w:rsidP="00907086">
      <w:pPr>
        <w:spacing w:line="276" w:lineRule="auto"/>
        <w:rPr>
          <w:rFonts w:ascii="Bookman Old Style" w:hAnsi="Bookman Old Style"/>
        </w:rPr>
      </w:pPr>
      <w:bookmarkStart w:id="49" w:name="page18"/>
      <w:bookmarkEnd w:id="49"/>
    </w:p>
    <w:p w14:paraId="162CB07C" w14:textId="77777777" w:rsidR="00DC5B5E" w:rsidRPr="00DA05FC" w:rsidRDefault="00DC5B5E" w:rsidP="004558B5">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932914" w:rsidRPr="00DA05FC">
        <w:rPr>
          <w:rFonts w:ascii="Bookman Old Style" w:hAnsi="Bookman Old Style"/>
        </w:rPr>
        <w:t>3</w:t>
      </w:r>
      <w:r w:rsidRPr="00DA05FC">
        <w:rPr>
          <w:rFonts w:ascii="Bookman Old Style" w:hAnsi="Bookman Old Style"/>
        </w:rPr>
        <w:tab/>
      </w:r>
      <w:r w:rsidR="00B07C7F" w:rsidRPr="00DA05FC">
        <w:rPr>
          <w:rFonts w:ascii="Bookman Old Style" w:hAnsi="Bookman Old Style"/>
        </w:rPr>
        <w:t>In case t</w:t>
      </w:r>
      <w:r w:rsidRPr="00DA05FC">
        <w:rPr>
          <w:rFonts w:ascii="Bookman Old Style" w:hAnsi="Bookman Old Style"/>
        </w:rPr>
        <w:t xml:space="preserve">he inspected or tested Goods/ materials / </w:t>
      </w:r>
      <w:r w:rsidR="00D8384C" w:rsidRPr="00DA05FC">
        <w:rPr>
          <w:rFonts w:ascii="Bookman Old Style" w:hAnsi="Bookman Old Style"/>
        </w:rPr>
        <w:t>equipment’s</w:t>
      </w:r>
      <w:r w:rsidRPr="00DA05FC">
        <w:rPr>
          <w:rFonts w:ascii="Bookman Old Style" w:hAnsi="Bookman Old Style"/>
        </w:rPr>
        <w:t xml:space="preserve"> fail to confirm to the specifications, the Purchaser may reject the goods and the Supplier </w:t>
      </w:r>
      <w:r w:rsidR="00C06A0D" w:rsidRPr="00DA05FC">
        <w:rPr>
          <w:rFonts w:ascii="Bookman Old Style" w:hAnsi="Bookman Old Style"/>
        </w:rPr>
        <w:t>shall replace</w:t>
      </w:r>
      <w:r w:rsidRPr="00DA05FC">
        <w:rPr>
          <w:rFonts w:ascii="Bookman Old Style" w:hAnsi="Bookman Old Style"/>
        </w:rPr>
        <w:t xml:space="preserve"> the rejected Goods to meet the specifications / </w:t>
      </w:r>
      <w:r w:rsidR="00D8384C" w:rsidRPr="00DA05FC">
        <w:rPr>
          <w:rFonts w:ascii="Bookman Old Style" w:hAnsi="Bookman Old Style"/>
        </w:rPr>
        <w:t>requirements at</w:t>
      </w:r>
      <w:r w:rsidRPr="00DA05FC">
        <w:rPr>
          <w:rFonts w:ascii="Bookman Old Style" w:hAnsi="Bookman Old Style"/>
        </w:rPr>
        <w:t xml:space="preserve"> free of cost to the Purchaser</w:t>
      </w:r>
      <w:r w:rsidR="00B07C7F" w:rsidRPr="00DA05FC">
        <w:rPr>
          <w:rFonts w:ascii="Bookman Old Style" w:hAnsi="Bookman Old Style"/>
        </w:rPr>
        <w:t>’s destination</w:t>
      </w:r>
      <w:r w:rsidR="00A331F0" w:rsidRPr="00DA05FC">
        <w:rPr>
          <w:rFonts w:ascii="Bookman Old Style" w:hAnsi="Bookman Old Style"/>
        </w:rPr>
        <w:t xml:space="preserve"> without delay and should not affect the production of the purchaser’s company, failing which the damages and losses are to be compensated by the awarde</w:t>
      </w:r>
      <w:r w:rsidR="009E53C2" w:rsidRPr="00DA05FC">
        <w:rPr>
          <w:rFonts w:ascii="Bookman Old Style" w:hAnsi="Bookman Old Style"/>
        </w:rPr>
        <w:t>d</w:t>
      </w:r>
      <w:r w:rsidR="00A331F0" w:rsidRPr="00DA05FC">
        <w:rPr>
          <w:rFonts w:ascii="Bookman Old Style" w:hAnsi="Bookman Old Style"/>
        </w:rPr>
        <w:t xml:space="preserve"> tenderer</w:t>
      </w:r>
      <w:r w:rsidRPr="00DA05FC">
        <w:rPr>
          <w:rFonts w:ascii="Bookman Old Style" w:hAnsi="Bookman Old Style"/>
        </w:rPr>
        <w:t>.</w:t>
      </w:r>
    </w:p>
    <w:p w14:paraId="4B7B5153" w14:textId="77777777" w:rsidR="00653181" w:rsidRPr="00DA05FC" w:rsidRDefault="00653181" w:rsidP="00907086">
      <w:pPr>
        <w:spacing w:line="276" w:lineRule="auto"/>
        <w:rPr>
          <w:rFonts w:ascii="Bookman Old Style" w:hAnsi="Bookman Old Style"/>
          <w:highlight w:val="cyan"/>
        </w:rPr>
      </w:pPr>
    </w:p>
    <w:p w14:paraId="54EBB38B" w14:textId="77777777" w:rsidR="00A63F30"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7.</w:t>
      </w:r>
      <w:r w:rsidR="00487604">
        <w:rPr>
          <w:rFonts w:ascii="Bookman Old Style" w:hAnsi="Bookman Old Style"/>
        </w:rPr>
        <w:t>4</w:t>
      </w:r>
      <w:r w:rsidRPr="00DA05FC">
        <w:rPr>
          <w:rFonts w:ascii="Bookman Old Style" w:hAnsi="Bookman Old Style"/>
        </w:rPr>
        <w:tab/>
        <w:t>Nothing in GCC Clause 7 shall in any way release the Supplier from any warranty or other obligations under this Contract.</w:t>
      </w:r>
    </w:p>
    <w:p w14:paraId="7153C5E4" w14:textId="77777777" w:rsidR="0084633E" w:rsidRPr="00DA05FC" w:rsidRDefault="0084633E" w:rsidP="00907086">
      <w:pPr>
        <w:tabs>
          <w:tab w:val="left" w:pos="480"/>
        </w:tabs>
        <w:spacing w:line="276" w:lineRule="auto"/>
        <w:ind w:left="500" w:hanging="499"/>
        <w:jc w:val="both"/>
        <w:rPr>
          <w:rFonts w:ascii="Bookman Old Style" w:hAnsi="Bookman Old Style"/>
        </w:rPr>
      </w:pPr>
    </w:p>
    <w:p w14:paraId="35DBB955" w14:textId="77777777" w:rsidR="00A63F30" w:rsidRPr="00DA05FC" w:rsidRDefault="00A63F30" w:rsidP="00907086">
      <w:pPr>
        <w:widowControl/>
        <w:adjustRightInd w:val="0"/>
        <w:spacing w:line="276" w:lineRule="auto"/>
        <w:ind w:left="2700" w:hanging="2700"/>
        <w:jc w:val="both"/>
        <w:rPr>
          <w:rFonts w:ascii="Bookman Old Style" w:hAnsi="Bookman Old Style"/>
        </w:rPr>
      </w:pPr>
      <w:r w:rsidRPr="00DA05FC">
        <w:rPr>
          <w:rFonts w:ascii="Bookman Old Style" w:hAnsi="Bookman Old Style"/>
        </w:rPr>
        <w:t>7.</w:t>
      </w:r>
      <w:r w:rsidR="00487604">
        <w:rPr>
          <w:rFonts w:ascii="Bookman Old Style" w:hAnsi="Bookman Old Style"/>
        </w:rPr>
        <w:t>5</w:t>
      </w:r>
      <w:r w:rsidRPr="00DA05FC">
        <w:rPr>
          <w:rFonts w:ascii="Bookman Old Style" w:hAnsi="Bookman Old Style"/>
        </w:rPr>
        <w:t xml:space="preserve"> Manuals and Drawings </w:t>
      </w:r>
    </w:p>
    <w:p w14:paraId="4961D54F" w14:textId="77777777" w:rsidR="00A63F30" w:rsidRPr="00DA05FC" w:rsidRDefault="00A63F30" w:rsidP="00907086">
      <w:pPr>
        <w:widowControl/>
        <w:adjustRightInd w:val="0"/>
        <w:spacing w:line="276" w:lineRule="auto"/>
        <w:ind w:left="2700" w:hanging="2700"/>
        <w:jc w:val="both"/>
        <w:rPr>
          <w:rFonts w:ascii="Bookman Old Style" w:hAnsi="Bookman Old Style"/>
        </w:rPr>
      </w:pPr>
    </w:p>
    <w:p w14:paraId="494112F6"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.1 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14:paraId="60814A59"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 xml:space="preserve">.2 The manuals and drawings shall be in the ruling language (English) and in such form and numbers as stated in the contract. </w:t>
      </w:r>
    </w:p>
    <w:p w14:paraId="5B0E1026" w14:textId="77777777" w:rsidR="00A63F30" w:rsidRPr="00DA05FC" w:rsidRDefault="0067317A" w:rsidP="00907086">
      <w:pPr>
        <w:widowControl/>
        <w:adjustRightInd w:val="0"/>
        <w:spacing w:line="276" w:lineRule="auto"/>
        <w:ind w:left="1440" w:hanging="2160"/>
        <w:jc w:val="both"/>
        <w:rPr>
          <w:rFonts w:ascii="Bookman Old Style" w:hAnsi="Bookman Old Style"/>
        </w:rPr>
      </w:pPr>
      <w:r>
        <w:rPr>
          <w:rFonts w:ascii="Bookman Old Style" w:hAnsi="Bookman Old Style"/>
        </w:rPr>
        <w:t xml:space="preserve">                         7.5</w:t>
      </w:r>
      <w:r w:rsidR="00A63F30" w:rsidRPr="00DA05FC">
        <w:rPr>
          <w:rFonts w:ascii="Bookman Old Style" w:hAnsi="Bookman Old Style"/>
        </w:rPr>
        <w:t>.3 Unless and otherwise agreed, the goods and equipment shall not be considered to be completed for the purpose of taking over until such manuals and drawings have been supplied to the Purchaser</w:t>
      </w:r>
    </w:p>
    <w:p w14:paraId="458E5726" w14:textId="77777777" w:rsidR="00A63F30" w:rsidRPr="00DA05FC" w:rsidRDefault="00A63F30" w:rsidP="00907086">
      <w:pPr>
        <w:widowControl/>
        <w:adjustRightInd w:val="0"/>
        <w:spacing w:line="276" w:lineRule="auto"/>
        <w:ind w:left="2700" w:hanging="2700"/>
        <w:jc w:val="both"/>
        <w:rPr>
          <w:rFonts w:ascii="Bookman Old Style" w:hAnsi="Bookman Old Style"/>
        </w:rPr>
      </w:pPr>
    </w:p>
    <w:p w14:paraId="00B22261" w14:textId="77777777" w:rsidR="00AB371F" w:rsidRPr="00DA05FC" w:rsidRDefault="00AB371F" w:rsidP="00907086">
      <w:pPr>
        <w:spacing w:line="276" w:lineRule="auto"/>
        <w:rPr>
          <w:rFonts w:ascii="Bookman Old Style" w:hAnsi="Bookman Old Style"/>
        </w:rPr>
      </w:pPr>
    </w:p>
    <w:p w14:paraId="4CDD80FC" w14:textId="77777777" w:rsidR="00DC5B5E" w:rsidRPr="00DA05FC" w:rsidRDefault="00DC5B5E" w:rsidP="004A0D17">
      <w:pPr>
        <w:widowControl/>
        <w:numPr>
          <w:ilvl w:val="0"/>
          <w:numId w:val="2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Packing</w:t>
      </w:r>
    </w:p>
    <w:p w14:paraId="68AA21A8" w14:textId="77777777" w:rsidR="00DC5B5E" w:rsidRPr="00DA05FC" w:rsidRDefault="00DC5B5E" w:rsidP="00907086">
      <w:pPr>
        <w:spacing w:line="276" w:lineRule="auto"/>
        <w:rPr>
          <w:rFonts w:ascii="Bookman Old Style" w:hAnsi="Bookman Old Style"/>
        </w:rPr>
      </w:pPr>
    </w:p>
    <w:p w14:paraId="61DA14BA" w14:textId="77777777" w:rsidR="00DC5B5E" w:rsidRPr="00DA05FC" w:rsidRDefault="00DC5B5E" w:rsidP="00907086">
      <w:pPr>
        <w:tabs>
          <w:tab w:val="left" w:pos="480"/>
        </w:tabs>
        <w:spacing w:line="276" w:lineRule="auto"/>
        <w:ind w:left="500" w:hanging="499"/>
        <w:jc w:val="both"/>
        <w:rPr>
          <w:rFonts w:ascii="Bookman Old Style" w:hAnsi="Bookman Old Style"/>
        </w:rPr>
      </w:pPr>
      <w:r w:rsidRPr="00DA05FC">
        <w:rPr>
          <w:rFonts w:ascii="Bookman Old Style" w:hAnsi="Bookman Old Style"/>
        </w:rPr>
        <w:t>8.1</w:t>
      </w:r>
      <w:r w:rsidRPr="00DA05FC">
        <w:rPr>
          <w:rFonts w:ascii="Bookman Old Style" w:hAnsi="Bookman Old Style"/>
        </w:rPr>
        <w:tab/>
        <w:t>The Supplier shall provide packing as required by KS&amp;DL which will be intimated through tender document of the Goods as is required to prevent their damage or deterioration during transit to their final destination as indicated in the Contract. The packing shall be sufficient to withstand, without limitation,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14:paraId="065A1697" w14:textId="77777777" w:rsidR="00DC5B5E" w:rsidRPr="00DA05FC" w:rsidRDefault="00DC5B5E" w:rsidP="00907086">
      <w:pPr>
        <w:spacing w:line="276" w:lineRule="auto"/>
        <w:rPr>
          <w:rFonts w:ascii="Bookman Old Style" w:hAnsi="Bookman Old Style"/>
        </w:rPr>
      </w:pPr>
    </w:p>
    <w:p w14:paraId="49214B5D" w14:textId="77777777" w:rsidR="00DC5B5E"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14:paraId="1D550495" w14:textId="77777777" w:rsidR="00DC5B5E" w:rsidRPr="00DA05FC" w:rsidRDefault="00DC5B5E" w:rsidP="00907086">
      <w:pPr>
        <w:spacing w:line="276" w:lineRule="auto"/>
        <w:rPr>
          <w:rFonts w:ascii="Bookman Old Style" w:hAnsi="Bookman Old Style"/>
        </w:rPr>
      </w:pPr>
    </w:p>
    <w:p w14:paraId="619D7AC7" w14:textId="77777777" w:rsidR="00615AA6" w:rsidRPr="00DA05FC" w:rsidRDefault="00DC5B5E" w:rsidP="00907086">
      <w:pPr>
        <w:spacing w:line="276" w:lineRule="auto"/>
        <w:ind w:left="360" w:hanging="359"/>
        <w:jc w:val="both"/>
        <w:rPr>
          <w:rFonts w:ascii="Bookman Old Style" w:hAnsi="Bookman Old Style"/>
        </w:rPr>
      </w:pPr>
      <w:r w:rsidRPr="00DA05FC">
        <w:rPr>
          <w:rFonts w:ascii="Bookman Old Style" w:hAnsi="Bookman Old Style"/>
        </w:rPr>
        <w:t xml:space="preserve">8.3 </w:t>
      </w:r>
      <w:r w:rsidR="00615AA6" w:rsidRPr="00DA05FC">
        <w:rPr>
          <w:rFonts w:ascii="Bookman Old Style" w:hAnsi="Bookman Old Style"/>
        </w:rPr>
        <w:t>Packing Instructions: The Supplier will be required to make separate packages for each Consignee. Each Package will be marked on three sides with proper paint/indelible ink the following:</w:t>
      </w:r>
    </w:p>
    <w:p w14:paraId="717C1C66" w14:textId="77777777" w:rsidR="00615AA6" w:rsidRPr="00DA05FC" w:rsidRDefault="00615AA6" w:rsidP="00907086">
      <w:pPr>
        <w:spacing w:line="276" w:lineRule="auto"/>
        <w:rPr>
          <w:rFonts w:ascii="Bookman Old Style" w:hAnsi="Bookman Old Style"/>
        </w:rPr>
      </w:pPr>
    </w:p>
    <w:p w14:paraId="415A7BC7" w14:textId="77777777" w:rsidR="00493C8B" w:rsidRPr="00DA05FC" w:rsidRDefault="00493C8B" w:rsidP="008C54D8">
      <w:pPr>
        <w:spacing w:line="276" w:lineRule="auto"/>
        <w:ind w:left="360"/>
        <w:rPr>
          <w:rFonts w:ascii="Bookman Old Style" w:hAnsi="Bookman Old Style"/>
          <w:lang w:val="en-IN"/>
        </w:rPr>
      </w:pPr>
      <w:proofErr w:type="spellStart"/>
      <w:r w:rsidRPr="00DA05FC">
        <w:rPr>
          <w:rFonts w:ascii="Bookman Old Style" w:hAnsi="Bookman Old Style"/>
          <w:lang w:val="en-IN"/>
        </w:rPr>
        <w:t>i</w:t>
      </w:r>
      <w:proofErr w:type="spellEnd"/>
      <w:r w:rsidRPr="00DA05FC">
        <w:rPr>
          <w:rFonts w:ascii="Bookman Old Style" w:hAnsi="Bookman Old Style"/>
          <w:lang w:val="en-IN"/>
        </w:rPr>
        <w:t>) Project, ii) Contract No., iii) Suppliers Name, and iv) Packing List Reference number.</w:t>
      </w:r>
    </w:p>
    <w:p w14:paraId="474B4B8C" w14:textId="77777777" w:rsidR="00590571" w:rsidRPr="00DA05FC" w:rsidRDefault="00590571" w:rsidP="00907086">
      <w:pPr>
        <w:spacing w:line="276" w:lineRule="auto"/>
        <w:rPr>
          <w:rFonts w:ascii="Bookman Old Style" w:hAnsi="Bookman Old Style"/>
          <w:highlight w:val="yellow"/>
        </w:rPr>
      </w:pPr>
    </w:p>
    <w:p w14:paraId="2E9E13ED" w14:textId="77777777" w:rsidR="00DC5B5E" w:rsidRPr="00DA05FC" w:rsidRDefault="00DC5B5E" w:rsidP="004A0D17">
      <w:pPr>
        <w:widowControl/>
        <w:numPr>
          <w:ilvl w:val="0"/>
          <w:numId w:val="2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Delivery and Documents</w:t>
      </w:r>
    </w:p>
    <w:p w14:paraId="016F2B51" w14:textId="77777777" w:rsidR="00DC5B5E" w:rsidRPr="00DA05FC" w:rsidRDefault="00DC5B5E" w:rsidP="00907086">
      <w:pPr>
        <w:spacing w:line="276" w:lineRule="auto"/>
        <w:rPr>
          <w:rFonts w:ascii="Bookman Old Style" w:hAnsi="Bookman Old Style"/>
        </w:rPr>
      </w:pPr>
    </w:p>
    <w:p w14:paraId="20DD6917" w14:textId="77777777" w:rsidR="00A63F30" w:rsidRPr="00DA05FC" w:rsidRDefault="00DC5B5E" w:rsidP="00A96EAD">
      <w:pPr>
        <w:tabs>
          <w:tab w:val="left" w:pos="480"/>
        </w:tabs>
        <w:spacing w:line="276" w:lineRule="auto"/>
        <w:ind w:left="500" w:hanging="499"/>
        <w:jc w:val="both"/>
        <w:rPr>
          <w:rFonts w:ascii="Bookman Old Style" w:hAnsi="Bookman Old Style"/>
        </w:rPr>
      </w:pPr>
      <w:r w:rsidRPr="00DA05FC">
        <w:rPr>
          <w:rFonts w:ascii="Bookman Old Style" w:hAnsi="Bookman Old Style"/>
        </w:rPr>
        <w:t>9.1</w:t>
      </w:r>
      <w:r w:rsidRPr="00DA05FC">
        <w:rPr>
          <w:rFonts w:ascii="Bookman Old Style" w:hAnsi="Bookman Old Style"/>
        </w:rPr>
        <w:tab/>
        <w:t>Delivery of the materials / goods / equipment shall be made by the Supplier in accordance with the terms specified by the Purchaser in the Tender Notification. The details of shipping and/or other documents to be furnished by the supplier are specified in SCC.</w:t>
      </w:r>
    </w:p>
    <w:p w14:paraId="691566B4" w14:textId="77777777" w:rsidR="00DC5B5E" w:rsidRPr="00DA05FC" w:rsidRDefault="00DC5B5E" w:rsidP="00907086">
      <w:pPr>
        <w:spacing w:line="276" w:lineRule="auto"/>
        <w:rPr>
          <w:rFonts w:ascii="Bookman Old Style" w:hAnsi="Bookman Old Style"/>
        </w:rPr>
      </w:pPr>
    </w:p>
    <w:p w14:paraId="7511FA71" w14:textId="77777777" w:rsidR="00DC5B5E" w:rsidRPr="00DA05FC" w:rsidRDefault="00DC5B5E" w:rsidP="004A0D17">
      <w:pPr>
        <w:widowControl/>
        <w:numPr>
          <w:ilvl w:val="0"/>
          <w:numId w:val="2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Insurance</w:t>
      </w:r>
    </w:p>
    <w:p w14:paraId="4DC1AA8D" w14:textId="77777777" w:rsidR="00DC5B5E" w:rsidRPr="00DA05FC" w:rsidRDefault="00DC5B5E" w:rsidP="00907086">
      <w:pPr>
        <w:spacing w:line="276" w:lineRule="auto"/>
        <w:rPr>
          <w:rFonts w:ascii="Bookman Old Style" w:hAnsi="Bookman Old Style"/>
        </w:rPr>
      </w:pPr>
    </w:p>
    <w:p w14:paraId="19B8B379"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10.1 The materials / goods / equipment supplied under the Contract shall be fully insured in Indian Rupees against loss or damage incidental to manufacture or acquisition, transportation, storage and delivery. For delivery of goods at site, the insurance shall be obtained by the Supplier for an amount equal to 110% of the value of the goods from “warehouse to warehouse” (final destinations) on “All Risks” basis </w:t>
      </w:r>
      <w:r w:rsidR="003E690E" w:rsidRPr="00DA05FC">
        <w:rPr>
          <w:rFonts w:ascii="Bookman Old Style" w:hAnsi="Bookman Old Style"/>
        </w:rPr>
        <w:t>including War risks and Strikes, damages due to natural calamities etc.,</w:t>
      </w:r>
    </w:p>
    <w:p w14:paraId="5DC9F109" w14:textId="77777777" w:rsidR="00A331F0" w:rsidRPr="00DA05FC" w:rsidRDefault="00A331F0" w:rsidP="00907086">
      <w:pPr>
        <w:spacing w:line="276" w:lineRule="auto"/>
        <w:ind w:left="500" w:hanging="499"/>
        <w:jc w:val="both"/>
        <w:rPr>
          <w:rFonts w:ascii="Bookman Old Style" w:hAnsi="Bookman Old Style"/>
        </w:rPr>
      </w:pPr>
    </w:p>
    <w:p w14:paraId="2730DC6F" w14:textId="77777777" w:rsidR="00DC5B5E" w:rsidRPr="00DA05FC" w:rsidRDefault="00DC5B5E" w:rsidP="00907086">
      <w:pPr>
        <w:spacing w:line="276" w:lineRule="auto"/>
        <w:rPr>
          <w:rFonts w:ascii="Bookman Old Style" w:hAnsi="Bookman Old Style"/>
        </w:rPr>
      </w:pPr>
    </w:p>
    <w:p w14:paraId="188552F6" w14:textId="77777777" w:rsidR="00DC5B5E" w:rsidRPr="00DA05FC" w:rsidRDefault="00DC5B5E" w:rsidP="004A0D17">
      <w:pPr>
        <w:widowControl/>
        <w:numPr>
          <w:ilvl w:val="0"/>
          <w:numId w:val="28"/>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Transportation</w:t>
      </w:r>
    </w:p>
    <w:p w14:paraId="4DCC6987" w14:textId="77777777" w:rsidR="00653181" w:rsidRPr="00DA05FC" w:rsidRDefault="00653181" w:rsidP="00907086">
      <w:pPr>
        <w:spacing w:line="276" w:lineRule="auto"/>
        <w:rPr>
          <w:rFonts w:ascii="Bookman Old Style" w:hAnsi="Bookman Old Style"/>
        </w:rPr>
      </w:pPr>
    </w:p>
    <w:p w14:paraId="35F948CB" w14:textId="77777777" w:rsidR="00DC5B5E" w:rsidRPr="00DA05FC" w:rsidRDefault="00DC5B5E" w:rsidP="00907086">
      <w:pPr>
        <w:spacing w:line="276" w:lineRule="auto"/>
        <w:ind w:left="709" w:hanging="709"/>
        <w:jc w:val="both"/>
        <w:rPr>
          <w:rFonts w:ascii="Bookman Old Style" w:hAnsi="Bookman Old Style"/>
        </w:rPr>
      </w:pPr>
      <w:r w:rsidRPr="00DA05FC">
        <w:rPr>
          <w:rFonts w:ascii="Bookman Old Style" w:hAnsi="Bookman Old Style"/>
        </w:rPr>
        <w:t xml:space="preserve">11.1     Where the Supplier is required under the Contract to transport the materials / goods / equipment to a specified place of destination within India defined as Purchasers </w:t>
      </w:r>
      <w:r w:rsidR="00455F7E" w:rsidRPr="00DA05FC">
        <w:rPr>
          <w:rFonts w:ascii="Bookman Old Style" w:hAnsi="Bookman Old Style"/>
        </w:rPr>
        <w:t>destination site,</w:t>
      </w:r>
      <w:r w:rsidRPr="00DA05FC">
        <w:rPr>
          <w:rFonts w:ascii="Bookman Old Style" w:hAnsi="Bookman Old Style"/>
        </w:rPr>
        <w:t xml:space="preserve"> as specified in the Contract, shall be arranged by the Supplier, and the related cost shall be included in the Contract Price.</w:t>
      </w:r>
    </w:p>
    <w:p w14:paraId="376A6B0A" w14:textId="77777777" w:rsidR="00CE3A0F" w:rsidRDefault="00CE3A0F" w:rsidP="00907086">
      <w:pPr>
        <w:spacing w:line="276" w:lineRule="auto"/>
        <w:jc w:val="both"/>
        <w:rPr>
          <w:rFonts w:ascii="Bookman Old Style" w:hAnsi="Bookman Old Style"/>
        </w:rPr>
      </w:pPr>
    </w:p>
    <w:p w14:paraId="08992991" w14:textId="77777777" w:rsidR="00A63F30" w:rsidRPr="00DA05FC" w:rsidRDefault="00A63F30" w:rsidP="00907086">
      <w:pPr>
        <w:spacing w:line="276" w:lineRule="auto"/>
        <w:jc w:val="both"/>
        <w:rPr>
          <w:rFonts w:ascii="Bookman Old Style" w:eastAsiaTheme="minorHAnsi" w:hAnsi="Bookman Old Style" w:cs="AFAMMD+TimesNewRoman,Bold"/>
          <w:bCs/>
          <w:color w:val="000000"/>
        </w:rPr>
      </w:pPr>
      <w:r w:rsidRPr="00DA05FC">
        <w:rPr>
          <w:rFonts w:ascii="Bookman Old Style" w:hAnsi="Bookman Old Style"/>
        </w:rPr>
        <w:t xml:space="preserve">12.  </w:t>
      </w:r>
      <w:r w:rsidRPr="00DA05FC">
        <w:rPr>
          <w:rFonts w:ascii="Bookman Old Style" w:eastAsiaTheme="minorHAnsi" w:hAnsi="Bookman Old Style" w:cs="AFAMMD+TimesNewRoman,Bold"/>
          <w:bCs/>
          <w:color w:val="000000"/>
        </w:rPr>
        <w:t xml:space="preserve">Incidental Services </w:t>
      </w:r>
    </w:p>
    <w:p w14:paraId="76DC455D" w14:textId="77777777" w:rsidR="00A63F30" w:rsidRPr="00DA05FC" w:rsidRDefault="00A63F30" w:rsidP="00907086">
      <w:pPr>
        <w:spacing w:line="276" w:lineRule="auto"/>
        <w:jc w:val="both"/>
        <w:rPr>
          <w:rFonts w:ascii="Bookman Old Style" w:eastAsiaTheme="minorHAnsi" w:hAnsi="Bookman Old Style" w:cs="AFAMMD+TimesNewRoman,Bold"/>
          <w:color w:val="000000"/>
        </w:rPr>
      </w:pPr>
    </w:p>
    <w:p w14:paraId="7B5DE8A2"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12.1 The supplier may be required to provide any or all of the following services, including additional services, if any, specified in SCC: </w:t>
      </w:r>
    </w:p>
    <w:p w14:paraId="5CB285C3"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performance or supervision of the on-site assembly and/or start-up of the supplied Goods; </w:t>
      </w:r>
    </w:p>
    <w:p w14:paraId="47C26DDE"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furnishing of tools required for assembly and/or maintenance of the supplied Goods; </w:t>
      </w:r>
    </w:p>
    <w:p w14:paraId="08FDCA4C"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(c) furnishing of detailed operations and maintenance manual for each appropriate unit of supplied Goods; </w:t>
      </w:r>
    </w:p>
    <w:p w14:paraId="0B4687A0"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(d) performance or supervision or maintenance and/or repair of the supplied Goods, for a period of time agreed by the parties, provided that this service shall not relieve the Supplier of any warranty obligations under this Contract; and </w:t>
      </w:r>
    </w:p>
    <w:p w14:paraId="2BCDB994"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(e) training of the Purchaser's personnel, at the Supplier's plant and/or on-site, in assembly, start-up, operation, maintenance and/or repair of the supplied Goods. </w:t>
      </w:r>
    </w:p>
    <w:p w14:paraId="0E551BF0" w14:textId="77777777" w:rsidR="00CE3A0F" w:rsidRDefault="00A63F30" w:rsidP="004A0D17">
      <w:pPr>
        <w:pStyle w:val="ListParagraph"/>
        <w:widowControl/>
        <w:numPr>
          <w:ilvl w:val="1"/>
          <w:numId w:val="78"/>
        </w:numPr>
        <w:adjustRightInd w:val="0"/>
        <w:spacing w:line="276" w:lineRule="auto"/>
        <w:jc w:val="both"/>
        <w:rPr>
          <w:rFonts w:ascii="Bookman Old Style" w:eastAsiaTheme="minorHAnsi" w:hAnsi="Bookman Old Style" w:cs="AFAMJB+TimesNewRoman"/>
          <w:color w:val="000000"/>
        </w:rPr>
      </w:pPr>
      <w:r w:rsidRPr="00CE3A0F">
        <w:rPr>
          <w:rFonts w:ascii="Bookman Old Style" w:eastAsiaTheme="minorHAnsi" w:hAnsi="Bookman Old Style" w:cs="AFAMJB+TimesNewRoman"/>
          <w:color w:val="000000"/>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p w14:paraId="721D905D" w14:textId="77777777" w:rsid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p>
    <w:p w14:paraId="7338393E" w14:textId="77777777" w:rsidR="00A63F30" w:rsidRPr="00CE3A0F" w:rsidRDefault="00CE3A0F" w:rsidP="00CE3A0F">
      <w:pPr>
        <w:widowControl/>
        <w:adjustRightInd w:val="0"/>
        <w:spacing w:line="276" w:lineRule="auto"/>
        <w:jc w:val="both"/>
        <w:rPr>
          <w:rFonts w:ascii="Bookman Old Style" w:eastAsiaTheme="minorHAnsi" w:hAnsi="Bookman Old Style" w:cs="AFAMJB+TimesNewRoman"/>
          <w:color w:val="000000"/>
        </w:rPr>
      </w:pPr>
      <w:r>
        <w:rPr>
          <w:rFonts w:ascii="Bookman Old Style" w:eastAsiaTheme="minorHAnsi" w:hAnsi="Bookman Old Style" w:cs="AFAMMD+TimesNewRoman,Bold"/>
          <w:bCs/>
          <w:color w:val="000000"/>
        </w:rPr>
        <w:t>13.</w:t>
      </w:r>
      <w:r w:rsidR="00A63F30" w:rsidRPr="00CE3A0F">
        <w:rPr>
          <w:rFonts w:ascii="Bookman Old Style" w:eastAsiaTheme="minorHAnsi" w:hAnsi="Bookman Old Style" w:cs="AFAMMD+TimesNewRoman,Bold"/>
          <w:bCs/>
          <w:color w:val="000000"/>
        </w:rPr>
        <w:t xml:space="preserve">Spare Parts </w:t>
      </w:r>
    </w:p>
    <w:p w14:paraId="4EF8EA4C" w14:textId="77777777" w:rsidR="00A63F30" w:rsidRPr="00DA05FC" w:rsidRDefault="00A63F30" w:rsidP="00907086">
      <w:pPr>
        <w:pStyle w:val="ListParagraph"/>
        <w:widowControl/>
        <w:adjustRightInd w:val="0"/>
        <w:spacing w:line="276" w:lineRule="auto"/>
        <w:ind w:firstLine="0"/>
        <w:jc w:val="both"/>
        <w:rPr>
          <w:rFonts w:ascii="Bookman Old Style" w:eastAsiaTheme="minorHAnsi" w:hAnsi="Bookman Old Style" w:cs="AFAMMD+TimesNewRoman,Bold"/>
          <w:color w:val="000000"/>
        </w:rPr>
      </w:pPr>
    </w:p>
    <w:p w14:paraId="3E41394E"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13.1 As specified in the SCC, the Supplier may be required to provide any or all of the following materials, notifications, and information pertaining to spare parts manufactured or distributed by the Supplier: </w:t>
      </w:r>
    </w:p>
    <w:p w14:paraId="67403B0D"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(a) such spare parts as the Purchaser may elect to purchase from the Supplier, providing that this election shall not relieve the Supplier of any warranty obligations under the Contract; and </w:t>
      </w:r>
    </w:p>
    <w:p w14:paraId="26265A22" w14:textId="77777777" w:rsidR="00A63F30" w:rsidRPr="00DA05FC" w:rsidRDefault="00A63F30" w:rsidP="00907086">
      <w:pPr>
        <w:widowControl/>
        <w:adjustRightInd w:val="0"/>
        <w:spacing w:line="276" w:lineRule="auto"/>
        <w:ind w:left="920" w:hanging="9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(b) In the event of termination of production of the spare parts: </w:t>
      </w:r>
    </w:p>
    <w:p w14:paraId="285CA039" w14:textId="77777777" w:rsidR="00A63F30" w:rsidRPr="00DA05FC" w:rsidRDefault="00A63F30" w:rsidP="00907086">
      <w:pPr>
        <w:widowControl/>
        <w:adjustRightInd w:val="0"/>
        <w:spacing w:line="276" w:lineRule="auto"/>
        <w:ind w:left="1620" w:right="360" w:hanging="16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w:t>
      </w:r>
      <w:proofErr w:type="spellStart"/>
      <w:r w:rsidRPr="00DA05FC">
        <w:rPr>
          <w:rFonts w:ascii="Bookman Old Style" w:eastAsiaTheme="minorHAnsi" w:hAnsi="Bookman Old Style" w:cs="AFAMJB+TimesNewRoman"/>
          <w:color w:val="000000"/>
        </w:rPr>
        <w:t>i</w:t>
      </w:r>
      <w:proofErr w:type="spellEnd"/>
      <w:r w:rsidRPr="00DA05FC">
        <w:rPr>
          <w:rFonts w:ascii="Bookman Old Style" w:eastAsiaTheme="minorHAnsi" w:hAnsi="Bookman Old Style" w:cs="AFAMJB+TimesNewRoman"/>
          <w:color w:val="000000"/>
        </w:rPr>
        <w:t xml:space="preserve">) advance notification to the Purchaser of the pending termination, in sufficient time to permit the Purchaser to procure needed requirements; and </w:t>
      </w:r>
    </w:p>
    <w:p w14:paraId="047B6455" w14:textId="77777777" w:rsidR="00A63F30" w:rsidRPr="00DA05FC" w:rsidRDefault="00A63F30" w:rsidP="00E82070">
      <w:pPr>
        <w:widowControl/>
        <w:adjustRightInd w:val="0"/>
        <w:spacing w:line="276" w:lineRule="auto"/>
        <w:ind w:right="72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(ii) following such termination, furnishing at no cost to the Purchaser, the blueprints, drawings and specifications of the spare parts, if requested. </w:t>
      </w:r>
    </w:p>
    <w:p w14:paraId="0CC4B825" w14:textId="77777777" w:rsidR="00A63F30" w:rsidRPr="00DA05FC" w:rsidRDefault="00A63F30" w:rsidP="00907086">
      <w:pPr>
        <w:widowControl/>
        <w:adjustRightInd w:val="0"/>
        <w:spacing w:line="276" w:lineRule="auto"/>
        <w:ind w:left="495" w:hanging="49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13.2 The Supplier shall carry sufficient inventories to assure ex-stock supply of consumable spares for the Goods, such as gaskets, plugs, washers, belts etc. Other spare parts and components shall be supplied as promptly as possible </w:t>
      </w:r>
      <w:proofErr w:type="gramStart"/>
      <w:r w:rsidRPr="00DA05FC">
        <w:rPr>
          <w:rFonts w:ascii="Bookman Old Style" w:eastAsiaTheme="minorHAnsi" w:hAnsi="Bookman Old Style" w:cs="AFAMJB+TimesNewRoman"/>
          <w:color w:val="000000"/>
        </w:rPr>
        <w:t xml:space="preserve">but in any case </w:t>
      </w:r>
      <w:proofErr w:type="gramEnd"/>
      <w:r w:rsidRPr="00DA05FC">
        <w:rPr>
          <w:rFonts w:ascii="Bookman Old Style" w:eastAsiaTheme="minorHAnsi" w:hAnsi="Bookman Old Style" w:cs="AFAMJB+TimesNewRoman"/>
          <w:color w:val="000000"/>
        </w:rPr>
        <w:t xml:space="preserve">within 3 months of placement of order. </w:t>
      </w:r>
    </w:p>
    <w:p w14:paraId="71D91DCF" w14:textId="77777777" w:rsidR="00CE3A0F" w:rsidRDefault="00CE3A0F" w:rsidP="00CE3A0F">
      <w:pPr>
        <w:widowControl/>
        <w:adjustRightInd w:val="0"/>
        <w:spacing w:line="276" w:lineRule="auto"/>
        <w:jc w:val="both"/>
        <w:rPr>
          <w:rFonts w:ascii="Bookman Old Style" w:eastAsiaTheme="minorHAnsi" w:hAnsi="Bookman Old Style" w:cs="AFAMJB+TimesNewRoman"/>
          <w:color w:val="000000"/>
        </w:rPr>
      </w:pPr>
    </w:p>
    <w:p w14:paraId="31597B25" w14:textId="77777777" w:rsidR="00A63F30" w:rsidRPr="00CE3A0F" w:rsidRDefault="00CE3A0F" w:rsidP="00CE3A0F">
      <w:pPr>
        <w:widowControl/>
        <w:adjustRightInd w:val="0"/>
        <w:spacing w:line="276" w:lineRule="auto"/>
        <w:jc w:val="both"/>
        <w:rPr>
          <w:rFonts w:ascii="Bookman Old Style" w:eastAsiaTheme="minorHAnsi" w:hAnsi="Bookman Old Style" w:cs="AFAMMD+TimesNewRoman,Bold"/>
          <w:bCs/>
          <w:color w:val="000000"/>
        </w:rPr>
      </w:pPr>
      <w:r>
        <w:rPr>
          <w:rFonts w:ascii="Bookman Old Style" w:eastAsiaTheme="minorHAnsi" w:hAnsi="Bookman Old Style" w:cs="AFAMJB+TimesNewRoman"/>
          <w:color w:val="000000"/>
        </w:rPr>
        <w:t>1</w:t>
      </w:r>
      <w:r w:rsidR="00E82070">
        <w:rPr>
          <w:rFonts w:ascii="Bookman Old Style" w:eastAsiaTheme="minorHAnsi" w:hAnsi="Bookman Old Style" w:cs="AFAMJB+TimesNewRoman"/>
          <w:color w:val="000000"/>
        </w:rPr>
        <w:t>4</w:t>
      </w:r>
      <w:r>
        <w:rPr>
          <w:rFonts w:ascii="Bookman Old Style" w:eastAsiaTheme="minorHAnsi" w:hAnsi="Bookman Old Style" w:cs="AFAMJB+TimesNewRoman"/>
          <w:color w:val="000000"/>
        </w:rPr>
        <w:t>.</w:t>
      </w:r>
      <w:r>
        <w:rPr>
          <w:rFonts w:ascii="Bookman Old Style" w:eastAsiaTheme="minorHAnsi" w:hAnsi="Bookman Old Style" w:cs="AFAMMD+TimesNewRoman,Bold"/>
          <w:bCs/>
          <w:color w:val="000000"/>
        </w:rPr>
        <w:t xml:space="preserve"> W</w:t>
      </w:r>
      <w:r w:rsidR="00A63F30" w:rsidRPr="00CE3A0F">
        <w:rPr>
          <w:rFonts w:ascii="Bookman Old Style" w:eastAsiaTheme="minorHAnsi" w:hAnsi="Bookman Old Style" w:cs="AFAMMD+TimesNewRoman,Bold"/>
          <w:bCs/>
          <w:color w:val="000000"/>
        </w:rPr>
        <w:t xml:space="preserve">arranty </w:t>
      </w:r>
    </w:p>
    <w:p w14:paraId="50D6187A" w14:textId="77777777" w:rsidR="00A63F30" w:rsidRPr="00DA05FC" w:rsidRDefault="00A63F30" w:rsidP="00907086">
      <w:pPr>
        <w:pStyle w:val="ListParagraph"/>
        <w:widowControl/>
        <w:adjustRightInd w:val="0"/>
        <w:spacing w:line="276" w:lineRule="auto"/>
        <w:ind w:left="720" w:firstLine="0"/>
        <w:jc w:val="both"/>
        <w:rPr>
          <w:rFonts w:ascii="Bookman Old Style" w:eastAsiaTheme="minorHAnsi" w:hAnsi="Bookman Old Style" w:cs="AFAMMD+TimesNewRoman,Bold"/>
          <w:color w:val="000000"/>
        </w:rPr>
      </w:pPr>
    </w:p>
    <w:p w14:paraId="4075D896"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14.1 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14:paraId="0402CB49" w14:textId="77777777"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14.2 This warranty shall remain valid for </w:t>
      </w:r>
      <w:proofErr w:type="gramStart"/>
      <w:r w:rsidRPr="00DA05FC">
        <w:rPr>
          <w:rFonts w:ascii="Bookman Old Style" w:eastAsiaTheme="minorHAnsi" w:hAnsi="Bookman Old Style" w:cs="AFAMJB+TimesNewRoman"/>
          <w:color w:val="000000"/>
        </w:rPr>
        <w:t>…..</w:t>
      </w:r>
      <w:proofErr w:type="gramEnd"/>
      <w:r w:rsidRPr="00DA05FC">
        <w:rPr>
          <w:rFonts w:ascii="Bookman Old Style" w:eastAsiaTheme="minorHAnsi" w:hAnsi="Bookman Old Style" w:cs="AFAMJB+TimesNewRoman"/>
          <w:color w:val="000000"/>
        </w:rPr>
        <w:t xml:space="preserve"> </w:t>
      </w:r>
      <w:r w:rsidRPr="00DA05FC">
        <w:rPr>
          <w:rFonts w:ascii="Bookman Old Style" w:eastAsiaTheme="minorHAnsi" w:hAnsi="Bookman Old Style" w:cs="AFAMJB+TimesNewRoman"/>
          <w:color w:val="000000"/>
          <w:position w:val="10"/>
          <w:vertAlign w:val="superscript"/>
        </w:rPr>
        <w:t>5</w:t>
      </w:r>
      <w:r w:rsidRPr="00DA05FC">
        <w:rPr>
          <w:rFonts w:ascii="Bookman Old Style" w:eastAsiaTheme="minorHAnsi" w:hAnsi="Bookman Old Style" w:cs="AFAMJB+TimesNewRoman"/>
          <w:color w:val="000000"/>
        </w:rPr>
        <w:t xml:space="preserve">hours of operation or 12 months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 </w:t>
      </w:r>
    </w:p>
    <w:p w14:paraId="7A3D6C5C" w14:textId="77777777"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14:paraId="2172F225" w14:textId="77777777"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lastRenderedPageBreak/>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14:paraId="51C03E7F" w14:textId="77777777" w:rsidR="00A63F30" w:rsidRPr="00DA05FC" w:rsidRDefault="00A63F30" w:rsidP="00907086">
      <w:pPr>
        <w:widowControl/>
        <w:adjustRightInd w:val="0"/>
        <w:spacing w:line="276" w:lineRule="auto"/>
        <w:ind w:left="915" w:hanging="555"/>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(b) pay liquidated damages to the Purchaser with respect to the failure to meet the contractual guarantees. The rate of these liquidated damages shall be as specified in the Technical Specifications.</w:t>
      </w:r>
      <w:r w:rsidRPr="00DA05FC">
        <w:rPr>
          <w:rFonts w:ascii="Bookman Old Style" w:eastAsiaTheme="minorHAnsi" w:hAnsi="Bookman Old Style" w:cs="AFAMJB+TimesNewRoman"/>
          <w:color w:val="000000"/>
          <w:position w:val="10"/>
          <w:vertAlign w:val="superscript"/>
        </w:rPr>
        <w:t xml:space="preserve">6 </w:t>
      </w:r>
    </w:p>
    <w:p w14:paraId="572A6BCC" w14:textId="77777777" w:rsidR="00A63F30" w:rsidRPr="00DA05FC" w:rsidRDefault="00A63F30" w:rsidP="00907086">
      <w:pPr>
        <w:widowControl/>
        <w:adjustRightInd w:val="0"/>
        <w:spacing w:line="276" w:lineRule="auto"/>
        <w:rPr>
          <w:rFonts w:ascii="Bookman Old Style" w:eastAsiaTheme="minorHAnsi" w:hAnsi="Bookman Old Style" w:cs="AFAMJB+TimesNewRoman"/>
          <w:color w:val="000000"/>
        </w:rPr>
      </w:pPr>
    </w:p>
    <w:p w14:paraId="11764CE6"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14.3 The Purchaser shall promptly notify the Supplier in writing of any claims arising under this warranty. </w:t>
      </w:r>
    </w:p>
    <w:p w14:paraId="0270DA97" w14:textId="77777777" w:rsidR="00A63F30" w:rsidRPr="00DA05FC" w:rsidRDefault="00A63F30" w:rsidP="00907086">
      <w:pPr>
        <w:widowControl/>
        <w:adjustRightInd w:val="0"/>
        <w:spacing w:line="276" w:lineRule="auto"/>
        <w:ind w:left="500" w:hanging="50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14.4 Upon receipt of such notice, the Supplier shall, within the period of …… </w:t>
      </w:r>
      <w:r w:rsidRPr="00DA05FC">
        <w:rPr>
          <w:rFonts w:ascii="Bookman Old Style" w:eastAsiaTheme="minorHAnsi" w:hAnsi="Bookman Old Style" w:cs="AFAMJB+TimesNewRoman"/>
          <w:color w:val="000000"/>
          <w:position w:val="10"/>
          <w:vertAlign w:val="superscript"/>
        </w:rPr>
        <w:t>7</w:t>
      </w:r>
      <w:r w:rsidRPr="00DA05FC">
        <w:rPr>
          <w:rFonts w:ascii="Bookman Old Style" w:eastAsiaTheme="minorHAnsi" w:hAnsi="Bookman Old Style" w:cs="AFAMJB+TimesNewRoman"/>
          <w:color w:val="000000"/>
        </w:rPr>
        <w:t xml:space="preserve">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14:paraId="3E7E8DD3" w14:textId="77777777" w:rsidR="00A63F30" w:rsidRPr="00DA05FC" w:rsidRDefault="00A63F30" w:rsidP="00907086">
      <w:pPr>
        <w:widowControl/>
        <w:adjustRightInd w:val="0"/>
        <w:spacing w:line="276" w:lineRule="auto"/>
        <w:ind w:left="540" w:hanging="540"/>
        <w:jc w:val="both"/>
        <w:rPr>
          <w:rFonts w:ascii="Bookman Old Style" w:eastAsiaTheme="minorHAnsi" w:hAnsi="Bookman Old Style" w:cs="AFAMJB+TimesNewRoman"/>
          <w:color w:val="000000"/>
        </w:rPr>
      </w:pPr>
      <w:r w:rsidRPr="00DA05FC">
        <w:rPr>
          <w:rFonts w:ascii="Bookman Old Style" w:eastAsiaTheme="minorHAnsi" w:hAnsi="Bookman Old Style" w:cs="AFAMJB+TimesNewRoman"/>
          <w:color w:val="000000"/>
        </w:rPr>
        <w:t xml:space="preserve">14.5 If the Supplier, having been notified, fails to remedy the defect(s) within …. </w:t>
      </w:r>
      <w:r w:rsidRPr="00DA05FC">
        <w:rPr>
          <w:rFonts w:ascii="Bookman Old Style" w:eastAsiaTheme="minorHAnsi" w:hAnsi="Bookman Old Style" w:cs="AFAMJB+TimesNewRoman"/>
          <w:color w:val="000000"/>
          <w:position w:val="10"/>
          <w:vertAlign w:val="superscript"/>
        </w:rPr>
        <w:t>8</w:t>
      </w:r>
      <w:r w:rsidRPr="00DA05FC">
        <w:rPr>
          <w:rFonts w:ascii="Bookman Old Style" w:eastAsiaTheme="minorHAnsi" w:hAnsi="Bookman Old Style" w:cs="AFAMJB+TimesNewRoman"/>
          <w:color w:val="000000"/>
        </w:rPr>
        <w:t xml:space="preserve">days, the Purchaser may proceed to take such remedial action as may be necessary, at the Supplier's risk and expense and without prejudice to any other rights which the Purchaser may have against the Supplier under the Contract. </w:t>
      </w:r>
    </w:p>
    <w:p w14:paraId="1813AFA0" w14:textId="77777777" w:rsidR="00DC5B5E" w:rsidRPr="00DA05FC" w:rsidRDefault="00DC5B5E" w:rsidP="004A0D17">
      <w:pPr>
        <w:widowControl/>
        <w:numPr>
          <w:ilvl w:val="0"/>
          <w:numId w:val="2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Payment</w:t>
      </w:r>
    </w:p>
    <w:p w14:paraId="46453AAE" w14:textId="77777777" w:rsidR="00DC5B5E" w:rsidRPr="00DA05FC" w:rsidRDefault="00DC5B5E" w:rsidP="00907086">
      <w:pPr>
        <w:spacing w:line="276" w:lineRule="auto"/>
        <w:rPr>
          <w:rFonts w:ascii="Bookman Old Style" w:hAnsi="Bookman Old Style"/>
        </w:rPr>
      </w:pPr>
    </w:p>
    <w:p w14:paraId="68E90FD5"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15.1 The method and conditions of payment to be made to the Supplier under this Contract shall be specified in the SCC.</w:t>
      </w:r>
    </w:p>
    <w:p w14:paraId="50114A6D" w14:textId="77777777" w:rsidR="00DC5B5E" w:rsidRPr="00DA05FC" w:rsidRDefault="00DC5B5E" w:rsidP="00907086">
      <w:pPr>
        <w:spacing w:line="276" w:lineRule="auto"/>
        <w:rPr>
          <w:rFonts w:ascii="Bookman Old Style" w:hAnsi="Bookman Old Style"/>
        </w:rPr>
      </w:pPr>
    </w:p>
    <w:p w14:paraId="42610E97"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15.2 The Supplier's request(s) for payment shall be made to the Purchaser in writing, accompanied by an invoice describing, as appropriate, the materials / goods / equipment delivered and the Services performed, and by documents, submitted pursuant to GCC Clause 9, and upon fulfillment of other obligations stipulated in the contract.</w:t>
      </w:r>
    </w:p>
    <w:p w14:paraId="20798C47" w14:textId="77777777" w:rsidR="00DC5B5E" w:rsidRPr="00DA05FC" w:rsidRDefault="00DC5B5E" w:rsidP="00907086">
      <w:pPr>
        <w:spacing w:line="276" w:lineRule="auto"/>
        <w:rPr>
          <w:rFonts w:ascii="Bookman Old Style" w:hAnsi="Bookman Old Style"/>
        </w:rPr>
      </w:pPr>
    </w:p>
    <w:p w14:paraId="720735F7"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 xml:space="preserve">15.3 Payments will be made promptly by the Purchaser but in no case later </w:t>
      </w:r>
      <w:proofErr w:type="spellStart"/>
      <w:r w:rsidRPr="00DA05FC">
        <w:rPr>
          <w:rFonts w:ascii="Bookman Old Style" w:hAnsi="Bookman Old Style"/>
        </w:rPr>
        <w:t>than</w:t>
      </w:r>
      <w:r w:rsidR="00612E63" w:rsidRPr="00DA05FC">
        <w:rPr>
          <w:rFonts w:ascii="Bookman Old Style" w:hAnsi="Bookman Old Style"/>
        </w:rPr>
        <w:t>forty</w:t>
      </w:r>
      <w:proofErr w:type="spellEnd"/>
      <w:r w:rsidR="00612E63" w:rsidRPr="00DA05FC">
        <w:rPr>
          <w:rFonts w:ascii="Bookman Old Style" w:hAnsi="Bookman Old Style"/>
        </w:rPr>
        <w:t xml:space="preserve"> </w:t>
      </w:r>
      <w:r w:rsidR="00612E63" w:rsidRPr="003731D8">
        <w:rPr>
          <w:rFonts w:ascii="Bookman Old Style" w:hAnsi="Bookman Old Style"/>
          <w:b/>
          <w:color w:val="7030A0"/>
        </w:rPr>
        <w:t xml:space="preserve">five </w:t>
      </w:r>
      <w:r w:rsidR="00612E63" w:rsidRPr="003731D8">
        <w:rPr>
          <w:rFonts w:ascii="Bookman Old Style" w:hAnsi="Bookman Old Style"/>
          <w:b/>
          <w:bCs/>
          <w:color w:val="7030A0"/>
        </w:rPr>
        <w:t>days (</w:t>
      </w:r>
      <w:proofErr w:type="gramStart"/>
      <w:r w:rsidR="00612E63" w:rsidRPr="003731D8">
        <w:rPr>
          <w:rFonts w:ascii="Bookman Old Style" w:hAnsi="Bookman Old Style"/>
          <w:b/>
          <w:bCs/>
          <w:color w:val="7030A0"/>
        </w:rPr>
        <w:t>45)</w:t>
      </w:r>
      <w:r w:rsidRPr="00DA05FC">
        <w:rPr>
          <w:rFonts w:ascii="Bookman Old Style" w:hAnsi="Bookman Old Style"/>
        </w:rPr>
        <w:t>after</w:t>
      </w:r>
      <w:proofErr w:type="gramEnd"/>
      <w:r w:rsidRPr="00DA05FC">
        <w:rPr>
          <w:rFonts w:ascii="Bookman Old Style" w:hAnsi="Bookman Old Style"/>
        </w:rPr>
        <w:t xml:space="preserve"> submission of the invoice or claim by the Supplier subject to confirmation of quality &amp; acceptance</w:t>
      </w:r>
      <w:r w:rsidR="00612E63" w:rsidRPr="00DA05FC">
        <w:rPr>
          <w:rFonts w:ascii="Bookman Old Style" w:hAnsi="Bookman Old Style"/>
        </w:rPr>
        <w:t>.</w:t>
      </w:r>
    </w:p>
    <w:p w14:paraId="19AE2B16" w14:textId="77777777" w:rsidR="00DC5B5E" w:rsidRPr="00DA05FC" w:rsidRDefault="00DC5B5E" w:rsidP="00907086">
      <w:pPr>
        <w:spacing w:line="276" w:lineRule="auto"/>
        <w:rPr>
          <w:rFonts w:ascii="Bookman Old Style" w:hAnsi="Bookman Old Style"/>
        </w:rPr>
      </w:pPr>
    </w:p>
    <w:p w14:paraId="49B7A343" w14:textId="77777777" w:rsidR="00DC5B5E" w:rsidRPr="00DA05FC" w:rsidRDefault="00DC5B5E" w:rsidP="00907086">
      <w:pPr>
        <w:spacing w:line="276" w:lineRule="auto"/>
        <w:rPr>
          <w:rFonts w:ascii="Bookman Old Style" w:hAnsi="Bookman Old Style"/>
        </w:rPr>
      </w:pPr>
      <w:r w:rsidRPr="00DA05FC">
        <w:rPr>
          <w:rFonts w:ascii="Bookman Old Style" w:hAnsi="Bookman Old Style"/>
        </w:rPr>
        <w:t xml:space="preserve">15.4 Payment </w:t>
      </w:r>
      <w:r w:rsidR="00455F7E" w:rsidRPr="00DA05FC">
        <w:rPr>
          <w:rFonts w:ascii="Bookman Old Style" w:hAnsi="Bookman Old Style"/>
        </w:rPr>
        <w:t>will be</w:t>
      </w:r>
      <w:r w:rsidRPr="00DA05FC">
        <w:rPr>
          <w:rFonts w:ascii="Bookman Old Style" w:hAnsi="Bookman Old Style"/>
        </w:rPr>
        <w:t xml:space="preserve"> made in Indian Rupees.</w:t>
      </w:r>
    </w:p>
    <w:p w14:paraId="24FF2AFE" w14:textId="77777777" w:rsidR="00DC5B5E" w:rsidRPr="00DA05FC" w:rsidRDefault="00DC5B5E" w:rsidP="00907086">
      <w:pPr>
        <w:spacing w:line="276" w:lineRule="auto"/>
        <w:rPr>
          <w:rFonts w:ascii="Bookman Old Style" w:hAnsi="Bookman Old Style"/>
        </w:rPr>
      </w:pPr>
    </w:p>
    <w:p w14:paraId="6C210A18" w14:textId="77777777" w:rsidR="00DC5B5E" w:rsidRPr="00DA05FC" w:rsidRDefault="00DC5B5E" w:rsidP="004A0D17">
      <w:pPr>
        <w:widowControl/>
        <w:numPr>
          <w:ilvl w:val="0"/>
          <w:numId w:val="3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Prices</w:t>
      </w:r>
    </w:p>
    <w:p w14:paraId="4A8D20EC" w14:textId="77777777" w:rsidR="00DC5B5E" w:rsidRPr="00DA05FC" w:rsidRDefault="00DC5B5E" w:rsidP="00907086">
      <w:pPr>
        <w:spacing w:line="276" w:lineRule="auto"/>
        <w:rPr>
          <w:rFonts w:ascii="Bookman Old Style" w:hAnsi="Bookman Old Style"/>
        </w:rPr>
      </w:pPr>
    </w:p>
    <w:p w14:paraId="2334CE49" w14:textId="77777777" w:rsidR="00DC5B5E" w:rsidRPr="00DA05FC" w:rsidRDefault="00DC5B5E" w:rsidP="00907086">
      <w:pPr>
        <w:tabs>
          <w:tab w:val="left" w:pos="580"/>
        </w:tabs>
        <w:spacing w:line="276" w:lineRule="auto"/>
        <w:ind w:left="40"/>
        <w:jc w:val="both"/>
        <w:rPr>
          <w:rFonts w:ascii="Bookman Old Style" w:hAnsi="Bookman Old Style"/>
        </w:rPr>
      </w:pPr>
      <w:r w:rsidRPr="00DA05FC">
        <w:rPr>
          <w:rFonts w:ascii="Bookman Old Style" w:hAnsi="Bookman Old Style"/>
        </w:rPr>
        <w:t>16.1</w:t>
      </w:r>
      <w:r w:rsidRPr="00DA05FC">
        <w:rPr>
          <w:rFonts w:ascii="Bookman Old Style" w:hAnsi="Bookman Old Style"/>
        </w:rPr>
        <w:tab/>
        <w:t xml:space="preserve">Prices payable to the supplier will be that of the price </w:t>
      </w:r>
      <w:r w:rsidR="00E16ABD" w:rsidRPr="00DA05FC">
        <w:rPr>
          <w:rFonts w:ascii="Bookman Old Style" w:hAnsi="Bookman Old Style"/>
        </w:rPr>
        <w:t xml:space="preserve">mentioned </w:t>
      </w:r>
      <w:proofErr w:type="spellStart"/>
      <w:r w:rsidR="00E16ABD" w:rsidRPr="00DA05FC">
        <w:rPr>
          <w:rFonts w:ascii="Bookman Old Style" w:hAnsi="Bookman Old Style"/>
        </w:rPr>
        <w:t>inthe</w:t>
      </w:r>
      <w:proofErr w:type="spellEnd"/>
      <w:r w:rsidR="00E16ABD" w:rsidRPr="00DA05FC">
        <w:rPr>
          <w:rFonts w:ascii="Bookman Old Style" w:hAnsi="Bookman Old Style"/>
        </w:rPr>
        <w:t xml:space="preserve"> purchase</w:t>
      </w:r>
    </w:p>
    <w:p w14:paraId="3BDA841C" w14:textId="498EB414" w:rsidR="00DC5B5E" w:rsidRPr="00DA05FC" w:rsidRDefault="00455F7E" w:rsidP="00907086">
      <w:pPr>
        <w:tabs>
          <w:tab w:val="left" w:pos="580"/>
        </w:tabs>
        <w:spacing w:line="276" w:lineRule="auto"/>
        <w:ind w:left="40"/>
        <w:rPr>
          <w:rFonts w:ascii="Bookman Old Style" w:hAnsi="Bookman Old Style"/>
        </w:rPr>
      </w:pPr>
      <w:r w:rsidRPr="00DA05FC">
        <w:rPr>
          <w:rFonts w:ascii="Bookman Old Style" w:hAnsi="Bookman Old Style"/>
        </w:rPr>
        <w:t xml:space="preserve">order </w:t>
      </w:r>
      <w:r w:rsidR="001D6A2B" w:rsidRPr="00DA05FC">
        <w:rPr>
          <w:rFonts w:ascii="Bookman Old Style" w:hAnsi="Bookman Old Style"/>
        </w:rPr>
        <w:t>and shall</w:t>
      </w:r>
      <w:r w:rsidR="00DC5B5E" w:rsidRPr="00DA05FC">
        <w:rPr>
          <w:rFonts w:ascii="Bookman Old Style" w:hAnsi="Bookman Old Style"/>
        </w:rPr>
        <w:t xml:space="preserve"> be firm during </w:t>
      </w:r>
      <w:r w:rsidR="001D6A2B" w:rsidRPr="00DA05FC">
        <w:rPr>
          <w:rFonts w:ascii="Bookman Old Style" w:hAnsi="Bookman Old Style"/>
        </w:rPr>
        <w:t>the supply period</w:t>
      </w:r>
      <w:r w:rsidR="00DC5B5E" w:rsidRPr="00DA05FC">
        <w:rPr>
          <w:rFonts w:ascii="Bookman Old Style" w:hAnsi="Bookman Old Style"/>
        </w:rPr>
        <w:t xml:space="preserve"> of the contract.</w:t>
      </w:r>
    </w:p>
    <w:p w14:paraId="490B0BD9" w14:textId="77777777" w:rsidR="00DC5B5E" w:rsidRPr="00DA05FC" w:rsidRDefault="00DC5B5E" w:rsidP="00907086">
      <w:pPr>
        <w:tabs>
          <w:tab w:val="left" w:pos="580"/>
        </w:tabs>
        <w:spacing w:line="276" w:lineRule="auto"/>
        <w:ind w:left="40"/>
        <w:rPr>
          <w:rFonts w:ascii="Bookman Old Style" w:hAnsi="Bookman Old Style"/>
        </w:rPr>
      </w:pPr>
    </w:p>
    <w:p w14:paraId="47D27054" w14:textId="77777777" w:rsidR="00DC5B5E" w:rsidRPr="00DA05FC" w:rsidRDefault="00DC5B5E" w:rsidP="004A0D17">
      <w:pPr>
        <w:widowControl/>
        <w:numPr>
          <w:ilvl w:val="0"/>
          <w:numId w:val="31"/>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Change Orders</w:t>
      </w:r>
    </w:p>
    <w:p w14:paraId="6F2C20F4" w14:textId="77777777" w:rsidR="00DC5B5E" w:rsidRPr="00DA05FC" w:rsidRDefault="00DC5B5E" w:rsidP="00907086">
      <w:pPr>
        <w:spacing w:line="276" w:lineRule="auto"/>
        <w:rPr>
          <w:rFonts w:ascii="Bookman Old Style" w:hAnsi="Bookman Old Style"/>
        </w:rPr>
      </w:pPr>
    </w:p>
    <w:p w14:paraId="0AF913B3"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17.1 The Purchaser may at any time, by written order given to the Supplier pursuant to GCC Clause 31, make changes within the general scope of the Contract in any one or more of the following for which the supplier does not have any objection:</w:t>
      </w:r>
    </w:p>
    <w:p w14:paraId="1075729A" w14:textId="77777777" w:rsidR="00DC5B5E" w:rsidRPr="00DA05FC" w:rsidRDefault="00DC5B5E" w:rsidP="00907086">
      <w:pPr>
        <w:spacing w:line="276" w:lineRule="auto"/>
        <w:rPr>
          <w:rFonts w:ascii="Bookman Old Style" w:hAnsi="Bookman Old Style"/>
        </w:rPr>
      </w:pPr>
    </w:p>
    <w:p w14:paraId="04BA36BF"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Specifications, where materials / goods / equipment to be furnished under the Contract are to be specifically manufactured for the Purchaser;</w:t>
      </w:r>
    </w:p>
    <w:p w14:paraId="76D2E4B9"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method of shipping or packing;</w:t>
      </w:r>
    </w:p>
    <w:p w14:paraId="139D74E9"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place of delivery; and/or</w:t>
      </w:r>
    </w:p>
    <w:p w14:paraId="1A9AD11C" w14:textId="77777777" w:rsidR="00DC5B5E" w:rsidRPr="00DA05FC" w:rsidRDefault="00DC5B5E" w:rsidP="004A0D17">
      <w:pPr>
        <w:widowControl/>
        <w:numPr>
          <w:ilvl w:val="0"/>
          <w:numId w:val="32"/>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the Services to be provided by the Supplier.</w:t>
      </w:r>
    </w:p>
    <w:p w14:paraId="4054D712" w14:textId="77777777" w:rsidR="00AB0E62" w:rsidRPr="00DA05FC" w:rsidRDefault="00AB0E62" w:rsidP="00907086">
      <w:pPr>
        <w:tabs>
          <w:tab w:val="left" w:pos="920"/>
        </w:tabs>
        <w:spacing w:line="276" w:lineRule="auto"/>
        <w:ind w:left="920"/>
        <w:rPr>
          <w:rFonts w:ascii="Bookman Old Style" w:hAnsi="Bookman Old Style"/>
        </w:rPr>
      </w:pPr>
    </w:p>
    <w:p w14:paraId="11CB9459" w14:textId="77777777" w:rsidR="00DC5B5E" w:rsidRPr="00DA05FC" w:rsidRDefault="00DC5B5E" w:rsidP="00907086">
      <w:pPr>
        <w:spacing w:line="276" w:lineRule="auto"/>
        <w:rPr>
          <w:rFonts w:ascii="Bookman Old Style" w:hAnsi="Bookman Old Style"/>
        </w:rPr>
      </w:pPr>
    </w:p>
    <w:p w14:paraId="4A06E6C2" w14:textId="77777777" w:rsidR="00DC5B5E" w:rsidRPr="00DA05FC" w:rsidRDefault="00DC5B5E" w:rsidP="004A0D17">
      <w:pPr>
        <w:widowControl/>
        <w:numPr>
          <w:ilvl w:val="0"/>
          <w:numId w:val="33"/>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Contract Amendments</w:t>
      </w:r>
    </w:p>
    <w:p w14:paraId="05CF84CF" w14:textId="77777777" w:rsidR="00DC5B5E" w:rsidRPr="00DA05FC" w:rsidRDefault="00DC5B5E" w:rsidP="00907086">
      <w:pPr>
        <w:spacing w:line="276" w:lineRule="auto"/>
        <w:rPr>
          <w:rFonts w:ascii="Bookman Old Style" w:hAnsi="Bookman Old Style"/>
        </w:rPr>
      </w:pPr>
    </w:p>
    <w:p w14:paraId="0526B4FF"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18.1 Subject to GCC Clause 17, no variation in or modification of the terms of the Contract shall be made except by written amendment signed by the parties.</w:t>
      </w:r>
    </w:p>
    <w:p w14:paraId="38FA4C2A" w14:textId="77777777" w:rsidR="00DC5B5E" w:rsidRPr="00DA05FC" w:rsidRDefault="00DC5B5E" w:rsidP="00907086">
      <w:pPr>
        <w:spacing w:line="276" w:lineRule="auto"/>
        <w:rPr>
          <w:rFonts w:ascii="Bookman Old Style" w:hAnsi="Bookman Old Style"/>
        </w:rPr>
      </w:pPr>
    </w:p>
    <w:p w14:paraId="7548C391" w14:textId="77777777" w:rsidR="00DC5B5E" w:rsidRPr="00DA05FC" w:rsidRDefault="00DC5B5E" w:rsidP="004A0D17">
      <w:pPr>
        <w:widowControl/>
        <w:numPr>
          <w:ilvl w:val="0"/>
          <w:numId w:val="3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Assignment</w:t>
      </w:r>
    </w:p>
    <w:p w14:paraId="0383897D" w14:textId="77777777" w:rsidR="00DC5B5E" w:rsidRPr="00DA05FC" w:rsidRDefault="00DC5B5E" w:rsidP="00907086">
      <w:pPr>
        <w:spacing w:line="276" w:lineRule="auto"/>
        <w:rPr>
          <w:rFonts w:ascii="Bookman Old Style" w:hAnsi="Bookman Old Style"/>
        </w:rPr>
      </w:pPr>
    </w:p>
    <w:p w14:paraId="683E44F8"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19.1 The Supplier shall not assign, in whole or in part, its obligations to perform under the Contract, except with the Purchaser's prior written consent.</w:t>
      </w:r>
    </w:p>
    <w:p w14:paraId="37E8BFA7" w14:textId="77777777" w:rsidR="00DC5B5E" w:rsidRPr="00DA05FC" w:rsidRDefault="00DC5B5E" w:rsidP="00907086">
      <w:pPr>
        <w:spacing w:line="276" w:lineRule="auto"/>
        <w:rPr>
          <w:rFonts w:ascii="Bookman Old Style" w:hAnsi="Bookman Old Style"/>
        </w:rPr>
      </w:pPr>
    </w:p>
    <w:p w14:paraId="770D302C" w14:textId="77777777" w:rsidR="00DC5B5E" w:rsidRPr="00DA05FC" w:rsidRDefault="00DC5B5E" w:rsidP="004A0D17">
      <w:pPr>
        <w:widowControl/>
        <w:numPr>
          <w:ilvl w:val="0"/>
          <w:numId w:val="35"/>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Subcontracts</w:t>
      </w:r>
    </w:p>
    <w:p w14:paraId="4FFE0544" w14:textId="77777777" w:rsidR="00A63F30" w:rsidRPr="00DA05FC" w:rsidRDefault="00A63F30" w:rsidP="00907086">
      <w:pPr>
        <w:widowControl/>
        <w:tabs>
          <w:tab w:val="left" w:pos="500"/>
        </w:tabs>
        <w:autoSpaceDE/>
        <w:autoSpaceDN/>
        <w:spacing w:line="276" w:lineRule="auto"/>
        <w:ind w:left="500"/>
        <w:rPr>
          <w:rFonts w:ascii="Bookman Old Style" w:hAnsi="Bookman Old Style"/>
          <w:bCs/>
        </w:rPr>
      </w:pPr>
    </w:p>
    <w:p w14:paraId="5F1CD027" w14:textId="77777777" w:rsidR="00A63F30" w:rsidRPr="00DA05FC" w:rsidRDefault="00A63F30" w:rsidP="00907086">
      <w:pPr>
        <w:pStyle w:val="ListParagraph"/>
        <w:widowControl/>
        <w:adjustRightInd w:val="0"/>
        <w:spacing w:line="276" w:lineRule="auto"/>
        <w:ind w:firstLine="0"/>
        <w:jc w:val="both"/>
        <w:rPr>
          <w:rFonts w:ascii="Bookman Old Style" w:hAnsi="Bookman Old Style"/>
        </w:rPr>
      </w:pPr>
      <w:r w:rsidRPr="00DA05FC">
        <w:rPr>
          <w:rFonts w:ascii="Bookman Old Style" w:hAnsi="Bookman Old Style"/>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14:paraId="6F6A48D3" w14:textId="77777777" w:rsidR="00A63F30" w:rsidRPr="00DA05FC" w:rsidRDefault="00A63F30" w:rsidP="00907086">
      <w:pPr>
        <w:pStyle w:val="ListParagraph"/>
        <w:widowControl/>
        <w:adjustRightInd w:val="0"/>
        <w:spacing w:line="276" w:lineRule="auto"/>
        <w:ind w:firstLine="0"/>
        <w:jc w:val="both"/>
        <w:rPr>
          <w:rFonts w:ascii="Bookman Old Style" w:hAnsi="Bookman Old Style"/>
        </w:rPr>
      </w:pPr>
    </w:p>
    <w:p w14:paraId="5B78ACA1" w14:textId="77777777" w:rsidR="00A63F30" w:rsidRPr="00DA05FC" w:rsidRDefault="00A63F30" w:rsidP="00907086">
      <w:pPr>
        <w:pStyle w:val="ListParagraph"/>
        <w:widowControl/>
        <w:tabs>
          <w:tab w:val="left" w:pos="500"/>
        </w:tabs>
        <w:autoSpaceDE/>
        <w:autoSpaceDN/>
        <w:spacing w:line="276" w:lineRule="auto"/>
        <w:ind w:firstLine="0"/>
        <w:rPr>
          <w:rFonts w:ascii="Bookman Old Style" w:hAnsi="Bookman Old Style"/>
        </w:rPr>
      </w:pPr>
      <w:r w:rsidRPr="00DA05FC">
        <w:rPr>
          <w:rFonts w:ascii="Bookman Old Style" w:hAnsi="Bookman Old Style"/>
        </w:rPr>
        <w:t>20.2 Subcontracts must comply with the provisions of GCC Clause 2.</w:t>
      </w:r>
    </w:p>
    <w:p w14:paraId="3F837E92" w14:textId="77777777" w:rsidR="00DC5B5E" w:rsidRPr="00DA05FC" w:rsidRDefault="00DC5B5E" w:rsidP="00907086">
      <w:pPr>
        <w:spacing w:line="276" w:lineRule="auto"/>
        <w:rPr>
          <w:rFonts w:ascii="Bookman Old Style" w:hAnsi="Bookman Old Style"/>
        </w:rPr>
      </w:pPr>
    </w:p>
    <w:p w14:paraId="329B77F6" w14:textId="77777777" w:rsidR="00DC5B5E" w:rsidRPr="00DA05FC" w:rsidRDefault="00DC5B5E" w:rsidP="004A0D17">
      <w:pPr>
        <w:widowControl/>
        <w:numPr>
          <w:ilvl w:val="0"/>
          <w:numId w:val="3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Delays in the Supplier's Performance</w:t>
      </w:r>
    </w:p>
    <w:p w14:paraId="1155F8CE" w14:textId="77777777" w:rsidR="00DC5B5E" w:rsidRPr="00DA05FC" w:rsidRDefault="00DC5B5E" w:rsidP="00907086">
      <w:pPr>
        <w:spacing w:line="276" w:lineRule="auto"/>
        <w:rPr>
          <w:rFonts w:ascii="Bookman Old Style" w:hAnsi="Bookman Old Style"/>
        </w:rPr>
      </w:pPr>
    </w:p>
    <w:p w14:paraId="2A36A18C"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21.1 Delivery of the materials /Goods/</w:t>
      </w:r>
      <w:proofErr w:type="spellStart"/>
      <w:r w:rsidRPr="00DA05FC">
        <w:rPr>
          <w:rFonts w:ascii="Bookman Old Style" w:hAnsi="Bookman Old Style"/>
        </w:rPr>
        <w:t>equipments</w:t>
      </w:r>
      <w:proofErr w:type="spellEnd"/>
      <w:r w:rsidRPr="00DA05FC">
        <w:rPr>
          <w:rFonts w:ascii="Bookman Old Style" w:hAnsi="Bookman Old Style"/>
        </w:rPr>
        <w:t xml:space="preserve"> and performance of the Services shall be made by the Supplier in accordance with the time schedule specified by the Purchaser in the Schedule of Requirements and Purchase order.</w:t>
      </w:r>
    </w:p>
    <w:p w14:paraId="0CE03FDE" w14:textId="77777777" w:rsidR="004C7AAA" w:rsidRPr="00DA05FC" w:rsidRDefault="004C7AAA" w:rsidP="00907086">
      <w:pPr>
        <w:spacing w:line="276" w:lineRule="auto"/>
        <w:ind w:left="500" w:hanging="499"/>
        <w:jc w:val="both"/>
        <w:rPr>
          <w:rFonts w:ascii="Bookman Old Style" w:hAnsi="Bookman Old Style"/>
        </w:rPr>
      </w:pPr>
    </w:p>
    <w:p w14:paraId="11FEF07B" w14:textId="77777777" w:rsidR="00892EA3" w:rsidRPr="00DA05FC" w:rsidRDefault="00DC5B5E" w:rsidP="00907086">
      <w:pPr>
        <w:spacing w:line="276" w:lineRule="auto"/>
        <w:ind w:left="500" w:hanging="499"/>
        <w:jc w:val="both"/>
        <w:rPr>
          <w:rFonts w:ascii="Bookman Old Style" w:hAnsi="Bookman Old Style" w:cs="AFAMJB+TimesNewRoman"/>
          <w:color w:val="000000"/>
        </w:rPr>
      </w:pPr>
      <w:r w:rsidRPr="00DA05FC">
        <w:rPr>
          <w:rFonts w:ascii="Bookman Old Style" w:hAnsi="Bookman Old Style"/>
        </w:rPr>
        <w:t xml:space="preserve">21.2 </w:t>
      </w:r>
      <w:r w:rsidR="00892EA3" w:rsidRPr="00DA05FC">
        <w:rPr>
          <w:rFonts w:ascii="Bookman Old Style" w:hAnsi="Bookman Old Style" w:cs="AFAMJB+TimesNewRoman"/>
          <w:color w:val="000000"/>
        </w:rPr>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r w:rsidR="00B72884" w:rsidRPr="00DA05FC">
        <w:rPr>
          <w:rFonts w:ascii="Bookman Old Style" w:hAnsi="Bookman Old Style" w:cs="AFAMJB+TimesNewRoman"/>
          <w:color w:val="000000"/>
        </w:rPr>
        <w:t>.</w:t>
      </w:r>
    </w:p>
    <w:p w14:paraId="7C5C6770" w14:textId="77777777" w:rsidR="001E09EC" w:rsidRPr="00DA05FC" w:rsidRDefault="001E09EC" w:rsidP="00907086">
      <w:pPr>
        <w:spacing w:line="276" w:lineRule="auto"/>
        <w:ind w:left="500" w:hanging="499"/>
        <w:jc w:val="both"/>
        <w:rPr>
          <w:rFonts w:ascii="Bookman Old Style" w:hAnsi="Bookman Old Style"/>
          <w:highlight w:val="cyan"/>
        </w:rPr>
      </w:pPr>
    </w:p>
    <w:p w14:paraId="7FF91BD6" w14:textId="77777777" w:rsidR="00892EA3" w:rsidRPr="00DA05FC" w:rsidRDefault="00892EA3" w:rsidP="00907086">
      <w:pPr>
        <w:spacing w:line="276" w:lineRule="auto"/>
        <w:ind w:left="500" w:hanging="499"/>
        <w:jc w:val="both"/>
        <w:rPr>
          <w:rFonts w:ascii="Bookman Old Style" w:hAnsi="Bookman Old Style"/>
        </w:rPr>
      </w:pPr>
      <w:r w:rsidRPr="00DA05FC">
        <w:rPr>
          <w:rFonts w:ascii="Bookman Old Style" w:hAnsi="Bookman Old Style"/>
        </w:rPr>
        <w:t xml:space="preserve">21.3 </w:t>
      </w:r>
      <w:r w:rsidRPr="00DA05FC">
        <w:rPr>
          <w:rFonts w:ascii="Bookman Old Style" w:hAnsi="Bookman Old Style" w:cs="AFAMJB+TimesNewRoman"/>
          <w:color w:val="000000"/>
        </w:rPr>
        <w:t xml:space="preserve">Except as provided under GCC Clause 24, a delay by the Supplier in the performance of its delivery obligations shall render the Supplier liable to the imposition of liquidated damages pursuant to GCC Clause 22, unless an extension of time is agreed upon </w:t>
      </w:r>
      <w:r w:rsidR="00D471DF" w:rsidRPr="00DA05FC">
        <w:rPr>
          <w:rFonts w:ascii="Bookman Old Style" w:hAnsi="Bookman Old Style" w:cs="AFAMJB+TimesNewRoman"/>
          <w:color w:val="000000"/>
        </w:rPr>
        <w:t xml:space="preserve">in writing and signed by </w:t>
      </w:r>
      <w:r w:rsidR="0042719C" w:rsidRPr="00DA05FC">
        <w:rPr>
          <w:rFonts w:ascii="Bookman Old Style" w:hAnsi="Bookman Old Style" w:cs="AFAMJB+TimesNewRoman"/>
          <w:color w:val="000000"/>
        </w:rPr>
        <w:t xml:space="preserve">supplier and purchaser </w:t>
      </w:r>
      <w:r w:rsidRPr="00DA05FC">
        <w:rPr>
          <w:rFonts w:ascii="Bookman Old Style" w:hAnsi="Bookman Old Style" w:cs="AFAMJB+TimesNewRoman"/>
          <w:color w:val="000000"/>
        </w:rPr>
        <w:t>pursuant to GCC Clause 21.2 without the application of liquidated damages.</w:t>
      </w:r>
    </w:p>
    <w:p w14:paraId="12ADCD2B" w14:textId="77777777" w:rsidR="00DC5B5E" w:rsidRPr="00DA05FC" w:rsidRDefault="00DC5B5E" w:rsidP="00907086">
      <w:pPr>
        <w:spacing w:line="276" w:lineRule="auto"/>
        <w:ind w:left="500" w:hanging="499"/>
        <w:jc w:val="both"/>
        <w:rPr>
          <w:rFonts w:ascii="Bookman Old Style" w:hAnsi="Bookman Old Style"/>
        </w:rPr>
      </w:pPr>
    </w:p>
    <w:p w14:paraId="30A497CE" w14:textId="77777777" w:rsidR="0042719C" w:rsidRPr="00DA05FC" w:rsidRDefault="00DC5B5E" w:rsidP="00907086">
      <w:pPr>
        <w:pStyle w:val="ListParagraph"/>
        <w:tabs>
          <w:tab w:val="left" w:pos="720"/>
        </w:tabs>
        <w:spacing w:line="276" w:lineRule="auto"/>
        <w:ind w:left="721" w:right="216"/>
        <w:jc w:val="both"/>
        <w:rPr>
          <w:rFonts w:ascii="Bookman Old Style" w:hAnsi="Bookman Old Style"/>
          <w:bCs/>
        </w:rPr>
      </w:pPr>
      <w:r w:rsidRPr="00DA05FC">
        <w:rPr>
          <w:rFonts w:ascii="Bookman Old Style" w:hAnsi="Bookman Old Style"/>
          <w:bCs/>
        </w:rPr>
        <w:t xml:space="preserve">22.Liquidated Damages: </w:t>
      </w:r>
    </w:p>
    <w:p w14:paraId="3560819E" w14:textId="77777777" w:rsidR="0042719C" w:rsidRPr="00DA05FC" w:rsidRDefault="0042719C" w:rsidP="00907086">
      <w:pPr>
        <w:pStyle w:val="ListParagraph"/>
        <w:tabs>
          <w:tab w:val="left" w:pos="720"/>
        </w:tabs>
        <w:spacing w:line="276" w:lineRule="auto"/>
        <w:ind w:left="721" w:right="216"/>
        <w:jc w:val="both"/>
        <w:rPr>
          <w:rFonts w:ascii="Bookman Old Style" w:hAnsi="Bookman Old Style"/>
          <w:bCs/>
        </w:rPr>
      </w:pPr>
    </w:p>
    <w:p w14:paraId="525964B0" w14:textId="77777777" w:rsidR="00DC5B5E" w:rsidRPr="00DA05FC" w:rsidRDefault="0042719C" w:rsidP="00907086">
      <w:pPr>
        <w:pStyle w:val="ListParagraph"/>
        <w:tabs>
          <w:tab w:val="left" w:pos="720"/>
        </w:tabs>
        <w:spacing w:line="276" w:lineRule="auto"/>
        <w:ind w:left="721" w:right="216"/>
        <w:jc w:val="both"/>
        <w:rPr>
          <w:rFonts w:ascii="Bookman Old Style" w:hAnsi="Bookman Old Style"/>
        </w:rPr>
      </w:pPr>
      <w:r w:rsidRPr="00DA05FC">
        <w:rPr>
          <w:rFonts w:ascii="Bookman Old Style" w:hAnsi="Bookman Old Style"/>
          <w:bCs/>
        </w:rPr>
        <w:tab/>
      </w:r>
      <w:r w:rsidR="00DC5B5E" w:rsidRPr="00DA05FC">
        <w:rPr>
          <w:rFonts w:ascii="Bookman Old Style" w:hAnsi="Bookman Old Style"/>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w:t>
      </w:r>
    </w:p>
    <w:p w14:paraId="4A78890E" w14:textId="77777777" w:rsidR="00DC5B5E" w:rsidRPr="00DA05FC" w:rsidRDefault="00DC5B5E" w:rsidP="00907086">
      <w:pPr>
        <w:spacing w:line="276" w:lineRule="auto"/>
        <w:rPr>
          <w:rFonts w:ascii="Bookman Old Style" w:hAnsi="Bookman Old Style"/>
          <w:highlight w:val="yellow"/>
        </w:rPr>
      </w:pPr>
    </w:p>
    <w:p w14:paraId="0D2EC51E" w14:textId="77777777" w:rsidR="00DC5B5E" w:rsidRPr="00DA05FC" w:rsidRDefault="00DC5B5E" w:rsidP="004A0D17">
      <w:pPr>
        <w:widowControl/>
        <w:numPr>
          <w:ilvl w:val="0"/>
          <w:numId w:val="37"/>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Default</w:t>
      </w:r>
    </w:p>
    <w:p w14:paraId="564CBA02" w14:textId="77777777" w:rsidR="00DC5B5E" w:rsidRPr="00DA05FC" w:rsidRDefault="00DC5B5E" w:rsidP="00907086">
      <w:pPr>
        <w:spacing w:line="276" w:lineRule="auto"/>
        <w:rPr>
          <w:rFonts w:ascii="Bookman Old Style" w:hAnsi="Bookman Old Style"/>
        </w:rPr>
      </w:pPr>
    </w:p>
    <w:p w14:paraId="5888BBB6" w14:textId="77777777" w:rsidR="00DC5B5E" w:rsidRPr="00DA05FC" w:rsidRDefault="00DC5B5E" w:rsidP="00907086">
      <w:pPr>
        <w:spacing w:line="276" w:lineRule="auto"/>
        <w:ind w:left="500" w:hanging="499"/>
        <w:rPr>
          <w:rFonts w:ascii="Bookman Old Style" w:hAnsi="Bookman Old Style"/>
        </w:rPr>
      </w:pPr>
      <w:r w:rsidRPr="00DA05FC">
        <w:rPr>
          <w:rFonts w:ascii="Bookman Old Style" w:hAnsi="Bookman Old Style"/>
        </w:rPr>
        <w:t>23.1 The Purchaser may, without prejudice to any other remedy for breach of contract, by written notice of default sent to the Supplier, terminate the Contract in whole or part:</w:t>
      </w:r>
    </w:p>
    <w:p w14:paraId="10961EEB" w14:textId="77777777" w:rsidR="00DC5B5E" w:rsidRPr="00DA05FC" w:rsidRDefault="00DC5B5E" w:rsidP="00907086">
      <w:pPr>
        <w:spacing w:line="276" w:lineRule="auto"/>
        <w:rPr>
          <w:rFonts w:ascii="Bookman Old Style" w:hAnsi="Bookman Old Style"/>
        </w:rPr>
      </w:pPr>
    </w:p>
    <w:p w14:paraId="6A2CE321" w14:textId="77777777"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deliver any or all of the Goods within the period(s) specified in the Contract, or Purchase Order or within any extension thereof granted by the Purchaser pursuant to GCC Clause 21; or</w:t>
      </w:r>
    </w:p>
    <w:p w14:paraId="571246F3" w14:textId="77777777" w:rsidR="00DC5B5E" w:rsidRPr="00DA05FC" w:rsidRDefault="00DC5B5E" w:rsidP="00907086">
      <w:pPr>
        <w:spacing w:line="276" w:lineRule="auto"/>
        <w:rPr>
          <w:rFonts w:ascii="Bookman Old Style" w:hAnsi="Bookman Old Style"/>
        </w:rPr>
      </w:pPr>
    </w:p>
    <w:p w14:paraId="7338A992" w14:textId="77777777" w:rsidR="00DC5B5E" w:rsidRPr="00DA05FC" w:rsidRDefault="00DC5B5E" w:rsidP="004A0D17">
      <w:pPr>
        <w:widowControl/>
        <w:numPr>
          <w:ilvl w:val="0"/>
          <w:numId w:val="13"/>
        </w:numPr>
        <w:tabs>
          <w:tab w:val="left" w:pos="920"/>
        </w:tabs>
        <w:autoSpaceDE/>
        <w:autoSpaceDN/>
        <w:spacing w:line="276" w:lineRule="auto"/>
        <w:ind w:left="920" w:hanging="420"/>
        <w:rPr>
          <w:rFonts w:ascii="Bookman Old Style" w:hAnsi="Bookman Old Style"/>
        </w:rPr>
      </w:pPr>
      <w:r w:rsidRPr="00DA05FC">
        <w:rPr>
          <w:rFonts w:ascii="Bookman Old Style" w:hAnsi="Bookman Old Style"/>
        </w:rPr>
        <w:t>if the Supplier fails to perform any other obligation(s) under the Contract.</w:t>
      </w:r>
    </w:p>
    <w:p w14:paraId="5FCE4950" w14:textId="77777777" w:rsidR="00DC5B5E" w:rsidRPr="00DA05FC" w:rsidRDefault="00DC5B5E" w:rsidP="00907086">
      <w:pPr>
        <w:spacing w:line="276" w:lineRule="auto"/>
        <w:rPr>
          <w:rFonts w:ascii="Bookman Old Style" w:hAnsi="Bookman Old Style"/>
        </w:rPr>
      </w:pPr>
    </w:p>
    <w:p w14:paraId="07DF64E6" w14:textId="77777777" w:rsidR="00DC5B5E" w:rsidRPr="00DA05FC" w:rsidRDefault="00DC5B5E" w:rsidP="004A0D17">
      <w:pPr>
        <w:widowControl/>
        <w:numPr>
          <w:ilvl w:val="0"/>
          <w:numId w:val="14"/>
        </w:numPr>
        <w:tabs>
          <w:tab w:val="left" w:pos="900"/>
        </w:tabs>
        <w:autoSpaceDE/>
        <w:autoSpaceDN/>
        <w:spacing w:line="276" w:lineRule="auto"/>
        <w:ind w:left="900" w:hanging="400"/>
        <w:rPr>
          <w:rFonts w:ascii="Bookman Old Style" w:hAnsi="Bookman Old Style"/>
        </w:rPr>
      </w:pPr>
      <w:bookmarkStart w:id="50" w:name="page22"/>
      <w:bookmarkEnd w:id="50"/>
      <w:r w:rsidRPr="00DA05FC">
        <w:rPr>
          <w:rFonts w:ascii="Bookman Old Style" w:hAnsi="Bookman Old Style"/>
        </w:rPr>
        <w:t xml:space="preserve">If the Supplier, in the </w:t>
      </w:r>
      <w:r w:rsidR="00421123" w:rsidRPr="00DA05FC">
        <w:rPr>
          <w:rFonts w:ascii="Bookman Old Style" w:hAnsi="Bookman Old Style"/>
        </w:rPr>
        <w:t>judgment</w:t>
      </w:r>
      <w:r w:rsidRPr="00DA05FC">
        <w:rPr>
          <w:rFonts w:ascii="Bookman Old Style" w:hAnsi="Bookman Old Style"/>
        </w:rPr>
        <w:t xml:space="preserve"> of the Purchaser has engaged in corrupt or fraudulent practices in competing for or in executing the Contract.</w:t>
      </w:r>
    </w:p>
    <w:p w14:paraId="202E6F13" w14:textId="77777777" w:rsidR="00DC5B5E" w:rsidRPr="00DA05FC" w:rsidRDefault="00DC5B5E" w:rsidP="00907086">
      <w:pPr>
        <w:spacing w:line="276" w:lineRule="auto"/>
        <w:rPr>
          <w:rFonts w:ascii="Bookman Old Style" w:hAnsi="Bookman Old Style"/>
        </w:rPr>
      </w:pPr>
    </w:p>
    <w:p w14:paraId="3067E320" w14:textId="77777777" w:rsidR="00DC5B5E" w:rsidRPr="00DA05FC" w:rsidRDefault="00DC5B5E" w:rsidP="00907086">
      <w:pPr>
        <w:spacing w:line="276" w:lineRule="auto"/>
        <w:ind w:left="920"/>
        <w:rPr>
          <w:rFonts w:ascii="Bookman Old Style" w:hAnsi="Bookman Old Style"/>
        </w:rPr>
      </w:pPr>
      <w:r w:rsidRPr="00DA05FC">
        <w:rPr>
          <w:rFonts w:ascii="Bookman Old Style" w:hAnsi="Bookman Old Style"/>
        </w:rPr>
        <w:t>For the purpose of this Clause:</w:t>
      </w:r>
    </w:p>
    <w:p w14:paraId="1C811772" w14:textId="77777777" w:rsidR="00DC5B5E" w:rsidRPr="00DA05FC" w:rsidRDefault="00DC5B5E" w:rsidP="00907086">
      <w:pPr>
        <w:spacing w:line="276" w:lineRule="auto"/>
        <w:rPr>
          <w:rFonts w:ascii="Bookman Old Style" w:hAnsi="Bookman Old Style"/>
        </w:rPr>
      </w:pPr>
    </w:p>
    <w:p w14:paraId="1F6D3B92" w14:textId="77777777" w:rsidR="00DC5B5E" w:rsidRPr="00DA05FC" w:rsidRDefault="00DC5B5E" w:rsidP="00907086">
      <w:pPr>
        <w:spacing w:line="276" w:lineRule="auto"/>
        <w:ind w:left="900"/>
        <w:rPr>
          <w:rFonts w:ascii="Bookman Old Style" w:hAnsi="Bookman Old Style"/>
        </w:rPr>
      </w:pPr>
      <w:r w:rsidRPr="00DA05FC">
        <w:rPr>
          <w:rFonts w:ascii="Bookman Old Style" w:hAnsi="Bookman Old Style"/>
        </w:rPr>
        <w:t xml:space="preserve">“Corrupt practice” means the offering, giving, receiving or soliciting of </w:t>
      </w:r>
      <w:r w:rsidR="00711A90" w:rsidRPr="00DA05FC">
        <w:rPr>
          <w:rFonts w:ascii="Bookman Old Style" w:hAnsi="Bookman Old Style"/>
        </w:rPr>
        <w:t>anything</w:t>
      </w:r>
      <w:r w:rsidRPr="00DA05FC">
        <w:rPr>
          <w:rFonts w:ascii="Bookman Old Style" w:hAnsi="Bookman Old Style"/>
        </w:rPr>
        <w:t xml:space="preserve"> of value to influence the action of a public official in the procurement process or in contract execution.</w:t>
      </w:r>
    </w:p>
    <w:p w14:paraId="3C930AA2" w14:textId="77777777" w:rsidR="00DC5B5E" w:rsidRPr="00DA05FC" w:rsidRDefault="00DC5B5E" w:rsidP="00907086">
      <w:pPr>
        <w:spacing w:line="276" w:lineRule="auto"/>
        <w:rPr>
          <w:rFonts w:ascii="Bookman Old Style" w:hAnsi="Bookman Old Style"/>
        </w:rPr>
      </w:pPr>
    </w:p>
    <w:p w14:paraId="700BC456" w14:textId="77777777" w:rsidR="00DC5B5E" w:rsidRPr="00DA05FC" w:rsidRDefault="00DC5B5E" w:rsidP="00907086">
      <w:pPr>
        <w:spacing w:line="276" w:lineRule="auto"/>
        <w:rPr>
          <w:rFonts w:ascii="Bookman Old Style" w:hAnsi="Bookman Old Style"/>
        </w:rPr>
      </w:pPr>
    </w:p>
    <w:p w14:paraId="0E780F21" w14:textId="77777777" w:rsidR="00DC5B5E" w:rsidRPr="00DA05FC" w:rsidRDefault="00DC5B5E" w:rsidP="00907086">
      <w:pPr>
        <w:spacing w:line="276" w:lineRule="auto"/>
        <w:ind w:left="1000"/>
        <w:jc w:val="both"/>
        <w:rPr>
          <w:rFonts w:ascii="Bookman Old Style" w:hAnsi="Bookman Old Style"/>
        </w:rPr>
      </w:pPr>
      <w:r w:rsidRPr="00DA05FC">
        <w:rPr>
          <w:rFonts w:ascii="Bookman Old Style" w:hAnsi="Bookman Old Style"/>
        </w:rPr>
        <w:t>“</w:t>
      </w:r>
      <w:proofErr w:type="gramStart"/>
      <w:r w:rsidRPr="00DA05FC">
        <w:rPr>
          <w:rFonts w:ascii="Bookman Old Style" w:hAnsi="Bookman Old Style"/>
        </w:rPr>
        <w:t>fraudulent</w:t>
      </w:r>
      <w:proofErr w:type="gramEnd"/>
      <w:r w:rsidRPr="00DA05FC">
        <w:rPr>
          <w:rFonts w:ascii="Bookman Old Style" w:hAnsi="Bookman Old Style"/>
        </w:rPr>
        <w:t xml:space="preserve">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w:t>
      </w:r>
      <w:r w:rsidRPr="00DA05FC">
        <w:rPr>
          <w:rFonts w:ascii="Bookman Old Style" w:hAnsi="Bookman Old Style"/>
        </w:rPr>
        <w:lastRenderedPageBreak/>
        <w:t>competition.</w:t>
      </w:r>
    </w:p>
    <w:p w14:paraId="2EE93071" w14:textId="77777777" w:rsidR="00DC5B5E" w:rsidRPr="00DA05FC" w:rsidRDefault="00DC5B5E" w:rsidP="00907086">
      <w:pPr>
        <w:spacing w:line="276" w:lineRule="auto"/>
        <w:rPr>
          <w:rFonts w:ascii="Bookman Old Style" w:hAnsi="Bookman Old Style"/>
        </w:rPr>
      </w:pPr>
    </w:p>
    <w:p w14:paraId="42F43585"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23.2 In the event the Purchaser terminates the Contract in whole or in part, pursuant to GCC Clause 23.1, the Purchaser may procure, upon such terms and in such manner as it deems appropriate, materials / goods / equipment similar to those undelivered, and the Supplier shall be liable to the Purchaser for any excess costs for such similar materials / goods / equipment. However, the Supplier shall continue the performance of the Contract to the extent not terminated.</w:t>
      </w:r>
    </w:p>
    <w:p w14:paraId="2DB5FA52" w14:textId="77777777" w:rsidR="00DC5B5E" w:rsidRPr="00DA05FC" w:rsidRDefault="00DC5B5E" w:rsidP="00907086">
      <w:pPr>
        <w:spacing w:line="276" w:lineRule="auto"/>
        <w:rPr>
          <w:rFonts w:ascii="Bookman Old Style" w:hAnsi="Bookman Old Style"/>
        </w:rPr>
      </w:pPr>
    </w:p>
    <w:p w14:paraId="3950EECF" w14:textId="77777777" w:rsidR="00DC5B5E" w:rsidRPr="00DA05FC" w:rsidRDefault="00E82070" w:rsidP="004A0D17">
      <w:pPr>
        <w:widowControl/>
        <w:numPr>
          <w:ilvl w:val="0"/>
          <w:numId w:val="38"/>
        </w:numPr>
        <w:tabs>
          <w:tab w:val="left" w:pos="500"/>
        </w:tabs>
        <w:autoSpaceDE/>
        <w:autoSpaceDN/>
        <w:spacing w:line="276" w:lineRule="auto"/>
        <w:ind w:left="500" w:hanging="500"/>
        <w:rPr>
          <w:rFonts w:ascii="Bookman Old Style" w:hAnsi="Bookman Old Style"/>
          <w:bCs/>
        </w:rPr>
      </w:pPr>
      <w:r>
        <w:rPr>
          <w:rFonts w:ascii="Bookman Old Style" w:hAnsi="Bookman Old Style"/>
          <w:bCs/>
        </w:rPr>
        <w:t xml:space="preserve">Force Majeure </w:t>
      </w:r>
    </w:p>
    <w:p w14:paraId="70E65EED" w14:textId="77777777" w:rsidR="00DC5B5E" w:rsidRPr="00DA05FC" w:rsidRDefault="00DC5B5E" w:rsidP="00907086">
      <w:pPr>
        <w:spacing w:line="276" w:lineRule="auto"/>
        <w:rPr>
          <w:rFonts w:ascii="Bookman Old Style" w:hAnsi="Bookman Old Style"/>
        </w:rPr>
      </w:pPr>
    </w:p>
    <w:p w14:paraId="50D4A13C"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083A4D72" w14:textId="77777777" w:rsidR="00DC5B5E" w:rsidRPr="00DA05FC" w:rsidRDefault="00DC5B5E" w:rsidP="00907086">
      <w:pPr>
        <w:spacing w:line="276" w:lineRule="auto"/>
        <w:ind w:left="709"/>
        <w:rPr>
          <w:rFonts w:ascii="Bookman Old Style" w:hAnsi="Bookman Old Style"/>
        </w:rPr>
      </w:pPr>
    </w:p>
    <w:p w14:paraId="3FB9CF4D"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pandemic, quarantine restrictions and freight embargoes.</w:t>
      </w:r>
    </w:p>
    <w:p w14:paraId="5652A259" w14:textId="77777777" w:rsidR="00DC5B5E" w:rsidRPr="00DA05FC" w:rsidRDefault="00DC5B5E" w:rsidP="00907086">
      <w:pPr>
        <w:spacing w:line="276" w:lineRule="auto"/>
        <w:ind w:left="709"/>
        <w:rPr>
          <w:rFonts w:ascii="Bookman Old Style" w:hAnsi="Bookman Old Style"/>
        </w:rPr>
      </w:pPr>
    </w:p>
    <w:p w14:paraId="3B2B2752" w14:textId="77777777" w:rsidR="00DC5B5E" w:rsidRPr="00DA05FC" w:rsidRDefault="00DC5B5E" w:rsidP="00907086">
      <w:pPr>
        <w:spacing w:line="276" w:lineRule="auto"/>
        <w:ind w:left="709" w:hanging="499"/>
        <w:jc w:val="both"/>
        <w:rPr>
          <w:rFonts w:ascii="Bookman Old Style" w:hAnsi="Bookman Old Style"/>
        </w:rPr>
      </w:pPr>
      <w:r w:rsidRPr="00DA05FC">
        <w:rPr>
          <w:rFonts w:ascii="Bookman Old Style" w:hAnsi="Bookman Old Style"/>
        </w:rPr>
        <w:t>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0190395A" w14:textId="77777777" w:rsidR="00DC5B5E" w:rsidRPr="00DA05FC" w:rsidRDefault="00DC5B5E" w:rsidP="00907086">
      <w:pPr>
        <w:spacing w:line="276" w:lineRule="auto"/>
        <w:rPr>
          <w:rFonts w:ascii="Bookman Old Style" w:hAnsi="Bookman Old Style"/>
        </w:rPr>
      </w:pPr>
    </w:p>
    <w:p w14:paraId="14F4ECE4" w14:textId="77777777" w:rsidR="00DC5B5E" w:rsidRPr="00DA05FC" w:rsidRDefault="00DC5B5E" w:rsidP="004A0D17">
      <w:pPr>
        <w:widowControl/>
        <w:numPr>
          <w:ilvl w:val="0"/>
          <w:numId w:val="39"/>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Insolvency</w:t>
      </w:r>
    </w:p>
    <w:p w14:paraId="1330AD57" w14:textId="77777777" w:rsidR="00DC5B5E" w:rsidRPr="00DA05FC" w:rsidRDefault="00DC5B5E" w:rsidP="00907086">
      <w:pPr>
        <w:spacing w:line="276" w:lineRule="auto"/>
        <w:rPr>
          <w:rFonts w:ascii="Bookman Old Style" w:hAnsi="Bookman Old Style"/>
        </w:rPr>
      </w:pPr>
    </w:p>
    <w:p w14:paraId="4D769EA9" w14:textId="77777777" w:rsidR="00DC5B5E" w:rsidRPr="00DA05FC" w:rsidRDefault="00DC5B5E" w:rsidP="00907086">
      <w:pPr>
        <w:spacing w:line="276" w:lineRule="auto"/>
        <w:ind w:left="500" w:hanging="499"/>
        <w:jc w:val="both"/>
        <w:rPr>
          <w:rFonts w:ascii="Bookman Old Style" w:hAnsi="Bookman Old Style"/>
        </w:rPr>
      </w:pPr>
      <w:r w:rsidRPr="00DA05FC">
        <w:rPr>
          <w:rFonts w:ascii="Bookman Old Style" w:hAnsi="Bookman Old Style"/>
        </w:rPr>
        <w:t>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5AB1967E" w14:textId="77777777" w:rsidR="00653181" w:rsidRPr="00DA05FC" w:rsidRDefault="00653181" w:rsidP="00907086">
      <w:pPr>
        <w:spacing w:line="276" w:lineRule="auto"/>
        <w:rPr>
          <w:rFonts w:ascii="Bookman Old Style" w:hAnsi="Bookman Old Style"/>
        </w:rPr>
      </w:pPr>
    </w:p>
    <w:p w14:paraId="69E740E1" w14:textId="77777777" w:rsidR="00DC5B5E" w:rsidRPr="00DA05FC" w:rsidRDefault="00DC5B5E" w:rsidP="004A0D17">
      <w:pPr>
        <w:widowControl/>
        <w:numPr>
          <w:ilvl w:val="0"/>
          <w:numId w:val="40"/>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Termination for Convenience</w:t>
      </w:r>
    </w:p>
    <w:p w14:paraId="67B0E129" w14:textId="77777777" w:rsidR="00DC5B5E" w:rsidRPr="00DA05FC" w:rsidRDefault="00DC5B5E" w:rsidP="00907086">
      <w:pPr>
        <w:spacing w:line="276" w:lineRule="auto"/>
        <w:rPr>
          <w:rFonts w:ascii="Bookman Old Style" w:hAnsi="Bookman Old Style"/>
        </w:rPr>
      </w:pPr>
    </w:p>
    <w:p w14:paraId="07BAD18B" w14:textId="77777777" w:rsidR="00B53C0E" w:rsidRPr="00DA05FC" w:rsidRDefault="00DC5B5E" w:rsidP="004C06FD">
      <w:pPr>
        <w:spacing w:line="276" w:lineRule="auto"/>
        <w:ind w:left="500" w:hanging="499"/>
        <w:jc w:val="both"/>
        <w:rPr>
          <w:rFonts w:ascii="Bookman Old Style" w:hAnsi="Bookman Old Style"/>
        </w:rPr>
      </w:pPr>
      <w:r w:rsidRPr="00DA05FC">
        <w:rPr>
          <w:rFonts w:ascii="Bookman Old Style" w:hAnsi="Bookman Old Style"/>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25056756" w14:textId="77777777" w:rsidR="00DC5B5E" w:rsidRPr="00DA05FC" w:rsidRDefault="00DC5B5E" w:rsidP="00907086">
      <w:pPr>
        <w:spacing w:line="276" w:lineRule="auto"/>
        <w:rPr>
          <w:rFonts w:ascii="Bookman Old Style" w:hAnsi="Bookman Old Style"/>
        </w:rPr>
      </w:pPr>
    </w:p>
    <w:p w14:paraId="5B5A1DAA" w14:textId="77777777" w:rsidR="00A22494" w:rsidRPr="00DA05FC" w:rsidRDefault="00A22494" w:rsidP="00907086">
      <w:pPr>
        <w:spacing w:line="276" w:lineRule="auto"/>
        <w:rPr>
          <w:rFonts w:ascii="Bookman Old Style" w:hAnsi="Bookman Old Style"/>
        </w:rPr>
      </w:pPr>
    </w:p>
    <w:p w14:paraId="2B30F147" w14:textId="77777777" w:rsidR="00DC5B5E" w:rsidRPr="00DA05FC" w:rsidRDefault="00DC5B5E" w:rsidP="004A0D17">
      <w:pPr>
        <w:pStyle w:val="Heading1"/>
        <w:numPr>
          <w:ilvl w:val="0"/>
          <w:numId w:val="40"/>
        </w:numPr>
        <w:tabs>
          <w:tab w:val="left" w:pos="719"/>
          <w:tab w:val="left" w:pos="720"/>
        </w:tabs>
        <w:spacing w:line="276" w:lineRule="auto"/>
        <w:ind w:left="0"/>
        <w:rPr>
          <w:rFonts w:ascii="Bookman Old Style" w:hAnsi="Bookman Old Style"/>
          <w:b w:val="0"/>
          <w:spacing w:val="-1"/>
          <w:sz w:val="22"/>
          <w:szCs w:val="22"/>
        </w:rPr>
      </w:pPr>
      <w:bookmarkStart w:id="51" w:name="page23"/>
      <w:bookmarkEnd w:id="51"/>
      <w:proofErr w:type="spellStart"/>
      <w:r w:rsidRPr="00DA05FC">
        <w:rPr>
          <w:rFonts w:ascii="Bookman Old Style" w:hAnsi="Bookman Old Style"/>
          <w:b w:val="0"/>
          <w:spacing w:val="-2"/>
          <w:sz w:val="22"/>
          <w:szCs w:val="22"/>
        </w:rPr>
        <w:t>Settlementof</w:t>
      </w:r>
      <w:r w:rsidRPr="00DA05FC">
        <w:rPr>
          <w:rFonts w:ascii="Bookman Old Style" w:hAnsi="Bookman Old Style"/>
          <w:b w:val="0"/>
          <w:spacing w:val="-1"/>
          <w:sz w:val="22"/>
          <w:szCs w:val="22"/>
        </w:rPr>
        <w:t>Disputes</w:t>
      </w:r>
      <w:proofErr w:type="spellEnd"/>
    </w:p>
    <w:p w14:paraId="0FA50790" w14:textId="77777777" w:rsidR="00DC5B5E" w:rsidRPr="00DA05FC" w:rsidRDefault="00DC5B5E" w:rsidP="004A0D17">
      <w:pPr>
        <w:pStyle w:val="ListParagraph"/>
        <w:numPr>
          <w:ilvl w:val="1"/>
          <w:numId w:val="15"/>
        </w:numPr>
        <w:spacing w:before="92" w:line="276" w:lineRule="auto"/>
        <w:ind w:right="213"/>
        <w:jc w:val="both"/>
        <w:rPr>
          <w:rFonts w:ascii="Bookman Old Style" w:hAnsi="Bookman Old Style"/>
        </w:rPr>
      </w:pPr>
      <w:r w:rsidRPr="00DA05FC">
        <w:rPr>
          <w:rFonts w:ascii="Bookman Old Style" w:hAnsi="Bookman Old Style"/>
        </w:rPr>
        <w:t xml:space="preserve">The Purchaser and the supplier shall make every effort to resolve amicably by direct </w:t>
      </w:r>
      <w:proofErr w:type="spellStart"/>
      <w:r w:rsidRPr="00DA05FC">
        <w:rPr>
          <w:rFonts w:ascii="Bookman Old Style" w:hAnsi="Bookman Old Style"/>
        </w:rPr>
        <w:t>informalnegotiation</w:t>
      </w:r>
      <w:proofErr w:type="spellEnd"/>
      <w:r w:rsidRPr="00DA05FC">
        <w:rPr>
          <w:rFonts w:ascii="Bookman Old Style" w:hAnsi="Bookman Old Style"/>
        </w:rPr>
        <w:t xml:space="preserve"> anydisagreementordisputearisingbetweenthemunderorinconnectionwiththeContract.</w:t>
      </w:r>
    </w:p>
    <w:p w14:paraId="491FDFD3" w14:textId="77777777" w:rsidR="00DC5B5E" w:rsidRPr="00DA05FC" w:rsidRDefault="00DC5B5E" w:rsidP="00907086">
      <w:pPr>
        <w:pStyle w:val="BodyText"/>
        <w:spacing w:before="2" w:line="276" w:lineRule="auto"/>
        <w:rPr>
          <w:rFonts w:ascii="Bookman Old Style" w:hAnsi="Bookman Old Style"/>
          <w:sz w:val="22"/>
          <w:szCs w:val="22"/>
        </w:rPr>
      </w:pPr>
    </w:p>
    <w:p w14:paraId="66DA8A8D" w14:textId="77777777" w:rsidR="00DC5B5E" w:rsidRPr="00DA05FC" w:rsidRDefault="00DC5B5E" w:rsidP="004A0D17">
      <w:pPr>
        <w:pStyle w:val="ListParagraph"/>
        <w:numPr>
          <w:ilvl w:val="1"/>
          <w:numId w:val="15"/>
        </w:numPr>
        <w:tabs>
          <w:tab w:val="left" w:pos="720"/>
        </w:tabs>
        <w:spacing w:before="1" w:line="276" w:lineRule="auto"/>
        <w:ind w:right="215"/>
        <w:jc w:val="both"/>
        <w:rPr>
          <w:rFonts w:ascii="Bookman Old Style" w:hAnsi="Bookman Old Style"/>
        </w:rPr>
      </w:pPr>
      <w:proofErr w:type="gramStart"/>
      <w:r w:rsidRPr="00DA05FC">
        <w:rPr>
          <w:rFonts w:ascii="Bookman Old Style" w:hAnsi="Bookman Old Style"/>
          <w:spacing w:val="-1"/>
        </w:rPr>
        <w:t>If,afterthirty</w:t>
      </w:r>
      <w:proofErr w:type="gramEnd"/>
      <w:r w:rsidRPr="00DA05FC">
        <w:rPr>
          <w:rFonts w:ascii="Bookman Old Style" w:hAnsi="Bookman Old Style"/>
          <w:spacing w:val="-1"/>
        </w:rPr>
        <w:t>(</w:t>
      </w:r>
      <w:proofErr w:type="gramStart"/>
      <w:r w:rsidRPr="00DA05FC">
        <w:rPr>
          <w:rFonts w:ascii="Bookman Old Style" w:hAnsi="Bookman Old Style"/>
          <w:spacing w:val="-1"/>
        </w:rPr>
        <w:t>30)days</w:t>
      </w:r>
      <w:proofErr w:type="gramEnd"/>
      <w:r w:rsidRPr="00DA05FC">
        <w:rPr>
          <w:rFonts w:ascii="Bookman Old Style" w:hAnsi="Bookman Old Style"/>
          <w:spacing w:val="-1"/>
        </w:rPr>
        <w:t>,</w:t>
      </w:r>
      <w:proofErr w:type="gramStart"/>
      <w:r w:rsidRPr="00DA05FC">
        <w:rPr>
          <w:rFonts w:ascii="Bookman Old Style" w:hAnsi="Bookman Old Style"/>
          <w:spacing w:val="-1"/>
        </w:rPr>
        <w:t>thepartieshavefailed</w:t>
      </w:r>
      <w:r w:rsidRPr="00DA05FC">
        <w:rPr>
          <w:rFonts w:ascii="Bookman Old Style" w:hAnsi="Bookman Old Style"/>
        </w:rPr>
        <w:t>toresolvetheirdisputeordifferencebysuchmutualconsultation,then</w:t>
      </w:r>
      <w:proofErr w:type="gramEnd"/>
      <w:r w:rsidRPr="00DA05FC">
        <w:rPr>
          <w:rFonts w:ascii="Bookman Old Style" w:hAnsi="Bookman Old Style"/>
        </w:rPr>
        <w:t xml:space="preserve"> either the Purchaser or the Supplier may give notice to the other party of its intention to </w:t>
      </w:r>
      <w:proofErr w:type="gramStart"/>
      <w:r w:rsidRPr="00DA05FC">
        <w:rPr>
          <w:rFonts w:ascii="Bookman Old Style" w:hAnsi="Bookman Old Style"/>
        </w:rPr>
        <w:t>commencearbitration,ashereinafterprovided</w:t>
      </w:r>
      <w:proofErr w:type="gramEnd"/>
      <w:r w:rsidRPr="00DA05FC">
        <w:rPr>
          <w:rFonts w:ascii="Bookman Old Style" w:hAnsi="Bookman Old Style"/>
        </w:rPr>
        <w:t>,</w:t>
      </w:r>
      <w:proofErr w:type="gramStart"/>
      <w:r w:rsidRPr="00DA05FC">
        <w:rPr>
          <w:rFonts w:ascii="Bookman Old Style" w:hAnsi="Bookman Old Style"/>
        </w:rPr>
        <w:t>astothematterindispute,andnoarbitrationinrespectofthismattermaybecommencedunlesssuchnoticeisgiven</w:t>
      </w:r>
      <w:proofErr w:type="gramEnd"/>
      <w:r w:rsidRPr="00DA05FC">
        <w:rPr>
          <w:rFonts w:ascii="Bookman Old Style" w:hAnsi="Bookman Old Style"/>
        </w:rPr>
        <w:t>.</w:t>
      </w:r>
    </w:p>
    <w:p w14:paraId="69022873" w14:textId="77777777" w:rsidR="00DC5B5E" w:rsidRPr="00DA05FC" w:rsidRDefault="00DC5B5E" w:rsidP="00907086">
      <w:pPr>
        <w:pStyle w:val="BodyText"/>
        <w:spacing w:before="1" w:line="276" w:lineRule="auto"/>
        <w:rPr>
          <w:rFonts w:ascii="Bookman Old Style" w:hAnsi="Bookman Old Style"/>
          <w:sz w:val="22"/>
          <w:szCs w:val="22"/>
        </w:rPr>
      </w:pPr>
    </w:p>
    <w:p w14:paraId="12D6ACD4" w14:textId="77777777" w:rsidR="00DC5B5E" w:rsidRPr="00DA05FC" w:rsidRDefault="00DC5B5E" w:rsidP="004A0D17">
      <w:pPr>
        <w:pStyle w:val="ListParagraph"/>
        <w:numPr>
          <w:ilvl w:val="2"/>
          <w:numId w:val="15"/>
        </w:numPr>
        <w:tabs>
          <w:tab w:val="left" w:pos="1388"/>
          <w:tab w:val="left" w:pos="1389"/>
        </w:tabs>
        <w:spacing w:line="276" w:lineRule="auto"/>
        <w:ind w:right="592" w:hanging="720"/>
        <w:rPr>
          <w:rFonts w:ascii="Bookman Old Style" w:hAnsi="Bookman Old Style"/>
        </w:rPr>
      </w:pPr>
      <w:r w:rsidRPr="00DA05FC">
        <w:rPr>
          <w:rFonts w:ascii="Bookman Old Style" w:hAnsi="Bookman Old Style"/>
          <w:spacing w:val="-2"/>
        </w:rPr>
        <w:t>Anydisputeordifferenceinrespect</w:t>
      </w:r>
      <w:r w:rsidRPr="00DA05FC">
        <w:rPr>
          <w:rFonts w:ascii="Bookman Old Style" w:hAnsi="Bookman Old Style"/>
          <w:spacing w:val="-1"/>
        </w:rPr>
        <w:t>ofwhichanoticeofintentiontocommencearbitrationhasbeen</w:t>
      </w:r>
      <w:r w:rsidRPr="00DA05FC">
        <w:rPr>
          <w:rFonts w:ascii="Bookman Old Style" w:hAnsi="Bookman Old Style"/>
        </w:rPr>
        <w:t xml:space="preserve"> given in accordance with this Clause shall be finally settled by arbitration. Arbitration may </w:t>
      </w:r>
      <w:proofErr w:type="spellStart"/>
      <w:r w:rsidRPr="00DA05FC">
        <w:rPr>
          <w:rFonts w:ascii="Bookman Old Style" w:hAnsi="Bookman Old Style"/>
        </w:rPr>
        <w:t>becommencedpriortoorafterdeliveryoftheGoodsundertheContract</w:t>
      </w:r>
      <w:proofErr w:type="spellEnd"/>
      <w:r w:rsidRPr="00DA05FC">
        <w:rPr>
          <w:rFonts w:ascii="Bookman Old Style" w:hAnsi="Bookman Old Style"/>
        </w:rPr>
        <w:t>.</w:t>
      </w:r>
    </w:p>
    <w:p w14:paraId="50B10DD1" w14:textId="77777777" w:rsidR="00DC5B5E" w:rsidRPr="00DA05FC" w:rsidRDefault="00DC5B5E" w:rsidP="00907086">
      <w:pPr>
        <w:pStyle w:val="BodyText"/>
        <w:spacing w:before="2" w:line="276" w:lineRule="auto"/>
        <w:rPr>
          <w:rFonts w:ascii="Bookman Old Style" w:hAnsi="Bookman Old Style"/>
          <w:sz w:val="22"/>
          <w:szCs w:val="22"/>
        </w:rPr>
      </w:pPr>
    </w:p>
    <w:p w14:paraId="336BEBBC" w14:textId="77777777" w:rsidR="00DC5B5E" w:rsidRPr="00DA05FC" w:rsidRDefault="00DC5B5E" w:rsidP="004A0D17">
      <w:pPr>
        <w:pStyle w:val="ListParagraph"/>
        <w:numPr>
          <w:ilvl w:val="2"/>
          <w:numId w:val="15"/>
        </w:numPr>
        <w:tabs>
          <w:tab w:val="left" w:pos="1387"/>
          <w:tab w:val="left" w:pos="1389"/>
        </w:tabs>
        <w:spacing w:before="1" w:line="276" w:lineRule="auto"/>
        <w:ind w:right="301" w:hanging="720"/>
        <w:rPr>
          <w:rFonts w:ascii="Bookman Old Style" w:hAnsi="Bookman Old Style"/>
        </w:rPr>
      </w:pPr>
      <w:r w:rsidRPr="00DA05FC">
        <w:rPr>
          <w:rFonts w:ascii="Bookman Old Style" w:hAnsi="Bookman Old Style"/>
        </w:rPr>
        <w:t>ArbitrationproceedingsshallbeconductedinaccordancewiththerulesofprocedurespecifiedintheSCC.</w:t>
      </w:r>
    </w:p>
    <w:p w14:paraId="4E3F58D9" w14:textId="77777777" w:rsidR="004A26A9" w:rsidRPr="00DA05FC" w:rsidRDefault="004A26A9" w:rsidP="00907086">
      <w:pPr>
        <w:pStyle w:val="ListParagraph"/>
        <w:tabs>
          <w:tab w:val="left" w:pos="1387"/>
          <w:tab w:val="left" w:pos="1389"/>
        </w:tabs>
        <w:spacing w:before="1" w:line="276" w:lineRule="auto"/>
        <w:ind w:left="1390" w:right="301" w:firstLine="0"/>
        <w:rPr>
          <w:rFonts w:ascii="Bookman Old Style" w:hAnsi="Bookman Old Style"/>
        </w:rPr>
      </w:pPr>
    </w:p>
    <w:p w14:paraId="6F405698" w14:textId="77777777" w:rsidR="004A26A9" w:rsidRPr="00DA05FC" w:rsidRDefault="00EB7AD5" w:rsidP="004A0D17">
      <w:pPr>
        <w:pStyle w:val="ListParagraph"/>
        <w:numPr>
          <w:ilvl w:val="2"/>
          <w:numId w:val="15"/>
        </w:numPr>
        <w:tabs>
          <w:tab w:val="left" w:pos="1387"/>
          <w:tab w:val="left" w:pos="1389"/>
        </w:tabs>
        <w:spacing w:before="1" w:line="276" w:lineRule="auto"/>
        <w:ind w:right="301"/>
        <w:jc w:val="both"/>
        <w:rPr>
          <w:rFonts w:ascii="Bookman Old Style" w:hAnsi="Bookman Old Style"/>
          <w:bCs/>
        </w:rPr>
      </w:pPr>
      <w:r w:rsidRPr="00DA05FC">
        <w:rPr>
          <w:rFonts w:ascii="Bookman Old Style" w:hAnsi="Bookman Old Style"/>
          <w:bCs/>
        </w:rPr>
        <w:t>Notwithstanding any reference to arbitration herein,</w:t>
      </w:r>
    </w:p>
    <w:p w14:paraId="1246F64A" w14:textId="77777777"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(a) the parties shall continue to perform their respective obligations under the Contract unless they otherwise agree; and</w:t>
      </w:r>
    </w:p>
    <w:p w14:paraId="47632C1B" w14:textId="77777777" w:rsidR="00EB7AD5" w:rsidRPr="00DA05FC" w:rsidRDefault="00EB7AD5" w:rsidP="00197794">
      <w:pPr>
        <w:tabs>
          <w:tab w:val="left" w:pos="1387"/>
          <w:tab w:val="left" w:pos="1389"/>
        </w:tabs>
        <w:spacing w:before="1" w:line="276" w:lineRule="auto"/>
        <w:ind w:left="1390" w:right="301"/>
        <w:jc w:val="both"/>
        <w:rPr>
          <w:rFonts w:ascii="Bookman Old Style" w:hAnsi="Bookman Old Style"/>
          <w:bCs/>
        </w:rPr>
      </w:pPr>
      <w:r w:rsidRPr="00DA05FC">
        <w:rPr>
          <w:rFonts w:ascii="Bookman Old Style" w:hAnsi="Bookman Old Style"/>
          <w:bCs/>
        </w:rPr>
        <w:t>(b)the purchaser shall pay the Supplier any monies due the Supplier.</w:t>
      </w:r>
    </w:p>
    <w:p w14:paraId="429FDCA1" w14:textId="77777777" w:rsidR="004B33FD" w:rsidRPr="00DA05FC" w:rsidRDefault="004B33FD" w:rsidP="00197794">
      <w:pPr>
        <w:tabs>
          <w:tab w:val="left" w:pos="1387"/>
          <w:tab w:val="left" w:pos="1389"/>
        </w:tabs>
        <w:spacing w:before="1" w:line="276" w:lineRule="auto"/>
        <w:ind w:left="1390" w:right="301"/>
        <w:jc w:val="both"/>
        <w:rPr>
          <w:rFonts w:ascii="Bookman Old Style" w:hAnsi="Bookman Old Style"/>
          <w:bCs/>
        </w:rPr>
      </w:pPr>
    </w:p>
    <w:p w14:paraId="09DFD7A5" w14:textId="77777777" w:rsidR="00653181" w:rsidRPr="00DA05FC" w:rsidRDefault="00653181" w:rsidP="00907086">
      <w:pPr>
        <w:spacing w:line="276" w:lineRule="auto"/>
        <w:ind w:left="500" w:right="20" w:hanging="499"/>
        <w:jc w:val="both"/>
        <w:rPr>
          <w:rFonts w:ascii="Bookman Old Style" w:hAnsi="Bookman Old Style"/>
        </w:rPr>
      </w:pPr>
    </w:p>
    <w:p w14:paraId="6B608F88" w14:textId="77777777" w:rsidR="00DC5B5E" w:rsidRPr="00DA05FC" w:rsidRDefault="00DC5B5E" w:rsidP="004A0D17">
      <w:pPr>
        <w:widowControl/>
        <w:numPr>
          <w:ilvl w:val="0"/>
          <w:numId w:val="41"/>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Limitation of Liability</w:t>
      </w:r>
    </w:p>
    <w:p w14:paraId="726F5641" w14:textId="77777777" w:rsidR="00DC5B5E" w:rsidRPr="00DA05FC" w:rsidRDefault="00DC5B5E" w:rsidP="00907086">
      <w:pPr>
        <w:spacing w:line="276" w:lineRule="auto"/>
        <w:rPr>
          <w:rFonts w:ascii="Bookman Old Style" w:hAnsi="Bookman Old Style"/>
        </w:rPr>
      </w:pPr>
    </w:p>
    <w:p w14:paraId="344CF393" w14:textId="77777777" w:rsidR="00DC5B5E" w:rsidRPr="00DA05FC" w:rsidRDefault="00DC5B5E" w:rsidP="00907086">
      <w:pPr>
        <w:spacing w:line="276" w:lineRule="auto"/>
        <w:ind w:left="500" w:right="20" w:hanging="499"/>
        <w:rPr>
          <w:rFonts w:ascii="Bookman Old Style" w:hAnsi="Bookman Old Style"/>
        </w:rPr>
      </w:pPr>
      <w:r w:rsidRPr="00DA05FC">
        <w:rPr>
          <w:rFonts w:ascii="Bookman Old Style" w:hAnsi="Bookman Old Style"/>
        </w:rPr>
        <w:t>28.1 Except in cases of criminal negligence or willful misconduct, and in the case of infringement pursuant to Clause 5,</w:t>
      </w:r>
    </w:p>
    <w:p w14:paraId="072920E7" w14:textId="77777777" w:rsidR="00DC5B5E" w:rsidRPr="00DA05FC" w:rsidRDefault="00DC5B5E" w:rsidP="00907086">
      <w:pPr>
        <w:spacing w:line="276" w:lineRule="auto"/>
        <w:rPr>
          <w:rFonts w:ascii="Bookman Old Style" w:hAnsi="Bookman Old Style"/>
        </w:rPr>
      </w:pPr>
    </w:p>
    <w:p w14:paraId="4FDFF0DE" w14:textId="77777777" w:rsidR="00DC5B5E" w:rsidRPr="00DA05FC" w:rsidRDefault="00DC5B5E" w:rsidP="004A0D17">
      <w:pPr>
        <w:widowControl/>
        <w:numPr>
          <w:ilvl w:val="0"/>
          <w:numId w:val="42"/>
        </w:numPr>
        <w:tabs>
          <w:tab w:val="left" w:pos="920"/>
        </w:tabs>
        <w:autoSpaceDE/>
        <w:autoSpaceDN/>
        <w:spacing w:line="276" w:lineRule="auto"/>
        <w:ind w:left="900" w:hanging="360"/>
        <w:rPr>
          <w:rFonts w:ascii="Bookman Old Style" w:hAnsi="Bookman Old Style"/>
        </w:rPr>
      </w:pPr>
      <w:r w:rsidRPr="00DA05FC">
        <w:rPr>
          <w:rFonts w:ascii="Bookman Old Style" w:hAnsi="Bookman Old Style"/>
        </w:rPr>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14:paraId="5D286244" w14:textId="77777777" w:rsidR="00DC5B5E" w:rsidRPr="00DA05FC" w:rsidRDefault="00DC5B5E" w:rsidP="00907086">
      <w:pPr>
        <w:spacing w:line="276" w:lineRule="auto"/>
        <w:rPr>
          <w:rFonts w:ascii="Bookman Old Style" w:hAnsi="Bookman Old Style"/>
        </w:rPr>
      </w:pPr>
    </w:p>
    <w:p w14:paraId="714EC0F0" w14:textId="77777777" w:rsidR="00DC5B5E" w:rsidRPr="00DA05FC" w:rsidRDefault="00DC5B5E" w:rsidP="004A0D17">
      <w:pPr>
        <w:widowControl/>
        <w:numPr>
          <w:ilvl w:val="0"/>
          <w:numId w:val="42"/>
        </w:numPr>
        <w:tabs>
          <w:tab w:val="left" w:pos="919"/>
        </w:tabs>
        <w:autoSpaceDE/>
        <w:autoSpaceDN/>
        <w:spacing w:line="276" w:lineRule="auto"/>
        <w:ind w:left="900" w:right="120" w:hanging="360"/>
        <w:rPr>
          <w:rFonts w:ascii="Bookman Old Style" w:hAnsi="Bookman Old Style"/>
        </w:rPr>
      </w:pPr>
      <w:r w:rsidRPr="00DA05FC">
        <w:rPr>
          <w:rFonts w:ascii="Bookman Old Style" w:hAnsi="Bookman Old Style"/>
        </w:rPr>
        <w:t>the aggregate liability of the Supplier to the Purchaser, whether under the Contract, in tort or otherwise, shall not exceed the total Contract Price, provided that this limitation shall not apply to the cost of repairing or replacing defective equipment.</w:t>
      </w:r>
    </w:p>
    <w:p w14:paraId="754CA927" w14:textId="77777777" w:rsidR="00DC5B5E" w:rsidRDefault="00DC5B5E" w:rsidP="00907086">
      <w:pPr>
        <w:spacing w:line="276" w:lineRule="auto"/>
        <w:rPr>
          <w:rFonts w:ascii="Bookman Old Style" w:hAnsi="Bookman Old Style"/>
        </w:rPr>
      </w:pPr>
    </w:p>
    <w:p w14:paraId="190221A6" w14:textId="77777777" w:rsidR="00412EF6" w:rsidRPr="00DA05FC" w:rsidRDefault="00412EF6" w:rsidP="00907086">
      <w:pPr>
        <w:spacing w:line="276" w:lineRule="auto"/>
        <w:rPr>
          <w:rFonts w:ascii="Bookman Old Style" w:hAnsi="Bookman Old Style"/>
        </w:rPr>
      </w:pPr>
    </w:p>
    <w:p w14:paraId="01D1A71D" w14:textId="77777777" w:rsidR="00DC5B5E" w:rsidRPr="00DA05FC" w:rsidRDefault="00DC5B5E" w:rsidP="004A0D17">
      <w:pPr>
        <w:widowControl/>
        <w:numPr>
          <w:ilvl w:val="0"/>
          <w:numId w:val="43"/>
        </w:numPr>
        <w:tabs>
          <w:tab w:val="left" w:pos="540"/>
        </w:tabs>
        <w:autoSpaceDE/>
        <w:autoSpaceDN/>
        <w:spacing w:line="276" w:lineRule="auto"/>
        <w:ind w:left="540" w:hanging="540"/>
        <w:rPr>
          <w:rFonts w:ascii="Bookman Old Style" w:hAnsi="Bookman Old Style"/>
          <w:bCs/>
        </w:rPr>
      </w:pPr>
      <w:r w:rsidRPr="00DA05FC">
        <w:rPr>
          <w:rFonts w:ascii="Bookman Old Style" w:hAnsi="Bookman Old Style"/>
          <w:bCs/>
        </w:rPr>
        <w:t>Governing Language</w:t>
      </w:r>
    </w:p>
    <w:p w14:paraId="6304B3CA" w14:textId="77777777" w:rsidR="00DC5B5E" w:rsidRPr="00DA05FC" w:rsidRDefault="00DC5B5E" w:rsidP="00907086">
      <w:pPr>
        <w:spacing w:line="276" w:lineRule="auto"/>
        <w:rPr>
          <w:rFonts w:ascii="Bookman Old Style" w:hAnsi="Bookman Old Style"/>
        </w:rPr>
      </w:pPr>
    </w:p>
    <w:p w14:paraId="46722553" w14:textId="77777777" w:rsidR="00DC5B5E"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14:paraId="240EC2F0" w14:textId="77777777" w:rsidR="00DC5B5E" w:rsidRPr="00DA05FC" w:rsidRDefault="00DC5B5E" w:rsidP="00907086">
      <w:pPr>
        <w:spacing w:line="276" w:lineRule="auto"/>
        <w:rPr>
          <w:rFonts w:ascii="Bookman Old Style" w:hAnsi="Bookman Old Style"/>
        </w:rPr>
      </w:pPr>
    </w:p>
    <w:p w14:paraId="6559263C" w14:textId="77777777" w:rsidR="00DC5B5E" w:rsidRPr="00DA05FC" w:rsidRDefault="00DC5B5E" w:rsidP="004A0D17">
      <w:pPr>
        <w:widowControl/>
        <w:numPr>
          <w:ilvl w:val="0"/>
          <w:numId w:val="44"/>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Applicable Law</w:t>
      </w:r>
    </w:p>
    <w:p w14:paraId="281CBCB7" w14:textId="77777777" w:rsidR="00DC5B5E" w:rsidRPr="00DA05FC" w:rsidRDefault="00DC5B5E" w:rsidP="00907086">
      <w:pPr>
        <w:spacing w:line="276" w:lineRule="auto"/>
        <w:rPr>
          <w:rFonts w:ascii="Bookman Old Style" w:hAnsi="Bookman Old Style"/>
        </w:rPr>
      </w:pPr>
    </w:p>
    <w:p w14:paraId="7180880D" w14:textId="77777777"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30.1 The Contract shall be interpreted in accordance with the laws of the Union of India and all   disputes shall be settled at </w:t>
      </w:r>
      <w:r w:rsidR="00421123" w:rsidRPr="00DA05FC">
        <w:rPr>
          <w:rFonts w:ascii="Bookman Old Style" w:hAnsi="Bookman Old Style"/>
        </w:rPr>
        <w:t>Bengaluru</w:t>
      </w:r>
      <w:r w:rsidRPr="00DA05FC">
        <w:rPr>
          <w:rFonts w:ascii="Bookman Old Style" w:hAnsi="Bookman Old Style"/>
        </w:rPr>
        <w:t xml:space="preserve"> jurisdiction only.</w:t>
      </w:r>
    </w:p>
    <w:p w14:paraId="6AF0572D" w14:textId="77777777" w:rsidR="00DC5B5E" w:rsidRPr="00DA05FC" w:rsidRDefault="00DC5B5E" w:rsidP="00CD4653">
      <w:pPr>
        <w:spacing w:line="276" w:lineRule="auto"/>
        <w:jc w:val="both"/>
        <w:rPr>
          <w:rFonts w:ascii="Bookman Old Style" w:hAnsi="Bookman Old Style"/>
        </w:rPr>
      </w:pPr>
    </w:p>
    <w:p w14:paraId="214D4E50" w14:textId="77777777" w:rsidR="00DC5B5E" w:rsidRPr="00DA05FC" w:rsidRDefault="00DC5B5E" w:rsidP="004A0D17">
      <w:pPr>
        <w:widowControl/>
        <w:numPr>
          <w:ilvl w:val="0"/>
          <w:numId w:val="45"/>
        </w:numPr>
        <w:tabs>
          <w:tab w:val="left" w:pos="500"/>
        </w:tabs>
        <w:autoSpaceDE/>
        <w:autoSpaceDN/>
        <w:spacing w:line="276" w:lineRule="auto"/>
        <w:ind w:left="500" w:hanging="500"/>
        <w:jc w:val="both"/>
        <w:rPr>
          <w:rFonts w:ascii="Bookman Old Style" w:hAnsi="Bookman Old Style"/>
          <w:bCs/>
        </w:rPr>
      </w:pPr>
      <w:r w:rsidRPr="00DA05FC">
        <w:rPr>
          <w:rFonts w:ascii="Bookman Old Style" w:hAnsi="Bookman Old Style"/>
          <w:bCs/>
        </w:rPr>
        <w:t>Notices</w:t>
      </w:r>
    </w:p>
    <w:p w14:paraId="2DC21B5F" w14:textId="77777777" w:rsidR="00DC5B5E" w:rsidRPr="00DA05FC" w:rsidRDefault="00DC5B5E" w:rsidP="00CD4653">
      <w:pPr>
        <w:spacing w:line="276" w:lineRule="auto"/>
        <w:jc w:val="both"/>
        <w:rPr>
          <w:rFonts w:ascii="Bookman Old Style" w:hAnsi="Bookman Old Style"/>
        </w:rPr>
      </w:pPr>
    </w:p>
    <w:p w14:paraId="0AA0C9DB" w14:textId="77777777" w:rsidR="00DC5B5E" w:rsidRPr="00DA05FC" w:rsidRDefault="00DC5B5E" w:rsidP="00CD4653">
      <w:pPr>
        <w:spacing w:line="276" w:lineRule="auto"/>
        <w:ind w:left="500" w:right="20" w:hanging="499"/>
        <w:jc w:val="both"/>
        <w:rPr>
          <w:rFonts w:ascii="Bookman Old Style" w:hAnsi="Bookman Old Style"/>
        </w:rPr>
      </w:pPr>
      <w:r w:rsidRPr="00DA05FC">
        <w:rPr>
          <w:rFonts w:ascii="Bookman Old Style" w:hAnsi="Bookman Old Style"/>
        </w:rPr>
        <w:t>31.1 Any notice given by one party to the other pursuant to this Contract shall be sent to other party in writing or through e-mail and confirmed in writing to the other Party’s address specified in SCC.</w:t>
      </w:r>
    </w:p>
    <w:p w14:paraId="556C8ED4" w14:textId="77777777" w:rsidR="00DC5B5E" w:rsidRPr="00DA05FC" w:rsidRDefault="00DC5B5E" w:rsidP="00CD4653">
      <w:pPr>
        <w:spacing w:line="276" w:lineRule="auto"/>
        <w:jc w:val="both"/>
        <w:rPr>
          <w:rFonts w:ascii="Bookman Old Style" w:hAnsi="Bookman Old Style"/>
        </w:rPr>
      </w:pPr>
    </w:p>
    <w:p w14:paraId="40B044AA" w14:textId="77777777" w:rsidR="00DC5B5E" w:rsidRPr="00DA05FC" w:rsidRDefault="00DC5B5E" w:rsidP="00CD4653">
      <w:pPr>
        <w:spacing w:line="276" w:lineRule="auto"/>
        <w:jc w:val="both"/>
        <w:rPr>
          <w:rFonts w:ascii="Bookman Old Style" w:hAnsi="Bookman Old Style"/>
        </w:rPr>
      </w:pPr>
      <w:r w:rsidRPr="00DA05FC">
        <w:rPr>
          <w:rFonts w:ascii="Bookman Old Style" w:hAnsi="Bookman Old Style"/>
        </w:rPr>
        <w:t xml:space="preserve">31.2 A notice shall be effective when delivered or on the notice's effective </w:t>
      </w:r>
      <w:proofErr w:type="spellStart"/>
      <w:proofErr w:type="gramStart"/>
      <w:r w:rsidRPr="00DA05FC">
        <w:rPr>
          <w:rFonts w:ascii="Bookman Old Style" w:hAnsi="Bookman Old Style"/>
        </w:rPr>
        <w:t>date,whichever</w:t>
      </w:r>
      <w:proofErr w:type="spellEnd"/>
      <w:proofErr w:type="gramEnd"/>
      <w:r w:rsidRPr="00DA05FC">
        <w:rPr>
          <w:rFonts w:ascii="Bookman Old Style" w:hAnsi="Bookman Old Style"/>
        </w:rPr>
        <w:t xml:space="preserve"> is later.</w:t>
      </w:r>
    </w:p>
    <w:p w14:paraId="45470BF1" w14:textId="77777777" w:rsidR="00DC5B5E" w:rsidRPr="00DA05FC" w:rsidRDefault="00DC5B5E" w:rsidP="00907086">
      <w:pPr>
        <w:spacing w:line="276" w:lineRule="auto"/>
        <w:rPr>
          <w:rFonts w:ascii="Bookman Old Style" w:hAnsi="Bookman Old Style"/>
        </w:rPr>
      </w:pPr>
    </w:p>
    <w:p w14:paraId="51A202C1" w14:textId="77777777" w:rsidR="00DC5B5E" w:rsidRPr="00DA05FC" w:rsidRDefault="00DC5B5E" w:rsidP="00907086">
      <w:pPr>
        <w:spacing w:line="276" w:lineRule="auto"/>
        <w:rPr>
          <w:rFonts w:ascii="Bookman Old Style" w:hAnsi="Bookman Old Style"/>
        </w:rPr>
      </w:pPr>
    </w:p>
    <w:p w14:paraId="4F5076A9" w14:textId="77777777" w:rsidR="00DC5B5E" w:rsidRPr="00DA05FC" w:rsidRDefault="008A0049" w:rsidP="004A0D17">
      <w:pPr>
        <w:widowControl/>
        <w:numPr>
          <w:ilvl w:val="0"/>
          <w:numId w:val="46"/>
        </w:numPr>
        <w:tabs>
          <w:tab w:val="left" w:pos="500"/>
        </w:tabs>
        <w:autoSpaceDE/>
        <w:autoSpaceDN/>
        <w:spacing w:line="276" w:lineRule="auto"/>
        <w:ind w:left="500" w:hanging="500"/>
        <w:rPr>
          <w:rFonts w:ascii="Bookman Old Style" w:hAnsi="Bookman Old Style"/>
          <w:bCs/>
        </w:rPr>
      </w:pPr>
      <w:r w:rsidRPr="00DA05FC">
        <w:rPr>
          <w:rFonts w:ascii="Bookman Old Style" w:hAnsi="Bookman Old Style"/>
          <w:bCs/>
        </w:rPr>
        <w:t>Taxes and duties</w:t>
      </w:r>
    </w:p>
    <w:p w14:paraId="5CE51559" w14:textId="77777777" w:rsidR="00DC5B5E" w:rsidRPr="00DA05FC" w:rsidRDefault="00DC5B5E" w:rsidP="00907086">
      <w:pPr>
        <w:spacing w:line="276" w:lineRule="auto"/>
        <w:rPr>
          <w:rFonts w:ascii="Bookman Old Style" w:hAnsi="Bookman Old Style"/>
        </w:rPr>
      </w:pPr>
    </w:p>
    <w:p w14:paraId="5B70DD02" w14:textId="77777777" w:rsidR="00502CBC" w:rsidRPr="00DA05FC" w:rsidRDefault="00DC5B5E" w:rsidP="00907086">
      <w:pPr>
        <w:spacing w:line="276" w:lineRule="auto"/>
        <w:ind w:left="500" w:right="20" w:hanging="499"/>
        <w:jc w:val="both"/>
        <w:rPr>
          <w:rFonts w:ascii="Bookman Old Style" w:hAnsi="Bookman Old Style"/>
        </w:rPr>
      </w:pPr>
      <w:r w:rsidRPr="00DA05FC">
        <w:rPr>
          <w:rFonts w:ascii="Bookman Old Style" w:hAnsi="Bookman Old Style"/>
        </w:rPr>
        <w:t xml:space="preserve">32.2 </w:t>
      </w:r>
      <w:r w:rsidR="00502CBC" w:rsidRPr="00DA05FC">
        <w:rPr>
          <w:rFonts w:ascii="Bookman Old Style" w:hAnsi="Bookman Old Style"/>
        </w:rPr>
        <w:t>Suppliers shall be entirely responsible for all taxes, duties, license fees, octroi, road permits, etc., incurred until delivery of the contracted Goods to the Purchaser.</w:t>
      </w:r>
    </w:p>
    <w:p w14:paraId="13DB823A" w14:textId="77777777" w:rsidR="00DC5B5E" w:rsidRPr="00DA05FC" w:rsidRDefault="00DC5B5E" w:rsidP="00907086">
      <w:pPr>
        <w:spacing w:line="276" w:lineRule="auto"/>
        <w:ind w:left="500" w:right="20" w:hanging="499"/>
        <w:jc w:val="both"/>
        <w:rPr>
          <w:rFonts w:ascii="Bookman Old Style" w:hAnsi="Bookman Old Style"/>
        </w:rPr>
      </w:pPr>
    </w:p>
    <w:p w14:paraId="671F9F25" w14:textId="77777777" w:rsidR="00DC5B5E" w:rsidRPr="00DA05FC" w:rsidRDefault="00DC5B5E" w:rsidP="00DC5B5E">
      <w:pPr>
        <w:rPr>
          <w:rFonts w:ascii="Bookman Old Style" w:hAnsi="Bookman Old Style"/>
          <w:sz w:val="24"/>
          <w:szCs w:val="24"/>
        </w:rPr>
        <w:sectPr w:rsidR="00DC5B5E" w:rsidRPr="00DA05FC" w:rsidSect="00B17EFF">
          <w:headerReference w:type="default" r:id="rId14"/>
          <w:footerReference w:type="default" r:id="rId15"/>
          <w:pgSz w:w="12240" w:h="15840"/>
          <w:pgMar w:top="677" w:right="1426" w:bottom="1276" w:left="1440" w:header="0" w:footer="432"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74"/>
          </w:cols>
        </w:sectPr>
      </w:pPr>
    </w:p>
    <w:p w14:paraId="4329317F" w14:textId="77777777" w:rsidR="003A394B" w:rsidRPr="00DA05FC" w:rsidRDefault="003A394B" w:rsidP="00270706">
      <w:pPr>
        <w:jc w:val="center"/>
        <w:rPr>
          <w:rFonts w:ascii="Bookman Old Style" w:hAnsi="Bookman Old Style"/>
          <w:bCs/>
          <w:sz w:val="28"/>
          <w:szCs w:val="26"/>
        </w:rPr>
      </w:pPr>
      <w:bookmarkStart w:id="52" w:name="page24"/>
      <w:bookmarkEnd w:id="52"/>
    </w:p>
    <w:p w14:paraId="1E5CB3EC" w14:textId="77777777" w:rsidR="003A394B" w:rsidRPr="00DA05FC" w:rsidRDefault="003A394B" w:rsidP="00136A8C">
      <w:pPr>
        <w:jc w:val="center"/>
        <w:rPr>
          <w:rFonts w:ascii="Bookman Old Style" w:hAnsi="Bookman Old Style"/>
          <w:bCs/>
          <w:sz w:val="28"/>
          <w:szCs w:val="26"/>
        </w:rPr>
      </w:pPr>
    </w:p>
    <w:p w14:paraId="656F35F4" w14:textId="77777777" w:rsidR="0064182C" w:rsidRPr="00DA05FC" w:rsidRDefault="0064182C" w:rsidP="00136A8C">
      <w:pPr>
        <w:jc w:val="center"/>
        <w:rPr>
          <w:rFonts w:ascii="Bookman Old Style" w:hAnsi="Bookman Old Style"/>
          <w:bCs/>
          <w:sz w:val="28"/>
          <w:szCs w:val="26"/>
        </w:rPr>
      </w:pPr>
    </w:p>
    <w:p w14:paraId="7675CDF2" w14:textId="77777777" w:rsidR="00136A8C" w:rsidRPr="00DA05FC" w:rsidRDefault="00926231" w:rsidP="00136A8C">
      <w:pPr>
        <w:jc w:val="center"/>
        <w:rPr>
          <w:rFonts w:ascii="Bookman Old Style" w:hAnsi="Bookman Old Style"/>
          <w:sz w:val="24"/>
          <w:szCs w:val="24"/>
        </w:rPr>
      </w:pPr>
      <w:r w:rsidRPr="00DA05FC">
        <w:rPr>
          <w:rFonts w:ascii="Bookman Old Style" w:hAnsi="Bookman Old Style"/>
          <w:bCs/>
          <w:color w:val="C00000"/>
          <w:sz w:val="28"/>
          <w:szCs w:val="26"/>
          <w:u w:val="single"/>
        </w:rPr>
        <w:t>SECTION: IV</w:t>
      </w:r>
      <w:r w:rsidR="00136A8C" w:rsidRPr="00DA05FC">
        <w:rPr>
          <w:rFonts w:ascii="Bookman Old Style" w:hAnsi="Bookman Old Style"/>
          <w:bCs/>
          <w:sz w:val="24"/>
          <w:szCs w:val="24"/>
          <w:u w:val="single"/>
        </w:rPr>
        <w:t>:   SPECIAL CONDITIONS OF CONTRACT</w:t>
      </w:r>
    </w:p>
    <w:p w14:paraId="206AA3DE" w14:textId="77777777" w:rsidR="00136A8C" w:rsidRPr="00DA05FC" w:rsidRDefault="00136A8C" w:rsidP="00136A8C">
      <w:pPr>
        <w:spacing w:line="200" w:lineRule="exact"/>
        <w:rPr>
          <w:rFonts w:ascii="Bookman Old Style" w:hAnsi="Bookman Old Style"/>
          <w:sz w:val="24"/>
          <w:szCs w:val="24"/>
        </w:rPr>
      </w:pPr>
    </w:p>
    <w:p w14:paraId="361D454E" w14:textId="77777777" w:rsidR="009F7347" w:rsidRPr="00DA05FC" w:rsidRDefault="00136A8C" w:rsidP="00926231">
      <w:pPr>
        <w:jc w:val="center"/>
        <w:rPr>
          <w:rFonts w:ascii="Bookman Old Style" w:hAnsi="Bookman Old Style"/>
          <w:bCs/>
          <w:sz w:val="24"/>
          <w:szCs w:val="24"/>
          <w:u w:val="single"/>
        </w:rPr>
      </w:pPr>
      <w:r w:rsidRPr="00DA05FC">
        <w:rPr>
          <w:rFonts w:ascii="Bookman Old Style" w:hAnsi="Bookman Old Style"/>
          <w:bCs/>
          <w:sz w:val="24"/>
          <w:szCs w:val="24"/>
          <w:u w:val="single"/>
        </w:rPr>
        <w:t>TABLE OF CLAUSES</w:t>
      </w:r>
    </w:p>
    <w:p w14:paraId="1BF88A05" w14:textId="77777777" w:rsidR="00B203B6" w:rsidRPr="00DA05FC" w:rsidRDefault="00B203B6" w:rsidP="00B203B6">
      <w:pPr>
        <w:rPr>
          <w:rFonts w:ascii="Bookman Old Style" w:hAnsi="Bookman Old Style"/>
          <w:sz w:val="28"/>
          <w:szCs w:val="28"/>
        </w:rPr>
      </w:pPr>
    </w:p>
    <w:p w14:paraId="28D39CA3" w14:textId="77777777" w:rsidR="00B203B6" w:rsidRPr="00DA05FC" w:rsidRDefault="00B203B6" w:rsidP="00B203B6">
      <w:pPr>
        <w:jc w:val="both"/>
        <w:rPr>
          <w:rFonts w:ascii="Bookman Old Style" w:hAnsi="Bookman Old Style"/>
          <w:sz w:val="28"/>
          <w:szCs w:val="28"/>
        </w:rPr>
      </w:pPr>
    </w:p>
    <w:tbl>
      <w:tblPr>
        <w:tblW w:w="10915" w:type="dxa"/>
        <w:tblInd w:w="-567" w:type="dxa"/>
        <w:tblLayout w:type="fixed"/>
        <w:tblCellMar>
          <w:left w:w="0" w:type="dxa"/>
          <w:right w:w="0" w:type="dxa"/>
        </w:tblCellMar>
        <w:tblLook w:val="04A0" w:firstRow="1" w:lastRow="0" w:firstColumn="1" w:lastColumn="0" w:noHBand="0" w:noVBand="1"/>
      </w:tblPr>
      <w:tblGrid>
        <w:gridCol w:w="1041"/>
        <w:gridCol w:w="7650"/>
        <w:gridCol w:w="2224"/>
      </w:tblGrid>
      <w:tr w:rsidR="00FA5891" w:rsidRPr="00DA05FC" w14:paraId="7694D016" w14:textId="77777777" w:rsidTr="002D4B46">
        <w:trPr>
          <w:trHeight w:val="261"/>
        </w:trPr>
        <w:tc>
          <w:tcPr>
            <w:tcW w:w="1041" w:type="dxa"/>
            <w:vAlign w:val="bottom"/>
          </w:tcPr>
          <w:p w14:paraId="592CE33E" w14:textId="77777777" w:rsidR="00FA5891" w:rsidRPr="00DA05FC" w:rsidRDefault="00EF2F28" w:rsidP="002D4B46">
            <w:pPr>
              <w:spacing w:line="276" w:lineRule="auto"/>
              <w:rPr>
                <w:rFonts w:ascii="Bookman Old Style" w:hAnsi="Bookman Old Style"/>
              </w:rPr>
            </w:pPr>
            <w:r w:rsidRPr="00DA05FC">
              <w:rPr>
                <w:rFonts w:ascii="Bookman Old Style" w:hAnsi="Bookman Old Style"/>
              </w:rPr>
              <w:t xml:space="preserve">Clause </w:t>
            </w:r>
            <w:r w:rsidR="00FA5891" w:rsidRPr="00DA05FC">
              <w:rPr>
                <w:rFonts w:ascii="Bookman Old Style" w:hAnsi="Bookman Old Style"/>
              </w:rPr>
              <w:t>Number</w:t>
            </w:r>
          </w:p>
        </w:tc>
        <w:tc>
          <w:tcPr>
            <w:tcW w:w="7650" w:type="dxa"/>
            <w:vAlign w:val="bottom"/>
          </w:tcPr>
          <w:p w14:paraId="2A16AD0C" w14:textId="77777777" w:rsidR="00FA5891" w:rsidRPr="00DA05FC" w:rsidRDefault="00FA5891" w:rsidP="002D4B46">
            <w:pPr>
              <w:spacing w:line="276" w:lineRule="auto"/>
              <w:ind w:left="740"/>
              <w:rPr>
                <w:rFonts w:ascii="Bookman Old Style" w:hAnsi="Bookman Old Style"/>
              </w:rPr>
            </w:pPr>
            <w:r w:rsidRPr="00DA05FC">
              <w:rPr>
                <w:rFonts w:ascii="Bookman Old Style" w:hAnsi="Bookman Old Style"/>
              </w:rPr>
              <w:t>Topic</w:t>
            </w:r>
          </w:p>
        </w:tc>
        <w:tc>
          <w:tcPr>
            <w:tcW w:w="2224" w:type="dxa"/>
            <w:vAlign w:val="bottom"/>
          </w:tcPr>
          <w:p w14:paraId="42F971F0" w14:textId="77777777" w:rsidR="00FA5891" w:rsidRPr="00DA05FC" w:rsidRDefault="00FA5891" w:rsidP="002D4B46">
            <w:pPr>
              <w:spacing w:line="276" w:lineRule="auto"/>
              <w:rPr>
                <w:rFonts w:ascii="Bookman Old Style" w:hAnsi="Bookman Old Style"/>
              </w:rPr>
            </w:pPr>
            <w:r w:rsidRPr="00DA05FC">
              <w:rPr>
                <w:rFonts w:ascii="Bookman Old Style" w:hAnsi="Bookman Old Style"/>
              </w:rPr>
              <w:t>Page Number</w:t>
            </w:r>
          </w:p>
        </w:tc>
      </w:tr>
      <w:tr w:rsidR="00FA5891" w:rsidRPr="00DA05FC" w14:paraId="70B5E8C7" w14:textId="77777777" w:rsidTr="002D4B46">
        <w:trPr>
          <w:trHeight w:val="702"/>
        </w:trPr>
        <w:tc>
          <w:tcPr>
            <w:tcW w:w="1041" w:type="dxa"/>
            <w:vAlign w:val="bottom"/>
          </w:tcPr>
          <w:p w14:paraId="45FFDC45" w14:textId="77777777" w:rsidR="00FA5891" w:rsidRPr="00DA05FC" w:rsidRDefault="00FA5891" w:rsidP="002D4B46">
            <w:pPr>
              <w:spacing w:line="276" w:lineRule="auto"/>
              <w:ind w:left="340"/>
              <w:rPr>
                <w:rFonts w:ascii="Bookman Old Style" w:hAnsi="Bookman Old Style"/>
              </w:rPr>
            </w:pPr>
            <w:r w:rsidRPr="00DA05FC">
              <w:rPr>
                <w:rFonts w:ascii="Bookman Old Style" w:hAnsi="Bookman Old Style"/>
              </w:rPr>
              <w:t>1.</w:t>
            </w:r>
          </w:p>
        </w:tc>
        <w:tc>
          <w:tcPr>
            <w:tcW w:w="7650" w:type="dxa"/>
            <w:vAlign w:val="bottom"/>
          </w:tcPr>
          <w:p w14:paraId="03B21BB6" w14:textId="77777777" w:rsidR="00FA5891" w:rsidRPr="00DA05FC" w:rsidRDefault="004B5DD1" w:rsidP="00B073A1">
            <w:pPr>
              <w:jc w:val="both"/>
              <w:rPr>
                <w:rFonts w:ascii="Bookman Old Style" w:hAnsi="Bookman Old Style"/>
              </w:rPr>
            </w:pPr>
            <w:r w:rsidRPr="00DA05FC">
              <w:rPr>
                <w:rFonts w:ascii="Bookman Old Style" w:hAnsi="Bookman Old Style"/>
              </w:rPr>
              <w:t>Earnest Money Deposit</w:t>
            </w:r>
          </w:p>
        </w:tc>
        <w:tc>
          <w:tcPr>
            <w:tcW w:w="2224" w:type="dxa"/>
            <w:vAlign w:val="bottom"/>
          </w:tcPr>
          <w:p w14:paraId="62DDC405"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41</w:t>
            </w:r>
          </w:p>
        </w:tc>
      </w:tr>
      <w:tr w:rsidR="00FA5891" w:rsidRPr="00DA05FC" w14:paraId="72F0586D" w14:textId="77777777" w:rsidTr="002D4B46">
        <w:trPr>
          <w:trHeight w:val="352"/>
        </w:trPr>
        <w:tc>
          <w:tcPr>
            <w:tcW w:w="1041" w:type="dxa"/>
            <w:vAlign w:val="bottom"/>
          </w:tcPr>
          <w:p w14:paraId="0DB008E4" w14:textId="77777777" w:rsidR="00FA5891" w:rsidRPr="00DA05FC" w:rsidRDefault="00FA5891" w:rsidP="002D4B46">
            <w:pPr>
              <w:spacing w:line="276" w:lineRule="auto"/>
              <w:ind w:left="340"/>
              <w:rPr>
                <w:rFonts w:ascii="Bookman Old Style" w:hAnsi="Bookman Old Style"/>
              </w:rPr>
            </w:pPr>
            <w:r w:rsidRPr="00DA05FC">
              <w:rPr>
                <w:rFonts w:ascii="Bookman Old Style" w:hAnsi="Bookman Old Style"/>
              </w:rPr>
              <w:t>2.</w:t>
            </w:r>
          </w:p>
        </w:tc>
        <w:tc>
          <w:tcPr>
            <w:tcW w:w="7650" w:type="dxa"/>
            <w:vAlign w:val="bottom"/>
          </w:tcPr>
          <w:p w14:paraId="3551CA33" w14:textId="77777777" w:rsidR="00FA5891" w:rsidRPr="00DA05FC" w:rsidRDefault="0099657D" w:rsidP="0099657D">
            <w:pPr>
              <w:spacing w:line="276" w:lineRule="auto"/>
              <w:rPr>
                <w:rFonts w:ascii="Bookman Old Style" w:hAnsi="Bookman Old Style"/>
              </w:rPr>
            </w:pPr>
            <w:r w:rsidRPr="00DA05FC">
              <w:rPr>
                <w:rFonts w:ascii="Bookman Old Style" w:hAnsi="Bookman Old Style"/>
              </w:rPr>
              <w:t xml:space="preserve">   Earnest Money Deposit </w:t>
            </w:r>
          </w:p>
        </w:tc>
        <w:tc>
          <w:tcPr>
            <w:tcW w:w="2224" w:type="dxa"/>
            <w:vAlign w:val="bottom"/>
          </w:tcPr>
          <w:p w14:paraId="1DC6E949"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41</w:t>
            </w:r>
          </w:p>
        </w:tc>
      </w:tr>
      <w:tr w:rsidR="00FA5891" w:rsidRPr="00DA05FC" w14:paraId="00ABCDE6" w14:textId="77777777" w:rsidTr="002D4B46">
        <w:trPr>
          <w:trHeight w:val="352"/>
        </w:trPr>
        <w:tc>
          <w:tcPr>
            <w:tcW w:w="1041" w:type="dxa"/>
            <w:vAlign w:val="bottom"/>
          </w:tcPr>
          <w:p w14:paraId="097D55AC" w14:textId="77777777" w:rsidR="00FA5891" w:rsidRPr="00DA05FC" w:rsidRDefault="00B1185F" w:rsidP="00B1185F">
            <w:pPr>
              <w:spacing w:line="276" w:lineRule="auto"/>
              <w:rPr>
                <w:rFonts w:ascii="Bookman Old Style" w:hAnsi="Bookman Old Style"/>
              </w:rPr>
            </w:pPr>
            <w:r w:rsidRPr="00DA05FC">
              <w:rPr>
                <w:rFonts w:ascii="Bookman Old Style" w:hAnsi="Bookman Old Style"/>
              </w:rPr>
              <w:t xml:space="preserve">     3</w:t>
            </w:r>
            <w:r w:rsidR="00FA5891" w:rsidRPr="00DA05FC">
              <w:rPr>
                <w:rFonts w:ascii="Bookman Old Style" w:hAnsi="Bookman Old Style"/>
              </w:rPr>
              <w:t>.</w:t>
            </w:r>
          </w:p>
        </w:tc>
        <w:tc>
          <w:tcPr>
            <w:tcW w:w="7650" w:type="dxa"/>
            <w:vAlign w:val="bottom"/>
          </w:tcPr>
          <w:p w14:paraId="284C5591" w14:textId="77777777" w:rsidR="00FA5891" w:rsidRPr="00DA05FC" w:rsidRDefault="00B1185F" w:rsidP="002D4B46">
            <w:pPr>
              <w:spacing w:line="276" w:lineRule="auto"/>
              <w:ind w:left="260"/>
              <w:rPr>
                <w:rFonts w:ascii="Bookman Old Style" w:hAnsi="Bookman Old Style"/>
              </w:rPr>
            </w:pPr>
            <w:r w:rsidRPr="00DA05FC">
              <w:rPr>
                <w:rFonts w:ascii="Bookman Old Style" w:hAnsi="Bookman Old Style"/>
              </w:rPr>
              <w:t>Procedure to be followed in respect of Clause 29,30</w:t>
            </w:r>
            <w:r w:rsidR="00E44F8C" w:rsidRPr="00DA05FC">
              <w:rPr>
                <w:rFonts w:ascii="Bookman Old Style" w:hAnsi="Bookman Old Style"/>
              </w:rPr>
              <w:t>&amp;</w:t>
            </w:r>
            <w:r w:rsidRPr="00DA05FC">
              <w:rPr>
                <w:rFonts w:ascii="Bookman Old Style" w:hAnsi="Bookman Old Style"/>
              </w:rPr>
              <w:t>31 of Sec II</w:t>
            </w:r>
            <w:r w:rsidR="00E44F8C" w:rsidRPr="00DA05FC">
              <w:rPr>
                <w:rFonts w:ascii="Bookman Old Style" w:hAnsi="Bookman Old Style"/>
              </w:rPr>
              <w:t>: ITT</w:t>
            </w:r>
          </w:p>
        </w:tc>
        <w:tc>
          <w:tcPr>
            <w:tcW w:w="2224" w:type="dxa"/>
            <w:vAlign w:val="bottom"/>
          </w:tcPr>
          <w:p w14:paraId="137B6A5B"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42</w:t>
            </w:r>
          </w:p>
        </w:tc>
      </w:tr>
      <w:tr w:rsidR="00FA5891" w:rsidRPr="00DA05FC" w14:paraId="52DF8B5C" w14:textId="77777777" w:rsidTr="002D4B46">
        <w:trPr>
          <w:trHeight w:val="352"/>
        </w:trPr>
        <w:tc>
          <w:tcPr>
            <w:tcW w:w="1041" w:type="dxa"/>
            <w:vAlign w:val="bottom"/>
          </w:tcPr>
          <w:p w14:paraId="5A06A3CE" w14:textId="77777777" w:rsidR="00FA5891" w:rsidRPr="00DA05FC" w:rsidRDefault="00272CA6" w:rsidP="002D4B46">
            <w:pPr>
              <w:spacing w:line="276" w:lineRule="auto"/>
              <w:ind w:left="340"/>
              <w:rPr>
                <w:rFonts w:ascii="Bookman Old Style" w:hAnsi="Bookman Old Style"/>
              </w:rPr>
            </w:pPr>
            <w:r w:rsidRPr="00DA05FC">
              <w:rPr>
                <w:rFonts w:ascii="Bookman Old Style" w:hAnsi="Bookman Old Style"/>
              </w:rPr>
              <w:t>4</w:t>
            </w:r>
            <w:r w:rsidR="00FA5891" w:rsidRPr="00DA05FC">
              <w:rPr>
                <w:rFonts w:ascii="Bookman Old Style" w:hAnsi="Bookman Old Style"/>
              </w:rPr>
              <w:t>.</w:t>
            </w:r>
          </w:p>
        </w:tc>
        <w:tc>
          <w:tcPr>
            <w:tcW w:w="7650" w:type="dxa"/>
            <w:vAlign w:val="bottom"/>
          </w:tcPr>
          <w:p w14:paraId="4BC6F8F8" w14:textId="77777777" w:rsidR="00FA5891" w:rsidRPr="00DA05FC" w:rsidRDefault="00272CA6" w:rsidP="002D4B46">
            <w:pPr>
              <w:spacing w:line="276" w:lineRule="auto"/>
              <w:ind w:left="260"/>
              <w:rPr>
                <w:rFonts w:ascii="Bookman Old Style" w:hAnsi="Bookman Old Style"/>
              </w:rPr>
            </w:pPr>
            <w:r w:rsidRPr="00DA05FC">
              <w:rPr>
                <w:rFonts w:ascii="Bookman Old Style" w:hAnsi="Bookman Old Style"/>
              </w:rPr>
              <w:t xml:space="preserve">Performance </w:t>
            </w:r>
          </w:p>
        </w:tc>
        <w:tc>
          <w:tcPr>
            <w:tcW w:w="2224" w:type="dxa"/>
            <w:vAlign w:val="bottom"/>
          </w:tcPr>
          <w:p w14:paraId="2B4A0CF3"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43</w:t>
            </w:r>
          </w:p>
        </w:tc>
      </w:tr>
      <w:tr w:rsidR="00FA5891" w:rsidRPr="00DA05FC" w14:paraId="79090FFA" w14:textId="77777777" w:rsidTr="002D4B46">
        <w:trPr>
          <w:trHeight w:val="352"/>
        </w:trPr>
        <w:tc>
          <w:tcPr>
            <w:tcW w:w="1041" w:type="dxa"/>
            <w:vAlign w:val="bottom"/>
          </w:tcPr>
          <w:p w14:paraId="64F23464" w14:textId="77777777" w:rsidR="00FA5891" w:rsidRPr="00DA05FC" w:rsidRDefault="00272CA6" w:rsidP="002D4B46">
            <w:pPr>
              <w:spacing w:line="276" w:lineRule="auto"/>
              <w:ind w:left="340"/>
              <w:rPr>
                <w:rFonts w:ascii="Bookman Old Style" w:hAnsi="Bookman Old Style"/>
              </w:rPr>
            </w:pPr>
            <w:r w:rsidRPr="00DA05FC">
              <w:rPr>
                <w:rFonts w:ascii="Bookman Old Style" w:hAnsi="Bookman Old Style"/>
              </w:rPr>
              <w:t>5</w:t>
            </w:r>
            <w:r w:rsidR="00FA5891" w:rsidRPr="00DA05FC">
              <w:rPr>
                <w:rFonts w:ascii="Bookman Old Style" w:hAnsi="Bookman Old Style"/>
              </w:rPr>
              <w:t>.</w:t>
            </w:r>
          </w:p>
        </w:tc>
        <w:tc>
          <w:tcPr>
            <w:tcW w:w="7650" w:type="dxa"/>
            <w:vAlign w:val="bottom"/>
          </w:tcPr>
          <w:p w14:paraId="3AD0D6B7" w14:textId="77777777" w:rsidR="00FA5891" w:rsidRPr="00DA05FC" w:rsidRDefault="00272CA6" w:rsidP="002D4B46">
            <w:pPr>
              <w:spacing w:line="276" w:lineRule="auto"/>
              <w:ind w:left="260"/>
              <w:rPr>
                <w:rFonts w:ascii="Bookman Old Style" w:hAnsi="Bookman Old Style"/>
              </w:rPr>
            </w:pPr>
            <w:r w:rsidRPr="00DA05FC">
              <w:rPr>
                <w:rFonts w:ascii="Bookman Old Style" w:hAnsi="Bookman Old Style"/>
              </w:rPr>
              <w:t xml:space="preserve">Definitions </w:t>
            </w:r>
          </w:p>
        </w:tc>
        <w:tc>
          <w:tcPr>
            <w:tcW w:w="2224" w:type="dxa"/>
            <w:vAlign w:val="bottom"/>
          </w:tcPr>
          <w:p w14:paraId="78CA0404"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44</w:t>
            </w:r>
          </w:p>
        </w:tc>
      </w:tr>
      <w:tr w:rsidR="00FA5891" w:rsidRPr="00DA05FC" w14:paraId="20930B76" w14:textId="77777777" w:rsidTr="002D4B46">
        <w:trPr>
          <w:trHeight w:val="352"/>
        </w:trPr>
        <w:tc>
          <w:tcPr>
            <w:tcW w:w="1041" w:type="dxa"/>
            <w:vAlign w:val="bottom"/>
          </w:tcPr>
          <w:p w14:paraId="6BB6D3D7" w14:textId="77777777" w:rsidR="00FA5891" w:rsidRPr="00DA05FC" w:rsidRDefault="00766586" w:rsidP="002D4B46">
            <w:pPr>
              <w:spacing w:line="276" w:lineRule="auto"/>
              <w:ind w:left="340"/>
              <w:rPr>
                <w:rFonts w:ascii="Bookman Old Style" w:hAnsi="Bookman Old Style"/>
              </w:rPr>
            </w:pPr>
            <w:r w:rsidRPr="00DA05FC">
              <w:rPr>
                <w:rFonts w:ascii="Bookman Old Style" w:hAnsi="Bookman Old Style"/>
              </w:rPr>
              <w:t>6</w:t>
            </w:r>
            <w:r w:rsidR="00FA5891" w:rsidRPr="00DA05FC">
              <w:rPr>
                <w:rFonts w:ascii="Bookman Old Style" w:hAnsi="Bookman Old Style"/>
              </w:rPr>
              <w:t>.</w:t>
            </w:r>
          </w:p>
        </w:tc>
        <w:tc>
          <w:tcPr>
            <w:tcW w:w="7650" w:type="dxa"/>
            <w:vAlign w:val="bottom"/>
          </w:tcPr>
          <w:p w14:paraId="5FE9E035"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Inspection and Tests</w:t>
            </w:r>
          </w:p>
        </w:tc>
        <w:tc>
          <w:tcPr>
            <w:tcW w:w="2224" w:type="dxa"/>
            <w:vAlign w:val="bottom"/>
          </w:tcPr>
          <w:p w14:paraId="2A4B29E5" w14:textId="77777777" w:rsidR="00FA5891" w:rsidRPr="00DA05FC" w:rsidRDefault="000536EE" w:rsidP="000536EE">
            <w:pPr>
              <w:spacing w:line="276" w:lineRule="auto"/>
              <w:ind w:left="300"/>
              <w:rPr>
                <w:rFonts w:ascii="Bookman Old Style" w:hAnsi="Bookman Old Style"/>
              </w:rPr>
            </w:pPr>
            <w:r>
              <w:rPr>
                <w:rFonts w:ascii="Bookman Old Style" w:hAnsi="Bookman Old Style"/>
              </w:rPr>
              <w:t>44</w:t>
            </w:r>
          </w:p>
        </w:tc>
      </w:tr>
      <w:tr w:rsidR="00FA5891" w:rsidRPr="00DA05FC" w14:paraId="14844BB9" w14:textId="77777777" w:rsidTr="002D4B46">
        <w:trPr>
          <w:trHeight w:val="352"/>
        </w:trPr>
        <w:tc>
          <w:tcPr>
            <w:tcW w:w="1041" w:type="dxa"/>
            <w:vAlign w:val="bottom"/>
          </w:tcPr>
          <w:p w14:paraId="442B7C78" w14:textId="77777777" w:rsidR="00FA5891" w:rsidRPr="00DA05FC" w:rsidRDefault="005E5A20" w:rsidP="002D4B46">
            <w:pPr>
              <w:spacing w:line="276" w:lineRule="auto"/>
              <w:ind w:left="340"/>
              <w:rPr>
                <w:rFonts w:ascii="Bookman Old Style" w:hAnsi="Bookman Old Style"/>
              </w:rPr>
            </w:pPr>
            <w:r>
              <w:rPr>
                <w:rFonts w:ascii="Bookman Old Style" w:hAnsi="Bookman Old Style"/>
              </w:rPr>
              <w:t>7</w:t>
            </w:r>
            <w:r w:rsidR="00FA5891" w:rsidRPr="00DA05FC">
              <w:rPr>
                <w:rFonts w:ascii="Bookman Old Style" w:hAnsi="Bookman Old Style"/>
              </w:rPr>
              <w:t>.</w:t>
            </w:r>
          </w:p>
        </w:tc>
        <w:tc>
          <w:tcPr>
            <w:tcW w:w="7650" w:type="dxa"/>
            <w:vAlign w:val="bottom"/>
          </w:tcPr>
          <w:p w14:paraId="5352CFD3" w14:textId="77777777" w:rsidR="00FA5891" w:rsidRPr="00DA05FC" w:rsidRDefault="005E5A20" w:rsidP="002D4B46">
            <w:pPr>
              <w:spacing w:line="276" w:lineRule="auto"/>
              <w:ind w:left="260"/>
              <w:rPr>
                <w:rFonts w:ascii="Bookman Old Style" w:hAnsi="Bookman Old Style"/>
              </w:rPr>
            </w:pPr>
            <w:r w:rsidRPr="00DA05FC">
              <w:rPr>
                <w:rFonts w:ascii="Bookman Old Style" w:hAnsi="Bookman Old Style"/>
              </w:rPr>
              <w:t>Delivery and Documents</w:t>
            </w:r>
          </w:p>
        </w:tc>
        <w:tc>
          <w:tcPr>
            <w:tcW w:w="2224" w:type="dxa"/>
            <w:vAlign w:val="bottom"/>
          </w:tcPr>
          <w:p w14:paraId="2AFBAF64" w14:textId="77777777" w:rsidR="00FA5891" w:rsidRPr="00DA05FC" w:rsidRDefault="005E5A20" w:rsidP="002D4B46">
            <w:pPr>
              <w:spacing w:line="276" w:lineRule="auto"/>
              <w:ind w:left="280"/>
              <w:rPr>
                <w:rFonts w:ascii="Bookman Old Style" w:hAnsi="Bookman Old Style"/>
              </w:rPr>
            </w:pPr>
            <w:r>
              <w:rPr>
                <w:rFonts w:ascii="Bookman Old Style" w:hAnsi="Bookman Old Style"/>
              </w:rPr>
              <w:t>44-45</w:t>
            </w:r>
          </w:p>
        </w:tc>
      </w:tr>
      <w:tr w:rsidR="00FA5891" w:rsidRPr="00DA05FC" w14:paraId="3CB3D7CA" w14:textId="77777777" w:rsidTr="002D4B46">
        <w:trPr>
          <w:trHeight w:val="352"/>
        </w:trPr>
        <w:tc>
          <w:tcPr>
            <w:tcW w:w="1041" w:type="dxa"/>
            <w:vAlign w:val="bottom"/>
          </w:tcPr>
          <w:p w14:paraId="3259BB1F" w14:textId="77777777" w:rsidR="00FA5891" w:rsidRPr="00DA05FC" w:rsidRDefault="005E5A20" w:rsidP="002D4B46">
            <w:pPr>
              <w:spacing w:line="276" w:lineRule="auto"/>
              <w:ind w:left="340"/>
              <w:rPr>
                <w:rFonts w:ascii="Bookman Old Style" w:hAnsi="Bookman Old Style"/>
              </w:rPr>
            </w:pPr>
            <w:r>
              <w:rPr>
                <w:rFonts w:ascii="Bookman Old Style" w:hAnsi="Bookman Old Style"/>
              </w:rPr>
              <w:t>8</w:t>
            </w:r>
            <w:r w:rsidR="00FA5891" w:rsidRPr="00DA05FC">
              <w:rPr>
                <w:rFonts w:ascii="Bookman Old Style" w:hAnsi="Bookman Old Style"/>
              </w:rPr>
              <w:t>.</w:t>
            </w:r>
          </w:p>
        </w:tc>
        <w:tc>
          <w:tcPr>
            <w:tcW w:w="7650" w:type="dxa"/>
            <w:vAlign w:val="bottom"/>
          </w:tcPr>
          <w:p w14:paraId="376C4F9B" w14:textId="77777777" w:rsidR="00FA5891" w:rsidRPr="00DA05FC" w:rsidRDefault="005E5A20" w:rsidP="002D4B46">
            <w:pPr>
              <w:spacing w:line="276" w:lineRule="auto"/>
              <w:ind w:left="260"/>
              <w:rPr>
                <w:rFonts w:ascii="Bookman Old Style" w:hAnsi="Bookman Old Style"/>
              </w:rPr>
            </w:pPr>
            <w:r>
              <w:rPr>
                <w:rFonts w:ascii="Bookman Old Style" w:hAnsi="Bookman Old Style"/>
              </w:rPr>
              <w:t>Supply terms</w:t>
            </w:r>
          </w:p>
        </w:tc>
        <w:tc>
          <w:tcPr>
            <w:tcW w:w="2224" w:type="dxa"/>
            <w:vAlign w:val="bottom"/>
          </w:tcPr>
          <w:p w14:paraId="5136C1C1" w14:textId="77777777" w:rsidR="00FA5891" w:rsidRPr="00DA05FC" w:rsidRDefault="005E5A20" w:rsidP="002D4B46">
            <w:pPr>
              <w:spacing w:line="276" w:lineRule="auto"/>
              <w:ind w:left="280"/>
              <w:rPr>
                <w:rFonts w:ascii="Bookman Old Style" w:hAnsi="Bookman Old Style"/>
              </w:rPr>
            </w:pPr>
            <w:r>
              <w:rPr>
                <w:rFonts w:ascii="Bookman Old Style" w:hAnsi="Bookman Old Style"/>
              </w:rPr>
              <w:t>46</w:t>
            </w:r>
          </w:p>
        </w:tc>
      </w:tr>
      <w:tr w:rsidR="00FA5891" w:rsidRPr="00DA05FC" w14:paraId="6C6369EB" w14:textId="77777777" w:rsidTr="002D4B46">
        <w:trPr>
          <w:trHeight w:val="352"/>
        </w:trPr>
        <w:tc>
          <w:tcPr>
            <w:tcW w:w="1041" w:type="dxa"/>
            <w:vAlign w:val="bottom"/>
          </w:tcPr>
          <w:p w14:paraId="5A6A2F95" w14:textId="77777777" w:rsidR="00FA5891" w:rsidRPr="00DA05FC" w:rsidRDefault="005E5A20" w:rsidP="002D4B46">
            <w:pPr>
              <w:spacing w:line="276" w:lineRule="auto"/>
              <w:ind w:left="340"/>
              <w:rPr>
                <w:rFonts w:ascii="Bookman Old Style" w:hAnsi="Bookman Old Style"/>
              </w:rPr>
            </w:pPr>
            <w:r>
              <w:rPr>
                <w:rFonts w:ascii="Bookman Old Style" w:hAnsi="Bookman Old Style"/>
              </w:rPr>
              <w:t>9</w:t>
            </w:r>
            <w:r w:rsidR="00FA5891" w:rsidRPr="00DA05FC">
              <w:rPr>
                <w:rFonts w:ascii="Bookman Old Style" w:hAnsi="Bookman Old Style"/>
              </w:rPr>
              <w:t>.</w:t>
            </w:r>
          </w:p>
        </w:tc>
        <w:tc>
          <w:tcPr>
            <w:tcW w:w="7650" w:type="dxa"/>
            <w:vAlign w:val="bottom"/>
          </w:tcPr>
          <w:p w14:paraId="36B040BE"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Delays in Supplier's Performance</w:t>
            </w:r>
          </w:p>
        </w:tc>
        <w:tc>
          <w:tcPr>
            <w:tcW w:w="2224" w:type="dxa"/>
            <w:vAlign w:val="bottom"/>
          </w:tcPr>
          <w:p w14:paraId="22B09C28"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47</w:t>
            </w:r>
            <w:r w:rsidR="00D508A7">
              <w:rPr>
                <w:rFonts w:ascii="Bookman Old Style" w:hAnsi="Bookman Old Style"/>
              </w:rPr>
              <w:t>-49</w:t>
            </w:r>
          </w:p>
        </w:tc>
      </w:tr>
      <w:tr w:rsidR="00FA5891" w:rsidRPr="00DA05FC" w14:paraId="15B309E5" w14:textId="77777777" w:rsidTr="002D4B46">
        <w:trPr>
          <w:trHeight w:val="352"/>
        </w:trPr>
        <w:tc>
          <w:tcPr>
            <w:tcW w:w="1041" w:type="dxa"/>
            <w:vAlign w:val="bottom"/>
          </w:tcPr>
          <w:p w14:paraId="3CE34FD6" w14:textId="77777777" w:rsidR="00FA5891" w:rsidRPr="00DA05FC" w:rsidRDefault="00BB1BA2" w:rsidP="005E5A20">
            <w:pPr>
              <w:spacing w:line="276" w:lineRule="auto"/>
              <w:ind w:left="340"/>
              <w:rPr>
                <w:rFonts w:ascii="Bookman Old Style" w:hAnsi="Bookman Old Style"/>
              </w:rPr>
            </w:pPr>
            <w:r w:rsidRPr="00DA05FC">
              <w:rPr>
                <w:rFonts w:ascii="Bookman Old Style" w:hAnsi="Bookman Old Style"/>
              </w:rPr>
              <w:t>1</w:t>
            </w:r>
            <w:r w:rsidR="005E5A20">
              <w:rPr>
                <w:rFonts w:ascii="Bookman Old Style" w:hAnsi="Bookman Old Style"/>
              </w:rPr>
              <w:t>0</w:t>
            </w:r>
            <w:r w:rsidR="00FA5891" w:rsidRPr="00DA05FC">
              <w:rPr>
                <w:rFonts w:ascii="Bookman Old Style" w:hAnsi="Bookman Old Style"/>
              </w:rPr>
              <w:t>.</w:t>
            </w:r>
          </w:p>
        </w:tc>
        <w:tc>
          <w:tcPr>
            <w:tcW w:w="7650" w:type="dxa"/>
            <w:vAlign w:val="bottom"/>
          </w:tcPr>
          <w:p w14:paraId="777A9B22" w14:textId="77777777" w:rsidR="00FA5891" w:rsidRPr="00DA05FC" w:rsidRDefault="005E5A20" w:rsidP="002D4B46">
            <w:pPr>
              <w:spacing w:line="276" w:lineRule="auto"/>
              <w:ind w:left="260"/>
              <w:rPr>
                <w:rFonts w:ascii="Bookman Old Style" w:hAnsi="Bookman Old Style"/>
              </w:rPr>
            </w:pPr>
            <w:r>
              <w:rPr>
                <w:rFonts w:ascii="Bookman Old Style" w:hAnsi="Bookman Old Style"/>
              </w:rPr>
              <w:t xml:space="preserve">Payment Supplier </w:t>
            </w:r>
          </w:p>
        </w:tc>
        <w:tc>
          <w:tcPr>
            <w:tcW w:w="2224" w:type="dxa"/>
            <w:vAlign w:val="bottom"/>
          </w:tcPr>
          <w:p w14:paraId="359E51C0" w14:textId="77777777" w:rsidR="00FA5891" w:rsidRPr="00DA05FC" w:rsidRDefault="005E5A20" w:rsidP="002D4B46">
            <w:pPr>
              <w:spacing w:line="276" w:lineRule="auto"/>
              <w:ind w:left="280"/>
              <w:rPr>
                <w:rFonts w:ascii="Bookman Old Style" w:hAnsi="Bookman Old Style"/>
              </w:rPr>
            </w:pPr>
            <w:r>
              <w:rPr>
                <w:rFonts w:ascii="Bookman Old Style" w:hAnsi="Bookman Old Style"/>
              </w:rPr>
              <w:t>47</w:t>
            </w:r>
          </w:p>
        </w:tc>
      </w:tr>
      <w:tr w:rsidR="00FA5891" w:rsidRPr="00DA05FC" w14:paraId="79540DB0" w14:textId="77777777" w:rsidTr="002D4B46">
        <w:trPr>
          <w:trHeight w:val="352"/>
        </w:trPr>
        <w:tc>
          <w:tcPr>
            <w:tcW w:w="1041" w:type="dxa"/>
            <w:vAlign w:val="bottom"/>
          </w:tcPr>
          <w:p w14:paraId="108F5330"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11</w:t>
            </w:r>
            <w:r w:rsidR="00FA5891" w:rsidRPr="00DA05FC">
              <w:rPr>
                <w:rFonts w:ascii="Bookman Old Style" w:hAnsi="Bookman Old Style"/>
              </w:rPr>
              <w:t>.</w:t>
            </w:r>
          </w:p>
        </w:tc>
        <w:tc>
          <w:tcPr>
            <w:tcW w:w="7650" w:type="dxa"/>
            <w:vAlign w:val="bottom"/>
          </w:tcPr>
          <w:p w14:paraId="6577065E"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Termination for Default</w:t>
            </w:r>
          </w:p>
        </w:tc>
        <w:tc>
          <w:tcPr>
            <w:tcW w:w="2224" w:type="dxa"/>
            <w:vAlign w:val="bottom"/>
          </w:tcPr>
          <w:p w14:paraId="223C2B40"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50</w:t>
            </w:r>
          </w:p>
        </w:tc>
      </w:tr>
      <w:tr w:rsidR="00FA5891" w:rsidRPr="00DA05FC" w14:paraId="3F409A73" w14:textId="77777777" w:rsidTr="002D4B46">
        <w:trPr>
          <w:trHeight w:val="352"/>
        </w:trPr>
        <w:tc>
          <w:tcPr>
            <w:tcW w:w="1041" w:type="dxa"/>
            <w:vAlign w:val="bottom"/>
          </w:tcPr>
          <w:p w14:paraId="289E182B"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12</w:t>
            </w:r>
            <w:r w:rsidR="00FA5891" w:rsidRPr="00DA05FC">
              <w:rPr>
                <w:rFonts w:ascii="Bookman Old Style" w:hAnsi="Bookman Old Style"/>
              </w:rPr>
              <w:t>.</w:t>
            </w:r>
          </w:p>
        </w:tc>
        <w:tc>
          <w:tcPr>
            <w:tcW w:w="7650" w:type="dxa"/>
            <w:vAlign w:val="bottom"/>
          </w:tcPr>
          <w:p w14:paraId="5411ED95"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Termination for Convenience</w:t>
            </w:r>
          </w:p>
        </w:tc>
        <w:tc>
          <w:tcPr>
            <w:tcW w:w="2224" w:type="dxa"/>
            <w:vAlign w:val="bottom"/>
          </w:tcPr>
          <w:p w14:paraId="4ED43D4D"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50</w:t>
            </w:r>
          </w:p>
        </w:tc>
      </w:tr>
      <w:tr w:rsidR="00FA5891" w:rsidRPr="00DA05FC" w14:paraId="750811AA" w14:textId="77777777" w:rsidTr="002D4B46">
        <w:trPr>
          <w:trHeight w:val="352"/>
        </w:trPr>
        <w:tc>
          <w:tcPr>
            <w:tcW w:w="1041" w:type="dxa"/>
            <w:vAlign w:val="bottom"/>
          </w:tcPr>
          <w:p w14:paraId="2C7201B3"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13</w:t>
            </w:r>
            <w:r w:rsidR="00FA5891" w:rsidRPr="00DA05FC">
              <w:rPr>
                <w:rFonts w:ascii="Bookman Old Style" w:hAnsi="Bookman Old Style"/>
              </w:rPr>
              <w:t>.</w:t>
            </w:r>
          </w:p>
        </w:tc>
        <w:tc>
          <w:tcPr>
            <w:tcW w:w="7650" w:type="dxa"/>
            <w:vAlign w:val="bottom"/>
          </w:tcPr>
          <w:p w14:paraId="2CB7F44A" w14:textId="77777777" w:rsidR="00FA5891" w:rsidRPr="00DA05FC" w:rsidRDefault="00FA5891" w:rsidP="002D4B46">
            <w:pPr>
              <w:spacing w:line="276" w:lineRule="auto"/>
              <w:ind w:left="260"/>
              <w:rPr>
                <w:rFonts w:ascii="Bookman Old Style" w:hAnsi="Bookman Old Style"/>
              </w:rPr>
            </w:pPr>
            <w:r w:rsidRPr="00DA05FC">
              <w:rPr>
                <w:rFonts w:ascii="Bookman Old Style" w:hAnsi="Bookman Old Style"/>
              </w:rPr>
              <w:t>Settlement of Disputes</w:t>
            </w:r>
          </w:p>
        </w:tc>
        <w:tc>
          <w:tcPr>
            <w:tcW w:w="2224" w:type="dxa"/>
            <w:vAlign w:val="bottom"/>
          </w:tcPr>
          <w:p w14:paraId="28238091"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50</w:t>
            </w:r>
            <w:r w:rsidR="00D508A7">
              <w:rPr>
                <w:rFonts w:ascii="Bookman Old Style" w:hAnsi="Bookman Old Style"/>
              </w:rPr>
              <w:t>-51</w:t>
            </w:r>
          </w:p>
        </w:tc>
      </w:tr>
      <w:tr w:rsidR="00FA5891" w:rsidRPr="00DA05FC" w14:paraId="22CE3272" w14:textId="77777777" w:rsidTr="002D4B46">
        <w:trPr>
          <w:trHeight w:val="352"/>
        </w:trPr>
        <w:tc>
          <w:tcPr>
            <w:tcW w:w="1041" w:type="dxa"/>
            <w:vAlign w:val="bottom"/>
          </w:tcPr>
          <w:p w14:paraId="519AA28A"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14</w:t>
            </w:r>
            <w:r w:rsidR="00FA5891" w:rsidRPr="00DA05FC">
              <w:rPr>
                <w:rFonts w:ascii="Bookman Old Style" w:hAnsi="Bookman Old Style"/>
              </w:rPr>
              <w:t>.</w:t>
            </w:r>
          </w:p>
        </w:tc>
        <w:tc>
          <w:tcPr>
            <w:tcW w:w="7650" w:type="dxa"/>
            <w:vAlign w:val="bottom"/>
          </w:tcPr>
          <w:p w14:paraId="345A64AC" w14:textId="77777777"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Notices </w:t>
            </w:r>
          </w:p>
        </w:tc>
        <w:tc>
          <w:tcPr>
            <w:tcW w:w="2224" w:type="dxa"/>
            <w:vAlign w:val="bottom"/>
          </w:tcPr>
          <w:p w14:paraId="0AD4DA7A"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51</w:t>
            </w:r>
          </w:p>
        </w:tc>
      </w:tr>
      <w:tr w:rsidR="00FA5891" w:rsidRPr="00DA05FC" w14:paraId="5988EF1F" w14:textId="77777777" w:rsidTr="002D4B46">
        <w:trPr>
          <w:trHeight w:val="352"/>
        </w:trPr>
        <w:tc>
          <w:tcPr>
            <w:tcW w:w="1041" w:type="dxa"/>
            <w:vAlign w:val="bottom"/>
          </w:tcPr>
          <w:p w14:paraId="5B71F4C3"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15</w:t>
            </w:r>
            <w:r w:rsidR="00FA5891" w:rsidRPr="00DA05FC">
              <w:rPr>
                <w:rFonts w:ascii="Bookman Old Style" w:hAnsi="Bookman Old Style"/>
              </w:rPr>
              <w:t>.</w:t>
            </w:r>
          </w:p>
        </w:tc>
        <w:tc>
          <w:tcPr>
            <w:tcW w:w="7650" w:type="dxa"/>
            <w:vAlign w:val="bottom"/>
          </w:tcPr>
          <w:p w14:paraId="3DC7C344" w14:textId="77777777"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Progress of Supply </w:t>
            </w:r>
          </w:p>
        </w:tc>
        <w:tc>
          <w:tcPr>
            <w:tcW w:w="2224" w:type="dxa"/>
            <w:vAlign w:val="bottom"/>
          </w:tcPr>
          <w:p w14:paraId="339AED28"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51</w:t>
            </w:r>
            <w:r w:rsidR="00D508A7">
              <w:rPr>
                <w:rFonts w:ascii="Bookman Old Style" w:hAnsi="Bookman Old Style"/>
              </w:rPr>
              <w:t>-52</w:t>
            </w:r>
          </w:p>
        </w:tc>
      </w:tr>
      <w:tr w:rsidR="00FA5891" w:rsidRPr="00DA05FC" w14:paraId="4EC8390E" w14:textId="77777777" w:rsidTr="002D4B46">
        <w:trPr>
          <w:trHeight w:val="352"/>
        </w:trPr>
        <w:tc>
          <w:tcPr>
            <w:tcW w:w="1041" w:type="dxa"/>
            <w:vAlign w:val="bottom"/>
          </w:tcPr>
          <w:p w14:paraId="754A5F0F"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16</w:t>
            </w:r>
            <w:r w:rsidR="00FA5891" w:rsidRPr="00DA05FC">
              <w:rPr>
                <w:rFonts w:ascii="Bookman Old Style" w:hAnsi="Bookman Old Style"/>
              </w:rPr>
              <w:t>.</w:t>
            </w:r>
          </w:p>
        </w:tc>
        <w:tc>
          <w:tcPr>
            <w:tcW w:w="7650" w:type="dxa"/>
            <w:vAlign w:val="bottom"/>
          </w:tcPr>
          <w:p w14:paraId="412DCABE" w14:textId="77777777" w:rsidR="00FA5891" w:rsidRPr="00DA05FC" w:rsidRDefault="0075679B" w:rsidP="002D4B46">
            <w:pPr>
              <w:spacing w:line="276" w:lineRule="auto"/>
              <w:ind w:left="260"/>
              <w:rPr>
                <w:rFonts w:ascii="Bookman Old Style" w:hAnsi="Bookman Old Style"/>
              </w:rPr>
            </w:pPr>
            <w:r w:rsidRPr="00DA05FC">
              <w:rPr>
                <w:rFonts w:ascii="Bookman Old Style" w:hAnsi="Bookman Old Style"/>
              </w:rPr>
              <w:t xml:space="preserve">Suppliers Integrity </w:t>
            </w:r>
          </w:p>
        </w:tc>
        <w:tc>
          <w:tcPr>
            <w:tcW w:w="2224" w:type="dxa"/>
            <w:vAlign w:val="bottom"/>
          </w:tcPr>
          <w:p w14:paraId="14C7C473"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52</w:t>
            </w:r>
          </w:p>
        </w:tc>
      </w:tr>
      <w:tr w:rsidR="00D508A7" w:rsidRPr="00DA05FC" w14:paraId="215D0E25" w14:textId="77777777" w:rsidTr="002D4B46">
        <w:trPr>
          <w:trHeight w:val="352"/>
        </w:trPr>
        <w:tc>
          <w:tcPr>
            <w:tcW w:w="1041" w:type="dxa"/>
            <w:vAlign w:val="bottom"/>
          </w:tcPr>
          <w:p w14:paraId="7241C0A6" w14:textId="77777777" w:rsidR="00D508A7" w:rsidRPr="00DA05FC" w:rsidRDefault="00D508A7" w:rsidP="003062FF">
            <w:pPr>
              <w:spacing w:line="276" w:lineRule="auto"/>
              <w:ind w:left="340"/>
              <w:rPr>
                <w:rFonts w:ascii="Bookman Old Style" w:hAnsi="Bookman Old Style"/>
              </w:rPr>
            </w:pPr>
            <w:r>
              <w:rPr>
                <w:rFonts w:ascii="Bookman Old Style" w:hAnsi="Bookman Old Style"/>
              </w:rPr>
              <w:t>17</w:t>
            </w:r>
          </w:p>
        </w:tc>
        <w:tc>
          <w:tcPr>
            <w:tcW w:w="7650" w:type="dxa"/>
            <w:vAlign w:val="bottom"/>
          </w:tcPr>
          <w:p w14:paraId="5F889617" w14:textId="77777777" w:rsidR="00D508A7" w:rsidRPr="00DA05FC" w:rsidRDefault="00D508A7" w:rsidP="002D4B46">
            <w:pPr>
              <w:spacing w:line="276" w:lineRule="auto"/>
              <w:ind w:left="260"/>
              <w:rPr>
                <w:rFonts w:ascii="Bookman Old Style" w:hAnsi="Bookman Old Style"/>
              </w:rPr>
            </w:pPr>
            <w:r>
              <w:rPr>
                <w:rFonts w:ascii="Bookman Old Style" w:hAnsi="Bookman Old Style"/>
              </w:rPr>
              <w:t>Supplier’s Obligations</w:t>
            </w:r>
          </w:p>
        </w:tc>
        <w:tc>
          <w:tcPr>
            <w:tcW w:w="2224" w:type="dxa"/>
            <w:vAlign w:val="bottom"/>
          </w:tcPr>
          <w:p w14:paraId="15F2DEE1" w14:textId="77777777" w:rsidR="00D508A7" w:rsidRDefault="00D508A7" w:rsidP="002D4B46">
            <w:pPr>
              <w:spacing w:line="276" w:lineRule="auto"/>
              <w:ind w:left="280"/>
              <w:rPr>
                <w:rFonts w:ascii="Bookman Old Style" w:hAnsi="Bookman Old Style"/>
              </w:rPr>
            </w:pPr>
            <w:r>
              <w:rPr>
                <w:rFonts w:ascii="Bookman Old Style" w:hAnsi="Bookman Old Style"/>
              </w:rPr>
              <w:t>52</w:t>
            </w:r>
          </w:p>
        </w:tc>
      </w:tr>
      <w:tr w:rsidR="00FA5891" w:rsidRPr="00DA05FC" w14:paraId="29D9FF8C" w14:textId="77777777" w:rsidTr="002D4B46">
        <w:trPr>
          <w:trHeight w:val="352"/>
        </w:trPr>
        <w:tc>
          <w:tcPr>
            <w:tcW w:w="1041" w:type="dxa"/>
            <w:vAlign w:val="bottom"/>
          </w:tcPr>
          <w:p w14:paraId="09F461F5" w14:textId="77777777" w:rsidR="00FA5891" w:rsidRPr="00DA05FC" w:rsidRDefault="00E0536E" w:rsidP="003062FF">
            <w:pPr>
              <w:spacing w:line="276" w:lineRule="auto"/>
              <w:ind w:left="340"/>
              <w:rPr>
                <w:rFonts w:ascii="Bookman Old Style" w:hAnsi="Bookman Old Style"/>
              </w:rPr>
            </w:pPr>
            <w:r w:rsidRPr="00DA05FC">
              <w:rPr>
                <w:rFonts w:ascii="Bookman Old Style" w:hAnsi="Bookman Old Style"/>
              </w:rPr>
              <w:t>1</w:t>
            </w:r>
            <w:r w:rsidR="00D508A7">
              <w:rPr>
                <w:rFonts w:ascii="Bookman Old Style" w:hAnsi="Bookman Old Style"/>
              </w:rPr>
              <w:t>8</w:t>
            </w:r>
            <w:r w:rsidR="00FA5891" w:rsidRPr="00DA05FC">
              <w:rPr>
                <w:rFonts w:ascii="Bookman Old Style" w:hAnsi="Bookman Old Style"/>
              </w:rPr>
              <w:t>.</w:t>
            </w:r>
          </w:p>
        </w:tc>
        <w:tc>
          <w:tcPr>
            <w:tcW w:w="7650" w:type="dxa"/>
            <w:vAlign w:val="bottom"/>
          </w:tcPr>
          <w:p w14:paraId="7F5EB689" w14:textId="77777777" w:rsidR="00FA5891" w:rsidRPr="00DA05FC" w:rsidRDefault="00E0536E" w:rsidP="002D4B46">
            <w:pPr>
              <w:spacing w:line="276" w:lineRule="auto"/>
              <w:ind w:left="260"/>
              <w:rPr>
                <w:rFonts w:ascii="Bookman Old Style" w:hAnsi="Bookman Old Style"/>
              </w:rPr>
            </w:pPr>
            <w:r w:rsidRPr="00DA05FC">
              <w:rPr>
                <w:rFonts w:ascii="Bookman Old Style" w:hAnsi="Bookman Old Style"/>
              </w:rPr>
              <w:t>Patent Rights</w:t>
            </w:r>
          </w:p>
        </w:tc>
        <w:tc>
          <w:tcPr>
            <w:tcW w:w="2224" w:type="dxa"/>
            <w:vAlign w:val="bottom"/>
          </w:tcPr>
          <w:p w14:paraId="6F8DB15C"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52</w:t>
            </w:r>
          </w:p>
        </w:tc>
      </w:tr>
      <w:tr w:rsidR="00FA5891" w:rsidRPr="00DA05FC" w14:paraId="384459E0" w14:textId="77777777" w:rsidTr="002D4B46">
        <w:trPr>
          <w:trHeight w:val="352"/>
        </w:trPr>
        <w:tc>
          <w:tcPr>
            <w:tcW w:w="1041" w:type="dxa"/>
            <w:vAlign w:val="bottom"/>
          </w:tcPr>
          <w:p w14:paraId="2B2D71B5" w14:textId="77777777" w:rsidR="00FA5891" w:rsidRPr="00DA05FC" w:rsidRDefault="003062FF" w:rsidP="002D4B46">
            <w:pPr>
              <w:spacing w:line="276" w:lineRule="auto"/>
              <w:ind w:left="340"/>
              <w:rPr>
                <w:rFonts w:ascii="Bookman Old Style" w:hAnsi="Bookman Old Style"/>
              </w:rPr>
            </w:pPr>
            <w:r>
              <w:rPr>
                <w:rFonts w:ascii="Bookman Old Style" w:hAnsi="Bookman Old Style"/>
              </w:rPr>
              <w:t>1</w:t>
            </w:r>
            <w:r w:rsidR="00D508A7">
              <w:rPr>
                <w:rFonts w:ascii="Bookman Old Style" w:hAnsi="Bookman Old Style"/>
              </w:rPr>
              <w:t>9</w:t>
            </w:r>
            <w:r w:rsidR="00FA5891" w:rsidRPr="00DA05FC">
              <w:rPr>
                <w:rFonts w:ascii="Bookman Old Style" w:hAnsi="Bookman Old Style"/>
              </w:rPr>
              <w:t>.</w:t>
            </w:r>
          </w:p>
        </w:tc>
        <w:tc>
          <w:tcPr>
            <w:tcW w:w="7650" w:type="dxa"/>
            <w:vAlign w:val="bottom"/>
          </w:tcPr>
          <w:p w14:paraId="096FEA0D" w14:textId="77777777" w:rsidR="00FA5891" w:rsidRPr="00DA05FC" w:rsidRDefault="00E0536E" w:rsidP="002D4B46">
            <w:pPr>
              <w:spacing w:line="276" w:lineRule="auto"/>
              <w:rPr>
                <w:rFonts w:ascii="Bookman Old Style" w:hAnsi="Bookman Old Style"/>
              </w:rPr>
            </w:pPr>
            <w:r w:rsidRPr="00DA05FC">
              <w:rPr>
                <w:rFonts w:ascii="Bookman Old Style" w:hAnsi="Bookman Old Style"/>
              </w:rPr>
              <w:t xml:space="preserve">Penalty </w:t>
            </w:r>
          </w:p>
        </w:tc>
        <w:tc>
          <w:tcPr>
            <w:tcW w:w="2224" w:type="dxa"/>
            <w:vAlign w:val="bottom"/>
          </w:tcPr>
          <w:p w14:paraId="2572982A" w14:textId="77777777" w:rsidR="00FA5891" w:rsidRPr="00DA05FC" w:rsidRDefault="000536EE" w:rsidP="002D4B46">
            <w:pPr>
              <w:spacing w:line="276" w:lineRule="auto"/>
              <w:ind w:left="280"/>
              <w:rPr>
                <w:rFonts w:ascii="Bookman Old Style" w:hAnsi="Bookman Old Style"/>
              </w:rPr>
            </w:pPr>
            <w:r>
              <w:rPr>
                <w:rFonts w:ascii="Bookman Old Style" w:hAnsi="Bookman Old Style"/>
              </w:rPr>
              <w:t>53</w:t>
            </w:r>
          </w:p>
        </w:tc>
      </w:tr>
      <w:tr w:rsidR="00E82070" w:rsidRPr="00DA05FC" w14:paraId="7C35323D" w14:textId="77777777" w:rsidTr="00E82070">
        <w:trPr>
          <w:trHeight w:val="352"/>
        </w:trPr>
        <w:tc>
          <w:tcPr>
            <w:tcW w:w="1041" w:type="dxa"/>
            <w:vAlign w:val="bottom"/>
          </w:tcPr>
          <w:p w14:paraId="3138BF51" w14:textId="77777777" w:rsidR="00E82070" w:rsidRPr="00DA05FC" w:rsidRDefault="00D508A7" w:rsidP="007F4A8D">
            <w:pPr>
              <w:spacing w:line="276" w:lineRule="auto"/>
              <w:ind w:left="340"/>
              <w:rPr>
                <w:rFonts w:ascii="Bookman Old Style" w:hAnsi="Bookman Old Style"/>
              </w:rPr>
            </w:pPr>
            <w:r>
              <w:rPr>
                <w:rFonts w:ascii="Bookman Old Style" w:hAnsi="Bookman Old Style"/>
              </w:rPr>
              <w:t>20</w:t>
            </w:r>
            <w:r w:rsidR="00E82070" w:rsidRPr="00DA05FC">
              <w:rPr>
                <w:rFonts w:ascii="Bookman Old Style" w:hAnsi="Bookman Old Style"/>
              </w:rPr>
              <w:t>.</w:t>
            </w:r>
          </w:p>
        </w:tc>
        <w:tc>
          <w:tcPr>
            <w:tcW w:w="7650" w:type="dxa"/>
            <w:vAlign w:val="bottom"/>
          </w:tcPr>
          <w:p w14:paraId="69105134" w14:textId="77777777" w:rsidR="00E82070" w:rsidRPr="00DA05FC" w:rsidRDefault="00E82070" w:rsidP="00E82070">
            <w:pPr>
              <w:spacing w:line="276" w:lineRule="auto"/>
              <w:rPr>
                <w:rFonts w:ascii="Bookman Old Style" w:hAnsi="Bookman Old Style"/>
              </w:rPr>
            </w:pPr>
            <w:r>
              <w:rPr>
                <w:rFonts w:ascii="Bookman Old Style" w:hAnsi="Bookman Old Style"/>
              </w:rPr>
              <w:t>Jurisdiction &amp; law applicable</w:t>
            </w:r>
          </w:p>
        </w:tc>
        <w:tc>
          <w:tcPr>
            <w:tcW w:w="2224" w:type="dxa"/>
            <w:vAlign w:val="bottom"/>
          </w:tcPr>
          <w:p w14:paraId="32081C5F" w14:textId="77777777" w:rsidR="00E82070" w:rsidRPr="00DA05FC" w:rsidRDefault="000536EE" w:rsidP="007F4A8D">
            <w:pPr>
              <w:spacing w:line="276" w:lineRule="auto"/>
              <w:ind w:left="280"/>
              <w:rPr>
                <w:rFonts w:ascii="Bookman Old Style" w:hAnsi="Bookman Old Style"/>
              </w:rPr>
            </w:pPr>
            <w:r>
              <w:rPr>
                <w:rFonts w:ascii="Bookman Old Style" w:hAnsi="Bookman Old Style"/>
              </w:rPr>
              <w:t>54</w:t>
            </w:r>
          </w:p>
        </w:tc>
      </w:tr>
    </w:tbl>
    <w:p w14:paraId="1FD5442D" w14:textId="77777777" w:rsidR="00DC5B5E" w:rsidRPr="00DA05FC" w:rsidRDefault="00DC5B5E" w:rsidP="00A259E8">
      <w:pPr>
        <w:rPr>
          <w:rFonts w:ascii="Bookman Old Style" w:hAnsi="Bookman Old Style"/>
          <w:sz w:val="24"/>
          <w:szCs w:val="24"/>
        </w:rPr>
      </w:pPr>
    </w:p>
    <w:p w14:paraId="53A5291F" w14:textId="77777777" w:rsidR="00E86102" w:rsidRPr="00DA05FC" w:rsidRDefault="00E86102" w:rsidP="00A259E8">
      <w:pPr>
        <w:rPr>
          <w:rFonts w:ascii="Bookman Old Style" w:hAnsi="Bookman Old Style"/>
          <w:sz w:val="24"/>
          <w:szCs w:val="24"/>
        </w:rPr>
      </w:pPr>
    </w:p>
    <w:p w14:paraId="02275BA3" w14:textId="77777777" w:rsidR="00C11F7C" w:rsidRPr="00DA05FC" w:rsidRDefault="00C11F7C" w:rsidP="00A259E8">
      <w:pPr>
        <w:rPr>
          <w:rFonts w:ascii="Bookman Old Style" w:hAnsi="Bookman Old Style"/>
          <w:sz w:val="24"/>
          <w:szCs w:val="24"/>
        </w:rPr>
      </w:pPr>
    </w:p>
    <w:p w14:paraId="3AF339BB" w14:textId="77777777" w:rsidR="00C11F7C" w:rsidRPr="00DA05FC" w:rsidRDefault="00C11F7C" w:rsidP="00A259E8">
      <w:pPr>
        <w:rPr>
          <w:rFonts w:ascii="Bookman Old Style" w:hAnsi="Bookman Old Style"/>
          <w:sz w:val="24"/>
          <w:szCs w:val="24"/>
        </w:rPr>
      </w:pPr>
    </w:p>
    <w:p w14:paraId="1FFA99A6" w14:textId="77777777" w:rsidR="00C11F7C" w:rsidRPr="00DA05FC" w:rsidRDefault="00C11F7C" w:rsidP="00A259E8">
      <w:pPr>
        <w:rPr>
          <w:rFonts w:ascii="Bookman Old Style" w:hAnsi="Bookman Old Style"/>
          <w:sz w:val="24"/>
          <w:szCs w:val="24"/>
        </w:rPr>
      </w:pPr>
    </w:p>
    <w:p w14:paraId="6BE53032" w14:textId="77777777" w:rsidR="00C11F7C" w:rsidRPr="00DA05FC" w:rsidRDefault="00C11F7C" w:rsidP="00A259E8">
      <w:pPr>
        <w:rPr>
          <w:rFonts w:ascii="Bookman Old Style" w:hAnsi="Bookman Old Style"/>
          <w:sz w:val="24"/>
          <w:szCs w:val="24"/>
        </w:rPr>
      </w:pPr>
    </w:p>
    <w:p w14:paraId="5276E586" w14:textId="77777777" w:rsidR="00C11F7C" w:rsidRPr="00DA05FC" w:rsidRDefault="00C11F7C" w:rsidP="00A259E8">
      <w:pPr>
        <w:rPr>
          <w:rFonts w:ascii="Bookman Old Style" w:hAnsi="Bookman Old Style"/>
          <w:sz w:val="24"/>
          <w:szCs w:val="24"/>
        </w:rPr>
      </w:pPr>
    </w:p>
    <w:p w14:paraId="36502D28" w14:textId="77777777" w:rsidR="00C11F7C" w:rsidRPr="00DA05FC" w:rsidRDefault="00C11F7C" w:rsidP="00A259E8">
      <w:pPr>
        <w:rPr>
          <w:rFonts w:ascii="Bookman Old Style" w:hAnsi="Bookman Old Style"/>
          <w:sz w:val="24"/>
          <w:szCs w:val="24"/>
        </w:rPr>
      </w:pPr>
    </w:p>
    <w:p w14:paraId="3CE12B74" w14:textId="77777777" w:rsidR="00C11F7C" w:rsidRPr="00DA05FC" w:rsidRDefault="00C11F7C" w:rsidP="00A259E8">
      <w:pPr>
        <w:rPr>
          <w:rFonts w:ascii="Bookman Old Style" w:hAnsi="Bookman Old Style"/>
          <w:sz w:val="24"/>
          <w:szCs w:val="24"/>
        </w:rPr>
      </w:pPr>
    </w:p>
    <w:p w14:paraId="254CC567" w14:textId="77777777" w:rsidR="00C11F7C" w:rsidRPr="00DA05FC" w:rsidRDefault="00C11F7C" w:rsidP="00A259E8">
      <w:pPr>
        <w:rPr>
          <w:rFonts w:ascii="Bookman Old Style" w:hAnsi="Bookman Old Style"/>
          <w:sz w:val="24"/>
          <w:szCs w:val="24"/>
        </w:rPr>
      </w:pPr>
    </w:p>
    <w:p w14:paraId="0D3DC61B" w14:textId="77777777" w:rsidR="00C11F7C" w:rsidRPr="00DA05FC" w:rsidRDefault="00C11F7C" w:rsidP="00A259E8">
      <w:pPr>
        <w:rPr>
          <w:rFonts w:ascii="Bookman Old Style" w:hAnsi="Bookman Old Style"/>
          <w:sz w:val="24"/>
          <w:szCs w:val="24"/>
        </w:rPr>
      </w:pPr>
    </w:p>
    <w:p w14:paraId="15E5AA71" w14:textId="77777777" w:rsidR="00C11F7C" w:rsidRPr="00DA05FC" w:rsidRDefault="00C11F7C" w:rsidP="00A259E8">
      <w:pPr>
        <w:rPr>
          <w:rFonts w:ascii="Bookman Old Style" w:hAnsi="Bookman Old Style"/>
          <w:sz w:val="24"/>
          <w:szCs w:val="24"/>
        </w:rPr>
      </w:pPr>
    </w:p>
    <w:p w14:paraId="26C8601C" w14:textId="77777777" w:rsidR="00C11F7C" w:rsidRPr="00DA05FC" w:rsidRDefault="00C11F7C" w:rsidP="00A259E8">
      <w:pPr>
        <w:rPr>
          <w:rFonts w:ascii="Bookman Old Style" w:hAnsi="Bookman Old Style"/>
          <w:sz w:val="24"/>
          <w:szCs w:val="24"/>
        </w:rPr>
      </w:pPr>
    </w:p>
    <w:p w14:paraId="701BC858" w14:textId="77777777" w:rsidR="00C11F7C" w:rsidRPr="00DA05FC" w:rsidRDefault="00C11F7C" w:rsidP="00A259E8">
      <w:pPr>
        <w:rPr>
          <w:rFonts w:ascii="Bookman Old Style" w:hAnsi="Bookman Old Style"/>
          <w:sz w:val="24"/>
          <w:szCs w:val="24"/>
        </w:rPr>
      </w:pPr>
    </w:p>
    <w:p w14:paraId="74E1BE51" w14:textId="77777777" w:rsidR="00C11F7C" w:rsidRPr="00DA05FC" w:rsidRDefault="00C11F7C" w:rsidP="00A259E8">
      <w:pPr>
        <w:rPr>
          <w:rFonts w:ascii="Bookman Old Style" w:hAnsi="Bookman Old Style"/>
          <w:sz w:val="24"/>
          <w:szCs w:val="24"/>
        </w:rPr>
      </w:pPr>
    </w:p>
    <w:p w14:paraId="134F2E6D" w14:textId="77777777" w:rsidR="00E86102" w:rsidRPr="00DA05FC" w:rsidRDefault="00E86102" w:rsidP="00A259E8">
      <w:pPr>
        <w:rPr>
          <w:rFonts w:ascii="Bookman Old Style" w:hAnsi="Bookman Old Style"/>
          <w:sz w:val="24"/>
          <w:szCs w:val="24"/>
        </w:rPr>
      </w:pPr>
    </w:p>
    <w:p w14:paraId="5FB4CEF5" w14:textId="77777777" w:rsidR="00DC5B5E" w:rsidRPr="00DA05FC" w:rsidRDefault="00DC5B5E" w:rsidP="00057E97">
      <w:pPr>
        <w:tabs>
          <w:tab w:val="left" w:pos="4780"/>
        </w:tabs>
        <w:jc w:val="center"/>
        <w:rPr>
          <w:rFonts w:ascii="Bookman Old Style" w:hAnsi="Bookman Old Style"/>
          <w:sz w:val="24"/>
          <w:szCs w:val="24"/>
          <w:u w:val="single"/>
        </w:rPr>
      </w:pPr>
      <w:bookmarkStart w:id="53" w:name="page25"/>
      <w:bookmarkEnd w:id="53"/>
      <w:r w:rsidRPr="00DA05FC">
        <w:rPr>
          <w:rFonts w:ascii="Bookman Old Style" w:hAnsi="Bookman Old Style"/>
          <w:bCs/>
          <w:color w:val="C00000"/>
          <w:sz w:val="28"/>
          <w:szCs w:val="24"/>
          <w:u w:val="single"/>
        </w:rPr>
        <w:t>SECTION: IV</w:t>
      </w:r>
      <w:r w:rsidRPr="00DA05FC">
        <w:rPr>
          <w:rFonts w:ascii="Bookman Old Style" w:hAnsi="Bookman Old Style"/>
          <w:bCs/>
          <w:sz w:val="28"/>
          <w:szCs w:val="24"/>
          <w:u w:val="single"/>
        </w:rPr>
        <w:t xml:space="preserve">: </w:t>
      </w:r>
      <w:r w:rsidRPr="00DA05FC">
        <w:rPr>
          <w:rFonts w:ascii="Bookman Old Style" w:hAnsi="Bookman Old Style"/>
          <w:bCs/>
          <w:sz w:val="24"/>
          <w:szCs w:val="24"/>
          <w:u w:val="single"/>
        </w:rPr>
        <w:t>SPECIAL CONDITIONS OFCONTRACT</w:t>
      </w:r>
    </w:p>
    <w:p w14:paraId="36747228" w14:textId="77777777" w:rsidR="00DC5B5E" w:rsidRPr="00DA05FC" w:rsidRDefault="00DC5B5E" w:rsidP="00DC5B5E">
      <w:pPr>
        <w:jc w:val="center"/>
        <w:rPr>
          <w:rFonts w:ascii="Bookman Old Style" w:hAnsi="Bookman Old Style"/>
          <w:bCs/>
          <w:sz w:val="24"/>
          <w:szCs w:val="24"/>
          <w:u w:val="single"/>
        </w:rPr>
      </w:pPr>
      <w:r w:rsidRPr="00DA05FC">
        <w:rPr>
          <w:rFonts w:ascii="Bookman Old Style" w:hAnsi="Bookman Old Style"/>
          <w:bCs/>
          <w:sz w:val="24"/>
          <w:szCs w:val="24"/>
          <w:u w:val="single"/>
        </w:rPr>
        <w:t>Special Conditions of Contract</w:t>
      </w:r>
    </w:p>
    <w:p w14:paraId="2C4C4A9D" w14:textId="77777777" w:rsidR="00135F43" w:rsidRPr="00DA05FC" w:rsidRDefault="00135F43" w:rsidP="00DC5B5E">
      <w:pPr>
        <w:jc w:val="center"/>
        <w:rPr>
          <w:rFonts w:ascii="Bookman Old Style" w:hAnsi="Bookman Old Style"/>
          <w:bCs/>
          <w:sz w:val="24"/>
          <w:szCs w:val="24"/>
          <w:u w:val="single"/>
        </w:rPr>
      </w:pPr>
    </w:p>
    <w:p w14:paraId="05D739F6" w14:textId="77777777" w:rsidR="00135F43" w:rsidRPr="00DA05FC" w:rsidRDefault="00135F43" w:rsidP="00DC5B5E">
      <w:pPr>
        <w:jc w:val="center"/>
        <w:rPr>
          <w:rFonts w:ascii="Bookman Old Style" w:hAnsi="Bookman Old Style"/>
          <w:sz w:val="24"/>
          <w:szCs w:val="24"/>
        </w:rPr>
      </w:pPr>
    </w:p>
    <w:p w14:paraId="2CD74C70" w14:textId="77777777" w:rsidR="00DC5B5E" w:rsidRPr="00A123BD" w:rsidRDefault="00DC5B5E" w:rsidP="00223779">
      <w:pPr>
        <w:spacing w:line="276" w:lineRule="auto"/>
        <w:jc w:val="both"/>
        <w:rPr>
          <w:rFonts w:ascii="Bookman Old Style" w:hAnsi="Bookman Old Style"/>
          <w:bCs/>
          <w:sz w:val="24"/>
          <w:szCs w:val="24"/>
        </w:rPr>
      </w:pPr>
      <w:r w:rsidRPr="00A123BD">
        <w:rPr>
          <w:rFonts w:ascii="Bookman Old Style" w:hAnsi="Bookman Old Style"/>
          <w:bCs/>
          <w:sz w:val="24"/>
          <w:szCs w:val="24"/>
        </w:rPr>
        <w:t xml:space="preserve">The following Special Conditions of Contract </w:t>
      </w:r>
      <w:r w:rsidR="00F61805" w:rsidRPr="00A123BD">
        <w:rPr>
          <w:rFonts w:ascii="Bookman Old Style" w:hAnsi="Bookman Old Style"/>
          <w:bCs/>
          <w:sz w:val="24"/>
          <w:szCs w:val="24"/>
        </w:rPr>
        <w:t xml:space="preserve">setting out </w:t>
      </w:r>
      <w:r w:rsidR="005249DB" w:rsidRPr="00A123BD">
        <w:rPr>
          <w:rFonts w:ascii="Bookman Old Style" w:hAnsi="Bookman Old Style"/>
          <w:bCs/>
          <w:sz w:val="24"/>
          <w:szCs w:val="24"/>
        </w:rPr>
        <w:t xml:space="preserve">specific deviations from </w:t>
      </w:r>
      <w:r w:rsidRPr="00A123BD">
        <w:rPr>
          <w:rFonts w:ascii="Bookman Old Style" w:hAnsi="Bookman Old Style"/>
          <w:bCs/>
          <w:sz w:val="24"/>
          <w:szCs w:val="24"/>
        </w:rPr>
        <w:t>the General Conditions of Contract</w:t>
      </w:r>
      <w:r w:rsidR="005249DB" w:rsidRPr="00A123BD">
        <w:rPr>
          <w:rFonts w:ascii="Bookman Old Style" w:hAnsi="Bookman Old Style"/>
          <w:bCs/>
          <w:sz w:val="24"/>
          <w:szCs w:val="24"/>
        </w:rPr>
        <w:t xml:space="preserve"> and </w:t>
      </w:r>
      <w:r w:rsidR="00775535" w:rsidRPr="00A123BD">
        <w:rPr>
          <w:rFonts w:ascii="Bookman Old Style" w:hAnsi="Bookman Old Style"/>
          <w:bCs/>
          <w:sz w:val="24"/>
          <w:szCs w:val="24"/>
        </w:rPr>
        <w:t xml:space="preserve">Instructions </w:t>
      </w:r>
      <w:proofErr w:type="spellStart"/>
      <w:r w:rsidR="00384C75" w:rsidRPr="00A123BD">
        <w:rPr>
          <w:rFonts w:ascii="Bookman Old Style" w:hAnsi="Bookman Old Style"/>
          <w:bCs/>
          <w:sz w:val="24"/>
          <w:szCs w:val="24"/>
        </w:rPr>
        <w:t>to</w:t>
      </w:r>
      <w:r w:rsidR="00864E81">
        <w:rPr>
          <w:rFonts w:ascii="Bookman Old Style" w:hAnsi="Bookman Old Style"/>
          <w:bCs/>
          <w:sz w:val="24"/>
          <w:szCs w:val="24"/>
        </w:rPr>
        <w:t>t</w:t>
      </w:r>
      <w:r w:rsidR="00775535" w:rsidRPr="00A123BD">
        <w:rPr>
          <w:rFonts w:ascii="Bookman Old Style" w:hAnsi="Bookman Old Style"/>
          <w:bCs/>
          <w:sz w:val="24"/>
          <w:szCs w:val="24"/>
        </w:rPr>
        <w:t>ender</w:t>
      </w:r>
      <w:r w:rsidR="00052E1F" w:rsidRPr="00A123BD">
        <w:rPr>
          <w:rFonts w:ascii="Bookman Old Style" w:hAnsi="Bookman Old Style"/>
          <w:bCs/>
          <w:sz w:val="24"/>
          <w:szCs w:val="24"/>
        </w:rPr>
        <w:t>er</w:t>
      </w:r>
      <w:r w:rsidR="00775535" w:rsidRPr="00A123BD">
        <w:rPr>
          <w:rFonts w:ascii="Bookman Old Style" w:hAnsi="Bookman Old Style"/>
          <w:bCs/>
          <w:sz w:val="24"/>
          <w:szCs w:val="24"/>
        </w:rPr>
        <w:t>s</w:t>
      </w:r>
      <w:proofErr w:type="spellEnd"/>
      <w:r w:rsidRPr="00A123BD">
        <w:rPr>
          <w:rFonts w:ascii="Bookman Old Style" w:hAnsi="Bookman Old Style"/>
          <w:bCs/>
          <w:sz w:val="24"/>
          <w:szCs w:val="24"/>
        </w:rPr>
        <w:t>. Whenever there is a conflict, the provisions herein shall prevail over those in the General Conditions of Contract</w:t>
      </w:r>
      <w:r w:rsidR="00384C75" w:rsidRPr="00A123BD">
        <w:rPr>
          <w:rFonts w:ascii="Bookman Old Style" w:hAnsi="Bookman Old Style"/>
          <w:bCs/>
          <w:sz w:val="24"/>
          <w:szCs w:val="24"/>
        </w:rPr>
        <w:t xml:space="preserve"> and Instructions to </w:t>
      </w:r>
      <w:r w:rsidR="00864E81">
        <w:rPr>
          <w:rFonts w:ascii="Bookman Old Style" w:hAnsi="Bookman Old Style"/>
          <w:bCs/>
          <w:sz w:val="24"/>
          <w:szCs w:val="24"/>
        </w:rPr>
        <w:t>t</w:t>
      </w:r>
      <w:r w:rsidR="00384C75" w:rsidRPr="00A123BD">
        <w:rPr>
          <w:rFonts w:ascii="Bookman Old Style" w:hAnsi="Bookman Old Style"/>
          <w:bCs/>
          <w:sz w:val="24"/>
          <w:szCs w:val="24"/>
        </w:rPr>
        <w:t>enderers</w:t>
      </w:r>
      <w:r w:rsidRPr="00A123BD">
        <w:rPr>
          <w:rFonts w:ascii="Bookman Old Style" w:hAnsi="Bookman Old Style"/>
          <w:bCs/>
          <w:sz w:val="24"/>
          <w:szCs w:val="24"/>
        </w:rPr>
        <w:t xml:space="preserve">. The corresponding clause number of the General Conditions </w:t>
      </w:r>
      <w:r w:rsidR="00FF6FE6" w:rsidRPr="00A123BD">
        <w:rPr>
          <w:rFonts w:ascii="Bookman Old Style" w:hAnsi="Bookman Old Style"/>
          <w:bCs/>
          <w:sz w:val="24"/>
          <w:szCs w:val="24"/>
        </w:rPr>
        <w:t xml:space="preserve">and Instructions </w:t>
      </w:r>
      <w:proofErr w:type="spellStart"/>
      <w:r w:rsidR="009C34FB" w:rsidRPr="00A123BD">
        <w:rPr>
          <w:rFonts w:ascii="Bookman Old Style" w:hAnsi="Bookman Old Style"/>
          <w:bCs/>
          <w:sz w:val="24"/>
          <w:szCs w:val="24"/>
        </w:rPr>
        <w:t>to</w:t>
      </w:r>
      <w:r w:rsidR="00864E81">
        <w:rPr>
          <w:rFonts w:ascii="Bookman Old Style" w:hAnsi="Bookman Old Style"/>
          <w:bCs/>
          <w:sz w:val="24"/>
          <w:szCs w:val="24"/>
        </w:rPr>
        <w:t>t</w:t>
      </w:r>
      <w:r w:rsidR="00FF6FE6" w:rsidRPr="00A123BD">
        <w:rPr>
          <w:rFonts w:ascii="Bookman Old Style" w:hAnsi="Bookman Old Style"/>
          <w:bCs/>
          <w:sz w:val="24"/>
          <w:szCs w:val="24"/>
        </w:rPr>
        <w:t>enderers</w:t>
      </w:r>
      <w:proofErr w:type="spellEnd"/>
      <w:r w:rsidR="00FF6FE6" w:rsidRPr="00A123BD">
        <w:rPr>
          <w:rFonts w:ascii="Bookman Old Style" w:hAnsi="Bookman Old Style"/>
          <w:bCs/>
          <w:sz w:val="24"/>
          <w:szCs w:val="24"/>
        </w:rPr>
        <w:t xml:space="preserve"> are </w:t>
      </w:r>
      <w:r w:rsidRPr="00A123BD">
        <w:rPr>
          <w:rFonts w:ascii="Bookman Old Style" w:hAnsi="Bookman Old Style"/>
          <w:bCs/>
          <w:sz w:val="24"/>
          <w:szCs w:val="24"/>
        </w:rPr>
        <w:t>indicated in parentheses.</w:t>
      </w:r>
    </w:p>
    <w:p w14:paraId="5A9C35C2" w14:textId="77777777" w:rsidR="00DD2FA2" w:rsidRPr="00A123BD" w:rsidRDefault="00DD2FA2" w:rsidP="00223779">
      <w:pPr>
        <w:spacing w:line="276" w:lineRule="auto"/>
        <w:jc w:val="both"/>
        <w:rPr>
          <w:rFonts w:ascii="Bookman Old Style" w:hAnsi="Bookman Old Style"/>
          <w:sz w:val="24"/>
          <w:szCs w:val="24"/>
        </w:rPr>
      </w:pPr>
    </w:p>
    <w:p w14:paraId="35C741D9" w14:textId="77777777" w:rsidR="00DD2FA2" w:rsidRPr="00A123BD" w:rsidRDefault="00DD2FA2" w:rsidP="009471E7">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1.</w:t>
      </w:r>
      <w:r w:rsidR="009471E7" w:rsidRPr="00A123BD">
        <w:rPr>
          <w:rFonts w:ascii="Bookman Old Style" w:hAnsi="Bookman Old Style"/>
          <w:sz w:val="24"/>
          <w:szCs w:val="24"/>
        </w:rPr>
        <w:tab/>
      </w:r>
      <w:r w:rsidRPr="00A123BD">
        <w:rPr>
          <w:rFonts w:ascii="Bookman Old Style" w:hAnsi="Bookman Old Style"/>
          <w:bCs/>
          <w:sz w:val="24"/>
          <w:szCs w:val="24"/>
        </w:rPr>
        <w:t xml:space="preserve">Earnest Money Deposit (EMD) </w:t>
      </w:r>
    </w:p>
    <w:p w14:paraId="3835EAAA" w14:textId="77777777" w:rsidR="00E95F98" w:rsidRPr="00A123BD" w:rsidRDefault="00E95F98" w:rsidP="00E95F98">
      <w:pPr>
        <w:widowControl/>
        <w:tabs>
          <w:tab w:val="left" w:pos="600"/>
        </w:tabs>
        <w:autoSpaceDE/>
        <w:autoSpaceDN/>
        <w:spacing w:line="276" w:lineRule="auto"/>
        <w:ind w:left="600"/>
        <w:jc w:val="both"/>
        <w:rPr>
          <w:rFonts w:ascii="Bookman Old Style" w:hAnsi="Bookman Old Style"/>
          <w:bCs/>
          <w:sz w:val="24"/>
          <w:szCs w:val="24"/>
        </w:rPr>
      </w:pPr>
    </w:p>
    <w:p w14:paraId="07784484" w14:textId="77777777" w:rsidR="00DD2FA2" w:rsidRPr="00A123BD" w:rsidRDefault="000657E0" w:rsidP="00223779">
      <w:pPr>
        <w:tabs>
          <w:tab w:val="left" w:pos="600"/>
        </w:tabs>
        <w:spacing w:line="276" w:lineRule="auto"/>
        <w:ind w:left="600"/>
        <w:jc w:val="both"/>
        <w:rPr>
          <w:rFonts w:ascii="Bookman Old Style" w:hAnsi="Bookman Old Style"/>
          <w:bCs/>
          <w:sz w:val="24"/>
          <w:szCs w:val="24"/>
        </w:rPr>
      </w:pPr>
      <w:r w:rsidRPr="00A123BD">
        <w:rPr>
          <w:rFonts w:ascii="Bookman Old Style" w:hAnsi="Bookman Old Style"/>
          <w:sz w:val="24"/>
          <w:szCs w:val="24"/>
          <w:u w:val="single"/>
        </w:rPr>
        <w:t>Clause as 13.3</w:t>
      </w:r>
      <w:r w:rsidR="0054076E" w:rsidRPr="00A123BD">
        <w:rPr>
          <w:rFonts w:ascii="Bookman Old Style" w:hAnsi="Bookman Old Style"/>
          <w:sz w:val="24"/>
          <w:szCs w:val="24"/>
          <w:u w:val="single"/>
        </w:rPr>
        <w:t xml:space="preserve"> of Section II 0f I</w:t>
      </w:r>
      <w:r w:rsidR="00E54B90" w:rsidRPr="00A123BD">
        <w:rPr>
          <w:rFonts w:ascii="Bookman Old Style" w:hAnsi="Bookman Old Style"/>
          <w:sz w:val="24"/>
          <w:szCs w:val="24"/>
          <w:u w:val="single"/>
        </w:rPr>
        <w:t xml:space="preserve">nstruction to </w:t>
      </w:r>
      <w:r w:rsidR="0054076E" w:rsidRPr="00A123BD">
        <w:rPr>
          <w:rFonts w:ascii="Bookman Old Style" w:hAnsi="Bookman Old Style"/>
          <w:sz w:val="24"/>
          <w:szCs w:val="24"/>
          <w:u w:val="single"/>
        </w:rPr>
        <w:t>T</w:t>
      </w:r>
      <w:r w:rsidR="00E54B90" w:rsidRPr="00A123BD">
        <w:rPr>
          <w:rFonts w:ascii="Bookman Old Style" w:hAnsi="Bookman Old Style"/>
          <w:sz w:val="24"/>
          <w:szCs w:val="24"/>
          <w:u w:val="single"/>
        </w:rPr>
        <w:t>enderers</w:t>
      </w:r>
      <w:r w:rsidR="009709EC" w:rsidRPr="00A123BD">
        <w:rPr>
          <w:rFonts w:ascii="Bookman Old Style" w:hAnsi="Bookman Old Style"/>
          <w:bCs/>
          <w:sz w:val="24"/>
          <w:szCs w:val="24"/>
        </w:rPr>
        <w:t xml:space="preserve"> - </w:t>
      </w:r>
      <w:r w:rsidR="00DD2FA2" w:rsidRPr="00A123BD">
        <w:rPr>
          <w:rFonts w:ascii="Bookman Old Style" w:hAnsi="Bookman Old Style"/>
          <w:bCs/>
          <w:sz w:val="24"/>
          <w:szCs w:val="24"/>
        </w:rPr>
        <w:t>EMD will have to be in the way of e payment in the e-procurement portal (MSE’s are exempted from payment of EMD as per the GO No. FD 850 Exp-12/2015 Date 15-12-2016 i.e., Micro and Small Enterprises registered with NSIC under a single point vendor registration scheme, shall be facilitated by providing tenderers sets free of cost exempting from payment of Earnest Money Deposit during purchases by all Government Department and State owned PSU’s and shall have to be valid for 135 days i.e., 45 days beyond the validity of the tender. Bidders seeking exemption from submission of EMD as per Government guidelines, shall upload relevant documents/copy of the notification (latest) along with the offer in e-procurement portal.</w:t>
      </w:r>
    </w:p>
    <w:p w14:paraId="2BE93DBE" w14:textId="77777777" w:rsidR="00751A89" w:rsidRPr="00A123BD" w:rsidRDefault="00751A89" w:rsidP="00223779">
      <w:pPr>
        <w:tabs>
          <w:tab w:val="left" w:pos="600"/>
        </w:tabs>
        <w:spacing w:line="276" w:lineRule="auto"/>
        <w:ind w:left="600"/>
        <w:jc w:val="both"/>
        <w:rPr>
          <w:rFonts w:ascii="Bookman Old Style" w:hAnsi="Bookman Old Style"/>
          <w:bCs/>
          <w:sz w:val="24"/>
          <w:szCs w:val="24"/>
        </w:rPr>
      </w:pPr>
    </w:p>
    <w:p w14:paraId="2DF267EF" w14:textId="77777777" w:rsidR="008173A6" w:rsidRPr="00A123BD" w:rsidRDefault="008173A6" w:rsidP="008173A6">
      <w:pPr>
        <w:pStyle w:val="ListParagraph"/>
        <w:spacing w:line="276" w:lineRule="auto"/>
        <w:ind w:left="540" w:firstLine="0"/>
        <w:jc w:val="both"/>
        <w:rPr>
          <w:rFonts w:ascii="Bookman Old Style" w:hAnsi="Bookman Old Style"/>
          <w:bCs/>
          <w:sz w:val="24"/>
          <w:szCs w:val="24"/>
        </w:rPr>
      </w:pPr>
      <w:r w:rsidRPr="00A123BD">
        <w:rPr>
          <w:rFonts w:ascii="Bookman Old Style" w:hAnsi="Bookman Old Style"/>
          <w:sz w:val="24"/>
          <w:szCs w:val="24"/>
        </w:rPr>
        <w:t xml:space="preserve">Note: </w:t>
      </w:r>
      <w:r w:rsidRPr="00A123BD">
        <w:rPr>
          <w:rFonts w:ascii="Bookman Old Style" w:hAnsi="Bookman Old Style"/>
          <w:bCs/>
          <w:sz w:val="24"/>
          <w:szCs w:val="24"/>
        </w:rPr>
        <w:t xml:space="preserve">Declaration </w:t>
      </w:r>
      <w:r w:rsidRPr="00E65CE6">
        <w:rPr>
          <w:rFonts w:ascii="Bookman Old Style" w:hAnsi="Bookman Old Style"/>
          <w:bCs/>
          <w:color w:val="000000" w:themeColor="text1"/>
          <w:sz w:val="24"/>
          <w:szCs w:val="24"/>
        </w:rPr>
        <w:t>of MSE</w:t>
      </w:r>
      <w:r w:rsidR="00704316" w:rsidRPr="00E65CE6">
        <w:rPr>
          <w:rFonts w:ascii="Bookman Old Style" w:hAnsi="Bookman Old Style"/>
          <w:bCs/>
          <w:color w:val="000000" w:themeColor="text1"/>
          <w:sz w:val="24"/>
          <w:szCs w:val="24"/>
        </w:rPr>
        <w:t>s</w:t>
      </w:r>
      <w:r w:rsidRPr="00E65CE6">
        <w:rPr>
          <w:rFonts w:ascii="Bookman Old Style" w:hAnsi="Bookman Old Style"/>
          <w:bCs/>
          <w:color w:val="000000" w:themeColor="text1"/>
          <w:sz w:val="24"/>
          <w:szCs w:val="24"/>
        </w:rPr>
        <w:t xml:space="preserve"> Registered with NSIC as prescribed in Appendix - E is to be filled and valid NSIC certificate in the format as indicated in Appendix –H has to be uploaded</w:t>
      </w:r>
      <w:r w:rsidRPr="00A123BD">
        <w:rPr>
          <w:rFonts w:ascii="Bookman Old Style" w:hAnsi="Bookman Old Style"/>
          <w:bCs/>
          <w:sz w:val="24"/>
          <w:szCs w:val="24"/>
        </w:rPr>
        <w:t xml:space="preserve"> compulsorily if not </w:t>
      </w:r>
      <w:r w:rsidR="00E04C3C" w:rsidRPr="00A123BD">
        <w:rPr>
          <w:rFonts w:ascii="Bookman Old Style" w:hAnsi="Bookman Old Style"/>
          <w:bCs/>
          <w:sz w:val="24"/>
          <w:szCs w:val="24"/>
        </w:rPr>
        <w:t xml:space="preserve">technical </w:t>
      </w:r>
      <w:r w:rsidRPr="00A123BD">
        <w:rPr>
          <w:rFonts w:ascii="Bookman Old Style" w:hAnsi="Bookman Old Style"/>
          <w:bCs/>
          <w:sz w:val="24"/>
          <w:szCs w:val="24"/>
        </w:rPr>
        <w:t>bid</w:t>
      </w:r>
      <w:r w:rsidR="00E04C3C" w:rsidRPr="00A123BD">
        <w:rPr>
          <w:rFonts w:ascii="Bookman Old Style" w:hAnsi="Bookman Old Style"/>
          <w:bCs/>
          <w:sz w:val="24"/>
          <w:szCs w:val="24"/>
        </w:rPr>
        <w:t xml:space="preserve"> will be rejected</w:t>
      </w:r>
      <w:r w:rsidRPr="00A123BD">
        <w:rPr>
          <w:rFonts w:ascii="Bookman Old Style" w:hAnsi="Bookman Old Style"/>
          <w:bCs/>
          <w:sz w:val="24"/>
          <w:szCs w:val="24"/>
        </w:rPr>
        <w:t>.</w:t>
      </w:r>
    </w:p>
    <w:p w14:paraId="478A015C" w14:textId="77777777" w:rsidR="00A87B51" w:rsidRPr="00A123BD" w:rsidRDefault="00A87B51" w:rsidP="008173A6">
      <w:pPr>
        <w:pStyle w:val="ListParagraph"/>
        <w:spacing w:line="276" w:lineRule="auto"/>
        <w:ind w:left="540" w:firstLine="0"/>
        <w:jc w:val="both"/>
        <w:rPr>
          <w:rFonts w:ascii="Bookman Old Style" w:hAnsi="Bookman Old Style"/>
          <w:sz w:val="24"/>
          <w:szCs w:val="24"/>
        </w:rPr>
      </w:pPr>
    </w:p>
    <w:p w14:paraId="1462EF7B" w14:textId="77777777" w:rsidR="00C4366F" w:rsidRPr="009A2A2F" w:rsidRDefault="0057678C" w:rsidP="004A0D17">
      <w:pPr>
        <w:pStyle w:val="ListParagraph"/>
        <w:widowControl/>
        <w:numPr>
          <w:ilvl w:val="0"/>
          <w:numId w:val="17"/>
        </w:numPr>
        <w:tabs>
          <w:tab w:val="left" w:pos="600"/>
        </w:tabs>
        <w:autoSpaceDE/>
        <w:autoSpaceDN/>
        <w:spacing w:line="276" w:lineRule="auto"/>
        <w:jc w:val="both"/>
        <w:rPr>
          <w:rFonts w:ascii="Bookman Old Style" w:hAnsi="Bookman Old Style"/>
          <w:bCs/>
          <w:sz w:val="24"/>
          <w:szCs w:val="24"/>
        </w:rPr>
      </w:pPr>
      <w:r w:rsidRPr="00D77015">
        <w:rPr>
          <w:rFonts w:ascii="Bookman Old Style" w:hAnsi="Bookman Old Style"/>
          <w:sz w:val="24"/>
          <w:szCs w:val="24"/>
        </w:rPr>
        <w:t xml:space="preserve">Discharge of </w:t>
      </w:r>
      <w:r w:rsidR="00C4366F" w:rsidRPr="00D77015">
        <w:rPr>
          <w:rFonts w:ascii="Bookman Old Style" w:hAnsi="Bookman Old Style"/>
          <w:sz w:val="24"/>
          <w:szCs w:val="24"/>
        </w:rPr>
        <w:t xml:space="preserve">Earnest </w:t>
      </w:r>
      <w:r w:rsidR="00C4366F" w:rsidRPr="009A2A2F">
        <w:rPr>
          <w:rFonts w:ascii="Bookman Old Style" w:hAnsi="Bookman Old Style"/>
          <w:sz w:val="24"/>
          <w:szCs w:val="24"/>
        </w:rPr>
        <w:t>Money</w:t>
      </w:r>
      <w:r w:rsidR="00C4366F" w:rsidRPr="009A2A2F">
        <w:rPr>
          <w:rFonts w:ascii="Bookman Old Style" w:hAnsi="Bookman Old Style"/>
          <w:bCs/>
          <w:sz w:val="24"/>
          <w:szCs w:val="24"/>
        </w:rPr>
        <w:t xml:space="preserve"> Deposit (EMD):</w:t>
      </w:r>
    </w:p>
    <w:p w14:paraId="3289F8FB"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14:paraId="722190F8"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r w:rsidRPr="00A123BD">
        <w:rPr>
          <w:rFonts w:ascii="Bookman Old Style" w:hAnsi="Bookman Old Style"/>
          <w:sz w:val="24"/>
          <w:szCs w:val="24"/>
        </w:rPr>
        <w:tab/>
        <w:t xml:space="preserve">In case of </w:t>
      </w:r>
      <w:r w:rsidR="009C4E56" w:rsidRPr="00A123BD">
        <w:rPr>
          <w:rFonts w:ascii="Bookman Old Style" w:hAnsi="Bookman Old Style"/>
          <w:sz w:val="24"/>
          <w:szCs w:val="24"/>
        </w:rPr>
        <w:t xml:space="preserve">successful/awardee/awarded bidder </w:t>
      </w:r>
      <w:r w:rsidRPr="00A123BD">
        <w:rPr>
          <w:rFonts w:ascii="Bookman Old Style" w:hAnsi="Bookman Old Style"/>
          <w:sz w:val="24"/>
          <w:szCs w:val="24"/>
        </w:rPr>
        <w:t xml:space="preserve">EMD will be discharged upon the payment of </w:t>
      </w:r>
      <w:r w:rsidR="00E4301C">
        <w:rPr>
          <w:rFonts w:ascii="Bookman Old Style" w:hAnsi="Bookman Old Style"/>
          <w:sz w:val="24"/>
          <w:szCs w:val="24"/>
        </w:rPr>
        <w:t>3</w:t>
      </w:r>
      <w:r w:rsidRPr="00A123BD">
        <w:rPr>
          <w:rFonts w:ascii="Bookman Old Style" w:hAnsi="Bookman Old Style"/>
          <w:sz w:val="24"/>
          <w:szCs w:val="24"/>
        </w:rPr>
        <w:t>% performance security through RTGS/NEFT on KS&amp;DL Bank account. (Clause.13.6 of Section II of Instructions to Tenderers)</w:t>
      </w:r>
    </w:p>
    <w:p w14:paraId="0CC3677E"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b/>
          <w:bCs/>
          <w:sz w:val="24"/>
          <w:szCs w:val="24"/>
        </w:rPr>
      </w:pPr>
    </w:p>
    <w:p w14:paraId="3F6607BE" w14:textId="77777777" w:rsidR="00C4366F" w:rsidRPr="00A123BD" w:rsidRDefault="00C4366F" w:rsidP="00C4366F">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
          <w:bCs/>
          <w:sz w:val="24"/>
          <w:szCs w:val="24"/>
        </w:rPr>
        <w:tab/>
      </w:r>
      <w:r w:rsidRPr="00A123BD">
        <w:rPr>
          <w:rFonts w:ascii="Bookman Old Style" w:hAnsi="Bookman Old Style"/>
          <w:sz w:val="24"/>
          <w:szCs w:val="24"/>
        </w:rPr>
        <w:t xml:space="preserve">Below clause to be added after clause 13.7 (b) (ii) of Section II of Instructions to Tenderers as - </w:t>
      </w:r>
    </w:p>
    <w:p w14:paraId="4843DBFD" w14:textId="77777777" w:rsidR="00C4366F" w:rsidRPr="00A123BD" w:rsidRDefault="00C4366F" w:rsidP="00C4366F">
      <w:pPr>
        <w:spacing w:line="276" w:lineRule="auto"/>
        <w:ind w:left="600"/>
        <w:jc w:val="both"/>
        <w:rPr>
          <w:rFonts w:ascii="Bookman Old Style" w:hAnsi="Bookman Old Style"/>
          <w:sz w:val="24"/>
          <w:szCs w:val="24"/>
        </w:rPr>
      </w:pPr>
    </w:p>
    <w:p w14:paraId="6E5B5C30" w14:textId="77777777" w:rsidR="00C4366F" w:rsidRPr="00A123BD" w:rsidRDefault="00C4366F" w:rsidP="00C4366F">
      <w:pPr>
        <w:spacing w:line="276" w:lineRule="auto"/>
        <w:ind w:left="600"/>
        <w:jc w:val="both"/>
        <w:rPr>
          <w:rFonts w:ascii="Bookman Old Style" w:hAnsi="Bookman Old Style"/>
          <w:sz w:val="24"/>
          <w:szCs w:val="24"/>
        </w:rPr>
      </w:pPr>
      <w:r w:rsidRPr="00A123BD">
        <w:rPr>
          <w:rFonts w:ascii="Bookman Old Style" w:hAnsi="Bookman Old Style"/>
          <w:sz w:val="24"/>
          <w:szCs w:val="24"/>
          <w:u w:val="single"/>
        </w:rPr>
        <w:t>Clause 13.7(b) (iii</w:t>
      </w:r>
      <w:r w:rsidRPr="00A123BD">
        <w:rPr>
          <w:rFonts w:ascii="Bookman Old Style" w:hAnsi="Bookman Old Style"/>
          <w:sz w:val="24"/>
          <w:szCs w:val="24"/>
        </w:rPr>
        <w:t xml:space="preserve">) – EMD will be forfeited as per </w:t>
      </w:r>
      <w:r w:rsidRPr="00D77015">
        <w:rPr>
          <w:rFonts w:ascii="Bookman Old Style" w:hAnsi="Bookman Old Style"/>
          <w:sz w:val="24"/>
          <w:szCs w:val="24"/>
        </w:rPr>
        <w:t>clause 15</w:t>
      </w:r>
      <w:r w:rsidRPr="00A123BD">
        <w:rPr>
          <w:rFonts w:ascii="Bookman Old Style" w:hAnsi="Bookman Old Style"/>
          <w:sz w:val="24"/>
          <w:szCs w:val="24"/>
        </w:rPr>
        <w:t xml:space="preserve"> of Section 1: Invitation for Tenderers.</w:t>
      </w:r>
    </w:p>
    <w:p w14:paraId="41EC9121" w14:textId="77777777" w:rsidR="00A87B51" w:rsidRDefault="00A87B51" w:rsidP="00590554">
      <w:pPr>
        <w:widowControl/>
        <w:tabs>
          <w:tab w:val="left" w:pos="600"/>
        </w:tabs>
        <w:autoSpaceDE/>
        <w:autoSpaceDN/>
        <w:spacing w:line="276" w:lineRule="auto"/>
        <w:jc w:val="both"/>
        <w:rPr>
          <w:rFonts w:ascii="Bookman Old Style" w:hAnsi="Bookman Old Style"/>
          <w:sz w:val="24"/>
          <w:szCs w:val="24"/>
        </w:rPr>
      </w:pPr>
    </w:p>
    <w:p w14:paraId="2B8863D9" w14:textId="77777777" w:rsidR="0097453C" w:rsidRPr="00A123BD" w:rsidRDefault="0097453C" w:rsidP="00590554">
      <w:pPr>
        <w:widowControl/>
        <w:tabs>
          <w:tab w:val="left" w:pos="600"/>
        </w:tabs>
        <w:autoSpaceDE/>
        <w:autoSpaceDN/>
        <w:spacing w:line="276" w:lineRule="auto"/>
        <w:jc w:val="both"/>
        <w:rPr>
          <w:rFonts w:ascii="Bookman Old Style" w:hAnsi="Bookman Old Style"/>
          <w:sz w:val="24"/>
          <w:szCs w:val="24"/>
        </w:rPr>
      </w:pPr>
    </w:p>
    <w:p w14:paraId="2A6B52E6" w14:textId="77777777" w:rsidR="00DD2FA2" w:rsidRPr="00A123BD" w:rsidRDefault="00143C00" w:rsidP="00E02421">
      <w:pPr>
        <w:widowControl/>
        <w:tabs>
          <w:tab w:val="left" w:pos="600"/>
        </w:tabs>
        <w:autoSpaceDE/>
        <w:autoSpaceDN/>
        <w:spacing w:line="276" w:lineRule="auto"/>
        <w:ind w:left="600" w:hanging="600"/>
        <w:jc w:val="both"/>
        <w:rPr>
          <w:rFonts w:ascii="Bookman Old Style" w:hAnsi="Bookman Old Style"/>
          <w:sz w:val="24"/>
          <w:szCs w:val="24"/>
        </w:rPr>
      </w:pPr>
      <w:r w:rsidRPr="00A123BD">
        <w:rPr>
          <w:rFonts w:ascii="Bookman Old Style" w:hAnsi="Bookman Old Style"/>
          <w:bCs/>
          <w:sz w:val="24"/>
          <w:szCs w:val="24"/>
        </w:rPr>
        <w:lastRenderedPageBreak/>
        <w:tab/>
      </w:r>
    </w:p>
    <w:p w14:paraId="72581DF0" w14:textId="77777777" w:rsidR="00DD2FA2" w:rsidRPr="00A123BD" w:rsidRDefault="00905B2F" w:rsidP="00F544B4">
      <w:pPr>
        <w:spacing w:line="276" w:lineRule="auto"/>
        <w:ind w:left="600" w:hanging="600"/>
        <w:jc w:val="both"/>
        <w:rPr>
          <w:rFonts w:ascii="Bookman Old Style" w:hAnsi="Bookman Old Style"/>
          <w:bCs/>
          <w:sz w:val="24"/>
          <w:szCs w:val="24"/>
        </w:rPr>
      </w:pPr>
      <w:r w:rsidRPr="00A123BD">
        <w:rPr>
          <w:rFonts w:ascii="Bookman Old Style" w:hAnsi="Bookman Old Style"/>
          <w:sz w:val="24"/>
          <w:szCs w:val="24"/>
        </w:rPr>
        <w:t>3</w:t>
      </w:r>
      <w:r w:rsidR="00F92893" w:rsidRPr="00A123BD">
        <w:rPr>
          <w:rFonts w:ascii="Bookman Old Style" w:hAnsi="Bookman Old Style"/>
          <w:sz w:val="24"/>
          <w:szCs w:val="24"/>
        </w:rPr>
        <w:t>.</w:t>
      </w:r>
      <w:r w:rsidR="00F92893" w:rsidRPr="00A123BD">
        <w:rPr>
          <w:rFonts w:ascii="Bookman Old Style" w:hAnsi="Bookman Old Style"/>
          <w:sz w:val="24"/>
          <w:szCs w:val="24"/>
        </w:rPr>
        <w:tab/>
        <w:t xml:space="preserve">Procedure to be followed in respect of </w:t>
      </w:r>
      <w:r w:rsidR="00DD2FA2" w:rsidRPr="00A123BD">
        <w:rPr>
          <w:rFonts w:ascii="Bookman Old Style" w:hAnsi="Bookman Old Style"/>
          <w:bCs/>
          <w:sz w:val="24"/>
          <w:szCs w:val="24"/>
        </w:rPr>
        <w:t>Clause 29, 30 and 31 of Section II of Instructions to Tenderers</w:t>
      </w:r>
      <w:r w:rsidR="00357FB4" w:rsidRPr="00A123BD">
        <w:rPr>
          <w:rFonts w:ascii="Bookman Old Style" w:hAnsi="Bookman Old Style"/>
          <w:bCs/>
          <w:sz w:val="24"/>
          <w:szCs w:val="24"/>
        </w:rPr>
        <w:t xml:space="preserve"> is mentioned below as clause 3.1 to </w:t>
      </w:r>
      <w:r w:rsidR="00BE3A32" w:rsidRPr="00A123BD">
        <w:rPr>
          <w:rFonts w:ascii="Bookman Old Style" w:hAnsi="Bookman Old Style"/>
          <w:bCs/>
          <w:sz w:val="24"/>
          <w:szCs w:val="24"/>
        </w:rPr>
        <w:t>3.7</w:t>
      </w:r>
    </w:p>
    <w:p w14:paraId="39817EF8" w14:textId="77777777" w:rsidR="004906D6" w:rsidRPr="00A123BD" w:rsidRDefault="004906D6" w:rsidP="004906D6">
      <w:pPr>
        <w:spacing w:line="276" w:lineRule="auto"/>
        <w:jc w:val="both"/>
        <w:rPr>
          <w:rFonts w:ascii="Bookman Old Style" w:hAnsi="Bookman Old Style"/>
          <w:sz w:val="24"/>
          <w:szCs w:val="24"/>
        </w:rPr>
      </w:pPr>
    </w:p>
    <w:p w14:paraId="37F0B075" w14:textId="77777777" w:rsidR="00D779ED" w:rsidRPr="00AD2441" w:rsidRDefault="0086272E" w:rsidP="00D779ED">
      <w:pPr>
        <w:spacing w:line="276" w:lineRule="auto"/>
        <w:ind w:left="1257" w:hanging="657"/>
        <w:jc w:val="both"/>
        <w:rPr>
          <w:rFonts w:ascii="Bookman Old Style" w:hAnsi="Bookman Old Style"/>
          <w:sz w:val="24"/>
          <w:szCs w:val="24"/>
        </w:rPr>
      </w:pPr>
      <w:r w:rsidRPr="007D46FC">
        <w:rPr>
          <w:rFonts w:ascii="Bookman Old Style" w:hAnsi="Bookman Old Style"/>
          <w:sz w:val="24"/>
          <w:szCs w:val="24"/>
        </w:rPr>
        <w:t>3</w:t>
      </w:r>
      <w:r w:rsidR="00DE0612" w:rsidRPr="007D46FC">
        <w:rPr>
          <w:rFonts w:ascii="Bookman Old Style" w:hAnsi="Bookman Old Style"/>
          <w:sz w:val="24"/>
          <w:szCs w:val="24"/>
        </w:rPr>
        <w:t>.1</w:t>
      </w:r>
      <w:r w:rsidR="00DD2FA2" w:rsidRPr="00AD2441">
        <w:rPr>
          <w:rFonts w:ascii="Bookman Old Style" w:hAnsi="Bookman Old Style"/>
          <w:sz w:val="24"/>
          <w:szCs w:val="24"/>
        </w:rPr>
        <w:t xml:space="preserve">. </w:t>
      </w:r>
      <w:r w:rsidR="00D779ED" w:rsidRPr="00AD2441">
        <w:rPr>
          <w:rFonts w:ascii="Bookman Old Style" w:hAnsi="Bookman Old Style"/>
          <w:sz w:val="24"/>
          <w:szCs w:val="24"/>
        </w:rPr>
        <w:t xml:space="preserve">       On becoming the successful bidder, KS&amp;DL will generate the Letter of Intent through e-portal to the successful bidder. (Format at </w:t>
      </w:r>
      <w:r w:rsidR="00D779ED" w:rsidRPr="000C05D0">
        <w:rPr>
          <w:rFonts w:ascii="Bookman Old Style" w:hAnsi="Bookman Old Style"/>
          <w:bCs/>
          <w:sz w:val="24"/>
          <w:szCs w:val="24"/>
        </w:rPr>
        <w:t>Appendix – J</w:t>
      </w:r>
      <w:r w:rsidR="00D779ED" w:rsidRPr="000C05D0">
        <w:rPr>
          <w:rFonts w:ascii="Bookman Old Style" w:hAnsi="Bookman Old Style"/>
          <w:sz w:val="24"/>
          <w:szCs w:val="24"/>
        </w:rPr>
        <w:t>).</w:t>
      </w:r>
    </w:p>
    <w:p w14:paraId="27AE5378" w14:textId="77777777" w:rsidR="00D779ED" w:rsidRPr="00AD2441" w:rsidRDefault="00D779ED" w:rsidP="00D779ED">
      <w:pPr>
        <w:spacing w:line="276" w:lineRule="auto"/>
        <w:ind w:left="1257" w:hanging="657"/>
        <w:jc w:val="both"/>
        <w:rPr>
          <w:rFonts w:ascii="Bookman Old Style" w:hAnsi="Bookman Old Style"/>
          <w:sz w:val="24"/>
          <w:szCs w:val="24"/>
        </w:rPr>
      </w:pPr>
    </w:p>
    <w:p w14:paraId="65C4E9B3" w14:textId="77777777" w:rsidR="00D779ED" w:rsidRPr="00AD2441" w:rsidRDefault="00D779ED" w:rsidP="00D779ED">
      <w:pPr>
        <w:spacing w:line="276" w:lineRule="auto"/>
        <w:ind w:left="1257" w:hanging="657"/>
        <w:jc w:val="both"/>
        <w:rPr>
          <w:rFonts w:ascii="Bookman Old Style" w:hAnsi="Bookman Old Style"/>
          <w:color w:val="000000"/>
          <w:sz w:val="24"/>
          <w:szCs w:val="24"/>
        </w:rPr>
      </w:pPr>
      <w:r w:rsidRPr="00AD2441">
        <w:rPr>
          <w:rFonts w:ascii="Bookman Old Style" w:hAnsi="Bookman Old Style"/>
          <w:sz w:val="24"/>
          <w:szCs w:val="24"/>
        </w:rPr>
        <w:t>3.2</w:t>
      </w:r>
      <w:r w:rsidRPr="00AD2441">
        <w:rPr>
          <w:rFonts w:ascii="Bookman Old Style" w:hAnsi="Bookman Old Style"/>
          <w:sz w:val="24"/>
          <w:szCs w:val="24"/>
        </w:rPr>
        <w:tab/>
        <w:t xml:space="preserve">The successful bidder has to send a letter of </w:t>
      </w:r>
      <w:proofErr w:type="spellStart"/>
      <w:r w:rsidRPr="00AD2441">
        <w:rPr>
          <w:rFonts w:ascii="Bookman Old Style" w:hAnsi="Bookman Old Style"/>
          <w:sz w:val="24"/>
          <w:szCs w:val="24"/>
        </w:rPr>
        <w:t>acceptance</w:t>
      </w:r>
      <w:r w:rsidRPr="00AD2441">
        <w:rPr>
          <w:rFonts w:ascii="Bookman Old Style" w:hAnsi="Bookman Old Style"/>
          <w:bCs/>
          <w:sz w:val="24"/>
          <w:szCs w:val="24"/>
        </w:rPr>
        <w:t>of</w:t>
      </w:r>
      <w:proofErr w:type="spellEnd"/>
      <w:r w:rsidRPr="00AD2441">
        <w:rPr>
          <w:rFonts w:ascii="Bookman Old Style" w:hAnsi="Bookman Old Style"/>
          <w:bCs/>
          <w:sz w:val="24"/>
          <w:szCs w:val="24"/>
        </w:rPr>
        <w:t xml:space="preserve"> the </w:t>
      </w:r>
      <w:proofErr w:type="spellStart"/>
      <w:r w:rsidRPr="00AD2441">
        <w:rPr>
          <w:rFonts w:ascii="Bookman Old Style" w:hAnsi="Bookman Old Style"/>
          <w:bCs/>
          <w:sz w:val="24"/>
          <w:szCs w:val="24"/>
        </w:rPr>
        <w:t>LOI</w:t>
      </w:r>
      <w:r w:rsidRPr="00AD2441">
        <w:rPr>
          <w:rFonts w:ascii="Bookman Old Style" w:hAnsi="Bookman Old Style"/>
          <w:sz w:val="24"/>
          <w:szCs w:val="24"/>
        </w:rPr>
        <w:t>in</w:t>
      </w:r>
      <w:proofErr w:type="spellEnd"/>
      <w:r w:rsidRPr="00AD2441">
        <w:rPr>
          <w:rFonts w:ascii="Bookman Old Style" w:hAnsi="Bookman Old Style"/>
          <w:sz w:val="24"/>
          <w:szCs w:val="24"/>
        </w:rPr>
        <w:t xml:space="preserve"> their letterhead duly signed and sealed by the Authorized Signatory within the </w:t>
      </w:r>
      <w:r w:rsidRPr="000C05D0">
        <w:rPr>
          <w:rFonts w:ascii="Bookman Old Style" w:hAnsi="Bookman Old Style"/>
          <w:sz w:val="24"/>
          <w:szCs w:val="24"/>
        </w:rPr>
        <w:t xml:space="preserve">period </w:t>
      </w:r>
      <w:r w:rsidRPr="000C05D0">
        <w:rPr>
          <w:rFonts w:ascii="Bookman Old Style" w:hAnsi="Bookman Old Style"/>
          <w:bCs/>
          <w:sz w:val="24"/>
          <w:szCs w:val="24"/>
        </w:rPr>
        <w:t>of 5 days of issue of LOI</w:t>
      </w:r>
      <w:r w:rsidRPr="000C05D0">
        <w:rPr>
          <w:rFonts w:ascii="Bookman Old Style" w:hAnsi="Bookman Old Style"/>
          <w:sz w:val="24"/>
          <w:szCs w:val="24"/>
        </w:rPr>
        <w:t xml:space="preserve"> by e-mail/hand/post in the format enclosed at </w:t>
      </w:r>
      <w:r w:rsidRPr="000C05D0">
        <w:rPr>
          <w:rFonts w:ascii="Bookman Old Style" w:hAnsi="Bookman Old Style"/>
          <w:bCs/>
          <w:sz w:val="24"/>
          <w:szCs w:val="24"/>
        </w:rPr>
        <w:t xml:space="preserve">Appendix – K </w:t>
      </w:r>
      <w:r w:rsidRPr="000C05D0">
        <w:rPr>
          <w:rFonts w:ascii="Bookman Old Style" w:hAnsi="Bookman Old Style"/>
          <w:sz w:val="24"/>
          <w:szCs w:val="24"/>
        </w:rPr>
        <w:t>to</w:t>
      </w:r>
      <w:r w:rsidRPr="00AD2441">
        <w:rPr>
          <w:rFonts w:ascii="Bookman Old Style" w:hAnsi="Bookman Old Style"/>
          <w:sz w:val="24"/>
          <w:szCs w:val="24"/>
        </w:rPr>
        <w:t xml:space="preserve"> KS&amp;DL</w:t>
      </w:r>
      <w:r w:rsidRPr="00AD2441">
        <w:rPr>
          <w:rFonts w:ascii="Bookman Old Style" w:hAnsi="Bookman Old Style"/>
          <w:bCs/>
          <w:sz w:val="24"/>
          <w:szCs w:val="24"/>
        </w:rPr>
        <w:t xml:space="preserve">. </w:t>
      </w:r>
    </w:p>
    <w:p w14:paraId="4E466054"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p>
    <w:p w14:paraId="7CEA4A5B" w14:textId="77777777"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AD2441">
        <w:rPr>
          <w:rFonts w:ascii="Bookman Old Style" w:hAnsi="Bookman Old Style"/>
          <w:sz w:val="24"/>
          <w:szCs w:val="24"/>
        </w:rPr>
        <w:t>3.3 On submission of LOA</w:t>
      </w:r>
      <w:r w:rsidRPr="00AD2441">
        <w:rPr>
          <w:rFonts w:ascii="Bookman Old Style" w:hAnsi="Bookman Old Style"/>
          <w:color w:val="FF0000"/>
          <w:sz w:val="24"/>
          <w:szCs w:val="24"/>
        </w:rPr>
        <w:t xml:space="preserve">, </w:t>
      </w:r>
      <w:r w:rsidRPr="00AD2441">
        <w:rPr>
          <w:rFonts w:ascii="Bookman Old Style" w:hAnsi="Bookman Old Style"/>
          <w:sz w:val="24"/>
          <w:szCs w:val="24"/>
        </w:rPr>
        <w:t>the successful bidder</w:t>
      </w:r>
      <w:r w:rsidR="00B61B2A">
        <w:rPr>
          <w:rFonts w:ascii="Bookman Old Style" w:hAnsi="Bookman Old Style"/>
          <w:sz w:val="24"/>
          <w:szCs w:val="24"/>
        </w:rPr>
        <w:t xml:space="preserve"> has to submit 5</w:t>
      </w:r>
      <w:r w:rsidRPr="00AD2441">
        <w:rPr>
          <w:rFonts w:ascii="Bookman Old Style" w:hAnsi="Bookman Old Style"/>
          <w:sz w:val="24"/>
          <w:szCs w:val="24"/>
        </w:rPr>
        <w:t xml:space="preserve">% Security deposit </w:t>
      </w:r>
      <w:r w:rsidR="00070ECE" w:rsidRPr="00AD2441">
        <w:rPr>
          <w:rFonts w:ascii="Bookman Old Style" w:hAnsi="Bookman Old Style"/>
          <w:sz w:val="24"/>
          <w:szCs w:val="24"/>
        </w:rPr>
        <w:t xml:space="preserve">of the contract value </w:t>
      </w:r>
      <w:r w:rsidRPr="00AD2441">
        <w:rPr>
          <w:rFonts w:ascii="Bookman Old Style" w:hAnsi="Bookman Old Style"/>
          <w:sz w:val="24"/>
          <w:szCs w:val="24"/>
        </w:rPr>
        <w:t>in the form of RTGS/NEFT to KS&amp;DL,</w:t>
      </w:r>
      <w:r w:rsidR="00F07344">
        <w:rPr>
          <w:rFonts w:ascii="Bookman Old Style" w:hAnsi="Bookman Old Style"/>
          <w:sz w:val="24"/>
          <w:szCs w:val="24"/>
        </w:rPr>
        <w:t xml:space="preserve"> Bank account of an amount </w:t>
      </w:r>
      <w:r w:rsidR="00F07344" w:rsidRPr="00F027C3">
        <w:rPr>
          <w:rFonts w:ascii="Bookman Old Style" w:hAnsi="Bookman Old Style"/>
          <w:sz w:val="24"/>
          <w:szCs w:val="24"/>
        </w:rPr>
        <w:t xml:space="preserve">which will be intimated for successful </w:t>
      </w:r>
      <w:proofErr w:type="spellStart"/>
      <w:r w:rsidR="00F07344" w:rsidRPr="00F027C3">
        <w:rPr>
          <w:rFonts w:ascii="Bookman Old Style" w:hAnsi="Bookman Old Style"/>
          <w:sz w:val="24"/>
          <w:szCs w:val="24"/>
        </w:rPr>
        <w:t>bidder</w:t>
      </w:r>
      <w:r w:rsidRPr="00F027C3">
        <w:rPr>
          <w:rFonts w:ascii="Bookman Old Style" w:hAnsi="Bookman Old Style"/>
          <w:sz w:val="24"/>
          <w:szCs w:val="24"/>
        </w:rPr>
        <w:t>within</w:t>
      </w:r>
      <w:proofErr w:type="spellEnd"/>
      <w:r w:rsidRPr="00F027C3">
        <w:rPr>
          <w:rFonts w:ascii="Bookman Old Style" w:hAnsi="Bookman Old Style"/>
          <w:sz w:val="24"/>
          <w:szCs w:val="24"/>
        </w:rPr>
        <w:t xml:space="preserve"> 5 days</w:t>
      </w:r>
      <w:r w:rsidRPr="00AD2441">
        <w:rPr>
          <w:rFonts w:ascii="Bookman Old Style" w:hAnsi="Bookman Old Style"/>
          <w:sz w:val="24"/>
          <w:szCs w:val="24"/>
        </w:rPr>
        <w:t xml:space="preserve"> from the date of submission of </w:t>
      </w:r>
      <w:proofErr w:type="spellStart"/>
      <w:r w:rsidRPr="00AD2441">
        <w:rPr>
          <w:rFonts w:ascii="Bookman Old Style" w:hAnsi="Bookman Old Style"/>
          <w:sz w:val="24"/>
          <w:szCs w:val="24"/>
        </w:rPr>
        <w:t>LOA.If</w:t>
      </w:r>
      <w:proofErr w:type="spellEnd"/>
      <w:r w:rsidRPr="00AD2441">
        <w:rPr>
          <w:rFonts w:ascii="Bookman Old Style" w:hAnsi="Bookman Old Style"/>
          <w:sz w:val="24"/>
          <w:szCs w:val="24"/>
        </w:rPr>
        <w:t xml:space="preserve"> Security Deposit of 5% not remitted within the given time, EMD</w:t>
      </w:r>
      <w:r w:rsidRPr="00802576">
        <w:rPr>
          <w:rFonts w:ascii="Bookman Old Style" w:hAnsi="Bookman Old Style"/>
          <w:sz w:val="24"/>
          <w:szCs w:val="24"/>
        </w:rPr>
        <w:t xml:space="preserve"> will be forfeited</w:t>
      </w:r>
      <w:r w:rsidRPr="00F027C3">
        <w:rPr>
          <w:rFonts w:ascii="Bookman Old Style" w:hAnsi="Bookman Old Style"/>
          <w:sz w:val="24"/>
          <w:szCs w:val="24"/>
        </w:rPr>
        <w:t>. Details of KS&amp;DL Bank account is as below:</w:t>
      </w:r>
    </w:p>
    <w:p w14:paraId="43338F14" w14:textId="77777777" w:rsidR="00D779ED" w:rsidRPr="00F027C3" w:rsidRDefault="00D779ED" w:rsidP="00D779ED">
      <w:pPr>
        <w:tabs>
          <w:tab w:val="left" w:pos="1260"/>
          <w:tab w:val="left" w:leader="dot" w:pos="3124"/>
        </w:tabs>
        <w:spacing w:line="276" w:lineRule="auto"/>
        <w:ind w:left="1257" w:hanging="627"/>
        <w:jc w:val="both"/>
        <w:rPr>
          <w:rFonts w:ascii="Bookman Old Style" w:hAnsi="Bookman Old Style"/>
          <w:sz w:val="24"/>
          <w:szCs w:val="24"/>
        </w:rPr>
      </w:pPr>
      <w:r w:rsidRPr="00F027C3">
        <w:rPr>
          <w:rFonts w:ascii="Bookman Old Style" w:hAnsi="Bookman Old Style"/>
          <w:sz w:val="24"/>
          <w:szCs w:val="24"/>
        </w:rPr>
        <w:tab/>
      </w:r>
      <w:r w:rsidRPr="00F027C3">
        <w:rPr>
          <w:rFonts w:ascii="Bookman Old Style" w:hAnsi="Bookman Old Style"/>
          <w:sz w:val="24"/>
          <w:szCs w:val="24"/>
        </w:rPr>
        <w:tab/>
        <w:t xml:space="preserve">STATE BANK OF INDIA, </w:t>
      </w:r>
    </w:p>
    <w:p w14:paraId="2C04BC39"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t>SME BRANCH</w:t>
      </w:r>
    </w:p>
    <w:p w14:paraId="4CB594E6"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Rajaji Nagar Industrial Estate,</w:t>
      </w:r>
    </w:p>
    <w:p w14:paraId="6D1E0C40"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lang w:val="en-IN"/>
        </w:rPr>
      </w:pPr>
      <w:r w:rsidRPr="00DA05FC">
        <w:rPr>
          <w:rFonts w:ascii="Bookman Old Style" w:hAnsi="Bookman Old Style"/>
          <w:bCs/>
          <w:lang w:val="en-IN"/>
        </w:rPr>
        <w:tab/>
      </w:r>
      <w:r w:rsidRPr="00DA05FC">
        <w:rPr>
          <w:rFonts w:ascii="Bookman Old Style" w:hAnsi="Bookman Old Style"/>
          <w:bCs/>
          <w:lang w:val="en-IN"/>
        </w:rPr>
        <w:tab/>
      </w:r>
      <w:r w:rsidRPr="00DA05FC">
        <w:rPr>
          <w:rFonts w:ascii="Bookman Old Style" w:hAnsi="Bookman Old Style"/>
          <w:lang w:val="en-IN"/>
        </w:rPr>
        <w:t>CURRENT ACCOUNT NO: 33841000861</w:t>
      </w:r>
    </w:p>
    <w:p w14:paraId="34C8E524"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 xml:space="preserve">IFSC Code: SBIN0004230, </w:t>
      </w:r>
    </w:p>
    <w:p w14:paraId="1A0B7384" w14:textId="77777777" w:rsidR="00D779ED" w:rsidRPr="00DA05FC" w:rsidRDefault="00D779ED" w:rsidP="00D779ED">
      <w:pPr>
        <w:tabs>
          <w:tab w:val="left" w:pos="1260"/>
          <w:tab w:val="left" w:leader="dot" w:pos="3124"/>
        </w:tabs>
        <w:spacing w:line="276" w:lineRule="auto"/>
        <w:ind w:left="1257" w:hanging="627"/>
        <w:jc w:val="both"/>
        <w:rPr>
          <w:rFonts w:ascii="Bookman Old Style" w:hAnsi="Bookman Old Style"/>
          <w:bCs/>
          <w:lang w:val="en-IN"/>
        </w:rPr>
      </w:pPr>
      <w:r w:rsidRPr="00DA05FC">
        <w:rPr>
          <w:rFonts w:ascii="Bookman Old Style" w:hAnsi="Bookman Old Style"/>
          <w:bCs/>
          <w:lang w:val="en-IN"/>
        </w:rPr>
        <w:tab/>
      </w:r>
      <w:r w:rsidRPr="00DA05FC">
        <w:rPr>
          <w:rFonts w:ascii="Bookman Old Style" w:hAnsi="Bookman Old Style"/>
          <w:bCs/>
          <w:lang w:val="en-IN"/>
        </w:rPr>
        <w:tab/>
        <w:t>BRANCH CODE NO: 04230</w:t>
      </w:r>
    </w:p>
    <w:p w14:paraId="445B55D6" w14:textId="77777777" w:rsidR="00D779ED" w:rsidRDefault="00D779ED" w:rsidP="00D779ED">
      <w:pPr>
        <w:tabs>
          <w:tab w:val="left" w:pos="1260"/>
          <w:tab w:val="left" w:leader="dot" w:pos="3124"/>
        </w:tabs>
        <w:spacing w:line="276" w:lineRule="auto"/>
        <w:ind w:left="1257" w:hanging="627"/>
        <w:jc w:val="both"/>
        <w:rPr>
          <w:rFonts w:ascii="Bookman Old Style" w:hAnsi="Bookman Old Style"/>
          <w:bCs/>
        </w:rPr>
      </w:pPr>
      <w:r w:rsidRPr="00DA05FC">
        <w:rPr>
          <w:rFonts w:ascii="Bookman Old Style" w:hAnsi="Bookman Old Style"/>
          <w:bCs/>
        </w:rPr>
        <w:tab/>
      </w:r>
      <w:r w:rsidRPr="00DA05FC">
        <w:rPr>
          <w:rFonts w:ascii="Bookman Old Style" w:hAnsi="Bookman Old Style"/>
          <w:bCs/>
        </w:rPr>
        <w:tab/>
        <w:t>Bengaluru – 560010.</w:t>
      </w:r>
    </w:p>
    <w:p w14:paraId="7EF8C622" w14:textId="77777777" w:rsidR="00D779ED" w:rsidRPr="00D779ED" w:rsidRDefault="00D779ED" w:rsidP="00A60A79">
      <w:pPr>
        <w:tabs>
          <w:tab w:val="left" w:pos="1260"/>
          <w:tab w:val="left" w:leader="dot" w:pos="3124"/>
        </w:tabs>
        <w:spacing w:line="276" w:lineRule="auto"/>
        <w:ind w:left="1257" w:hanging="627"/>
        <w:jc w:val="both"/>
        <w:rPr>
          <w:rFonts w:ascii="Bookman Old Style" w:hAnsi="Bookman Old Style"/>
          <w:sz w:val="24"/>
          <w:szCs w:val="24"/>
          <w:highlight w:val="lightGray"/>
        </w:rPr>
      </w:pPr>
      <w:r>
        <w:rPr>
          <w:rFonts w:ascii="Bookman Old Style" w:hAnsi="Bookman Old Style"/>
          <w:bCs/>
        </w:rPr>
        <w:tab/>
      </w:r>
    </w:p>
    <w:p w14:paraId="28D60CED"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color w:val="FF0000"/>
          <w:sz w:val="24"/>
          <w:szCs w:val="24"/>
        </w:rPr>
      </w:pPr>
      <w:r>
        <w:rPr>
          <w:rFonts w:ascii="Bookman Old Style" w:hAnsi="Bookman Old Style"/>
          <w:sz w:val="24"/>
          <w:szCs w:val="24"/>
        </w:rPr>
        <w:t>3.4</w:t>
      </w:r>
      <w:r w:rsidRPr="00DA05FC">
        <w:rPr>
          <w:rFonts w:ascii="Bookman Old Style" w:hAnsi="Bookman Old Style"/>
          <w:sz w:val="24"/>
          <w:szCs w:val="24"/>
        </w:rPr>
        <w:t xml:space="preserve">. </w:t>
      </w:r>
      <w:r w:rsidRPr="00DA05FC">
        <w:rPr>
          <w:rFonts w:ascii="Bookman Old Style" w:hAnsi="Bookman Old Style"/>
          <w:sz w:val="24"/>
          <w:szCs w:val="24"/>
        </w:rPr>
        <w:tab/>
      </w:r>
      <w:r w:rsidRPr="00AD2441">
        <w:rPr>
          <w:rFonts w:ascii="Bookman Old Style" w:hAnsi="Bookman Old Style"/>
          <w:sz w:val="24"/>
          <w:szCs w:val="24"/>
        </w:rPr>
        <w:t xml:space="preserve">On submission of Security deposit, the awardee bidder should execute the Contract/Purchase Agreement on an e-stamp paper of Rs.1000/- as per the format at </w:t>
      </w:r>
      <w:r w:rsidRPr="000C05D0">
        <w:rPr>
          <w:rFonts w:ascii="Bookman Old Style" w:hAnsi="Bookman Old Style"/>
          <w:bCs/>
          <w:sz w:val="24"/>
          <w:szCs w:val="24"/>
        </w:rPr>
        <w:t>Appendix – ‘N’</w:t>
      </w:r>
      <w:r w:rsidRPr="000C05D0">
        <w:rPr>
          <w:rFonts w:ascii="Bookman Old Style" w:hAnsi="Bookman Old Style"/>
          <w:sz w:val="24"/>
          <w:szCs w:val="24"/>
        </w:rPr>
        <w:t xml:space="preserve">. The original signed copy has to reach KS&amp;DL </w:t>
      </w:r>
      <w:r w:rsidRPr="000C05D0">
        <w:rPr>
          <w:rFonts w:ascii="Bookman Old Style" w:hAnsi="Bookman Old Style"/>
          <w:bCs/>
          <w:sz w:val="24"/>
          <w:szCs w:val="24"/>
        </w:rPr>
        <w:t>within 7 days</w:t>
      </w:r>
      <w:r w:rsidRPr="00AD2441">
        <w:rPr>
          <w:rFonts w:ascii="Bookman Old Style" w:hAnsi="Bookman Old Style"/>
          <w:sz w:val="24"/>
          <w:szCs w:val="24"/>
        </w:rPr>
        <w:t xml:space="preserve"> from the date of submitting of Security Deposit (Awardee bidder to pay the amount mentioned in the e-stamp as per the prevailing rate from time to time).</w:t>
      </w:r>
    </w:p>
    <w:p w14:paraId="36BA9C44" w14:textId="77777777" w:rsidR="00D779ED" w:rsidRPr="00AD2441" w:rsidRDefault="00D779ED" w:rsidP="00D779ED">
      <w:pPr>
        <w:tabs>
          <w:tab w:val="left" w:pos="1260"/>
          <w:tab w:val="left" w:leader="dot" w:pos="3124"/>
        </w:tabs>
        <w:spacing w:line="276" w:lineRule="auto"/>
        <w:ind w:left="1257" w:hanging="627"/>
        <w:jc w:val="both"/>
        <w:rPr>
          <w:rFonts w:ascii="Bookman Old Style" w:hAnsi="Bookman Old Style"/>
          <w:bCs/>
          <w:color w:val="FF0000"/>
          <w:lang w:val="en-IN"/>
        </w:rPr>
      </w:pPr>
    </w:p>
    <w:p w14:paraId="3009B113" w14:textId="77777777" w:rsidR="00D779ED" w:rsidRPr="00AD2441" w:rsidRDefault="00D779ED" w:rsidP="00D779ED">
      <w:pPr>
        <w:pStyle w:val="ListParagraph"/>
        <w:spacing w:line="276" w:lineRule="auto"/>
        <w:rPr>
          <w:rFonts w:ascii="Bookman Old Style" w:hAnsi="Bookman Old Style"/>
          <w:sz w:val="24"/>
          <w:szCs w:val="24"/>
        </w:rPr>
      </w:pPr>
    </w:p>
    <w:p w14:paraId="7EDAED9B" w14:textId="77777777"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r w:rsidRPr="00AD2441">
        <w:rPr>
          <w:rFonts w:ascii="Bookman Old Style" w:hAnsi="Bookman Old Style"/>
          <w:sz w:val="24"/>
          <w:szCs w:val="24"/>
        </w:rPr>
        <w:t xml:space="preserve">3.5 </w:t>
      </w:r>
      <w:r w:rsidRPr="00AD2441">
        <w:rPr>
          <w:rFonts w:ascii="Bookman Old Style" w:hAnsi="Bookman Old Style"/>
          <w:sz w:val="24"/>
          <w:szCs w:val="24"/>
        </w:rPr>
        <w:tab/>
        <w:t xml:space="preserve">After the submission of LOA, depositing of Security amount &amp; execution of Contract Agreement/Purchase agreement, the awardee bidder shall be issued a Purchase Order by KS&amp;DL. </w:t>
      </w:r>
      <w:r w:rsidR="00864E81">
        <w:rPr>
          <w:rFonts w:ascii="Bookman Old Style" w:hAnsi="Bookman Old Style"/>
          <w:sz w:val="24"/>
          <w:szCs w:val="24"/>
        </w:rPr>
        <w:t>The a</w:t>
      </w:r>
      <w:r w:rsidRPr="00AD2441">
        <w:rPr>
          <w:rFonts w:ascii="Bookman Old Style" w:hAnsi="Bookman Old Style"/>
          <w:sz w:val="24"/>
          <w:szCs w:val="24"/>
        </w:rPr>
        <w:t xml:space="preserve">wardee bidder to sign the Purchase order in two originals and send the same to KS&amp;DL </w:t>
      </w:r>
      <w:r w:rsidRPr="00667FF8">
        <w:rPr>
          <w:rFonts w:ascii="Bookman Old Style" w:hAnsi="Bookman Old Style"/>
          <w:bCs/>
          <w:sz w:val="24"/>
          <w:szCs w:val="24"/>
        </w:rPr>
        <w:t>within 3 days</w:t>
      </w:r>
      <w:r w:rsidRPr="00AD2441">
        <w:rPr>
          <w:rFonts w:ascii="Bookman Old Style" w:hAnsi="Bookman Old Style"/>
          <w:sz w:val="24"/>
          <w:szCs w:val="24"/>
        </w:rPr>
        <w:t xml:space="preserve"> from the date of issue of purchase order. </w:t>
      </w:r>
    </w:p>
    <w:p w14:paraId="2FDA4CFE" w14:textId="77777777" w:rsidR="00D779ED" w:rsidRPr="00AD2441" w:rsidRDefault="00D779ED"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14:paraId="64C88583" w14:textId="77777777" w:rsidR="00D779ED"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rPr>
      </w:pPr>
      <w:r w:rsidRPr="00AD2441">
        <w:rPr>
          <w:rFonts w:ascii="Bookman Old Style" w:hAnsi="Bookman Old Style"/>
          <w:b/>
          <w:bCs/>
          <w:sz w:val="24"/>
          <w:szCs w:val="24"/>
        </w:rPr>
        <w:t>3.6</w:t>
      </w:r>
      <w:r w:rsidRPr="00AD2441">
        <w:rPr>
          <w:rFonts w:ascii="Bookman Old Style" w:hAnsi="Bookman Old Style"/>
          <w:b/>
          <w:bCs/>
          <w:sz w:val="24"/>
          <w:szCs w:val="24"/>
        </w:rPr>
        <w:tab/>
      </w:r>
      <w:r w:rsidRPr="00AD2441">
        <w:rPr>
          <w:rFonts w:ascii="Bookman Old Style" w:hAnsi="Bookman Old Style"/>
          <w:sz w:val="24"/>
          <w:szCs w:val="24"/>
        </w:rPr>
        <w:t xml:space="preserve">Signing of </w:t>
      </w:r>
      <w:r w:rsidRPr="009C0C67">
        <w:rPr>
          <w:rFonts w:ascii="Bookman Old Style" w:hAnsi="Bookman Old Style"/>
          <w:sz w:val="24"/>
          <w:szCs w:val="24"/>
        </w:rPr>
        <w:t xml:space="preserve">Purchase </w:t>
      </w:r>
      <w:proofErr w:type="spellStart"/>
      <w:r w:rsidR="000C6AF2" w:rsidRPr="009C0C67">
        <w:rPr>
          <w:rFonts w:ascii="Bookman Old Style" w:hAnsi="Bookman Old Style"/>
          <w:sz w:val="24"/>
          <w:szCs w:val="24"/>
        </w:rPr>
        <w:t>Agreement</w:t>
      </w:r>
      <w:r w:rsidRPr="00AD2441">
        <w:rPr>
          <w:rFonts w:ascii="Bookman Old Style" w:hAnsi="Bookman Old Style"/>
          <w:sz w:val="24"/>
          <w:szCs w:val="24"/>
        </w:rPr>
        <w:t>by</w:t>
      </w:r>
      <w:proofErr w:type="spellEnd"/>
      <w:r w:rsidRPr="00AD2441">
        <w:rPr>
          <w:rFonts w:ascii="Bookman Old Style" w:hAnsi="Bookman Old Style"/>
          <w:sz w:val="24"/>
          <w:szCs w:val="24"/>
        </w:rPr>
        <w:t xml:space="preserve"> the awardee bidder shall constitute a concluded contract</w:t>
      </w:r>
      <w:r w:rsidR="00617CF6">
        <w:rPr>
          <w:rFonts w:ascii="Bookman Old Style" w:hAnsi="Bookman Old Style"/>
          <w:sz w:val="24"/>
          <w:szCs w:val="24"/>
        </w:rPr>
        <w:t xml:space="preserve">. </w:t>
      </w:r>
    </w:p>
    <w:p w14:paraId="7BB6D93D" w14:textId="77777777" w:rsidR="00617CF6" w:rsidRPr="00892C1F" w:rsidRDefault="00617CF6" w:rsidP="00D779ED">
      <w:pPr>
        <w:tabs>
          <w:tab w:val="left" w:pos="900"/>
          <w:tab w:val="left" w:pos="901"/>
          <w:tab w:val="left" w:leader="dot" w:pos="3124"/>
        </w:tabs>
        <w:spacing w:line="276" w:lineRule="auto"/>
        <w:ind w:left="1257" w:hanging="630"/>
        <w:jc w:val="both"/>
        <w:rPr>
          <w:rFonts w:ascii="Bookman Old Style" w:hAnsi="Bookman Old Style"/>
          <w:b/>
          <w:bCs/>
          <w:sz w:val="24"/>
          <w:szCs w:val="24"/>
        </w:rPr>
      </w:pPr>
    </w:p>
    <w:p w14:paraId="30B8F385" w14:textId="77777777" w:rsidR="00D779ED" w:rsidRPr="00DA05FC" w:rsidRDefault="00D779ED" w:rsidP="00D779ED">
      <w:pPr>
        <w:tabs>
          <w:tab w:val="left" w:pos="1260"/>
          <w:tab w:val="left" w:leader="dot" w:pos="3124"/>
        </w:tabs>
        <w:spacing w:line="276" w:lineRule="auto"/>
        <w:jc w:val="both"/>
        <w:rPr>
          <w:rFonts w:ascii="Bookman Old Style" w:hAnsi="Bookman Old Style"/>
          <w:sz w:val="24"/>
          <w:szCs w:val="24"/>
        </w:rPr>
      </w:pPr>
      <w:r>
        <w:rPr>
          <w:rFonts w:ascii="Bookman Old Style" w:hAnsi="Bookman Old Style"/>
          <w:sz w:val="24"/>
          <w:szCs w:val="24"/>
        </w:rPr>
        <w:tab/>
      </w:r>
    </w:p>
    <w:p w14:paraId="4263009F"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Pr>
          <w:rFonts w:ascii="Bookman Old Style" w:hAnsi="Bookman Old Style"/>
          <w:sz w:val="24"/>
          <w:szCs w:val="24"/>
        </w:rPr>
        <w:lastRenderedPageBreak/>
        <w:t>3.7</w:t>
      </w:r>
      <w:r w:rsidRPr="00DA05FC">
        <w:rPr>
          <w:rFonts w:ascii="Bookman Old Style" w:hAnsi="Bookman Old Style"/>
          <w:sz w:val="24"/>
          <w:szCs w:val="24"/>
        </w:rPr>
        <w:tab/>
        <w:t xml:space="preserve">The awarded bidder/supplier shall execute </w:t>
      </w:r>
      <w:r w:rsidR="00D21AB7">
        <w:rPr>
          <w:rFonts w:ascii="Bookman Old Style" w:hAnsi="Bookman Old Style"/>
          <w:sz w:val="24"/>
          <w:szCs w:val="24"/>
        </w:rPr>
        <w:t>3</w:t>
      </w:r>
      <w:r w:rsidRPr="00D85A74">
        <w:rPr>
          <w:rFonts w:ascii="Bookman Old Style" w:hAnsi="Bookman Old Style"/>
          <w:sz w:val="24"/>
          <w:szCs w:val="24"/>
        </w:rPr>
        <w:t xml:space="preserve">% of </w:t>
      </w:r>
      <w:r w:rsidRPr="00DA05FC">
        <w:rPr>
          <w:rFonts w:ascii="Bookman Old Style" w:hAnsi="Bookman Old Style"/>
          <w:sz w:val="24"/>
          <w:szCs w:val="24"/>
        </w:rPr>
        <w:t xml:space="preserve">the total contract value of tender as </w:t>
      </w:r>
      <w:r w:rsidRPr="00AD2441">
        <w:rPr>
          <w:rFonts w:ascii="Bookman Old Style" w:hAnsi="Bookman Old Style"/>
          <w:sz w:val="24"/>
          <w:szCs w:val="24"/>
        </w:rPr>
        <w:t xml:space="preserve">performance security which is to be paid in the form of RTGS/NEFT in favor of KS&amp;DL, Bangalore of an amount </w:t>
      </w:r>
      <w:r w:rsidR="000827EC" w:rsidRPr="00D85A74">
        <w:rPr>
          <w:rFonts w:ascii="Bookman Old Style" w:hAnsi="Bookman Old Style"/>
          <w:sz w:val="24"/>
          <w:szCs w:val="24"/>
        </w:rPr>
        <w:t xml:space="preserve">which will be intimated for successful bidder </w:t>
      </w:r>
      <w:r w:rsidRPr="00D85A74">
        <w:rPr>
          <w:rFonts w:ascii="Bookman Old Style" w:hAnsi="Bookman Old Style"/>
          <w:sz w:val="24"/>
          <w:szCs w:val="24"/>
        </w:rPr>
        <w:t>within 21 days of signing of Purchase order</w:t>
      </w:r>
      <w:r w:rsidRPr="00AD2441">
        <w:rPr>
          <w:rFonts w:ascii="Bookman Old Style" w:hAnsi="Bookman Old Style"/>
          <w:sz w:val="24"/>
          <w:szCs w:val="24"/>
        </w:rPr>
        <w:t xml:space="preserve">. </w:t>
      </w:r>
      <w:r w:rsidRPr="00D85A74">
        <w:rPr>
          <w:rFonts w:ascii="Bookman Old Style" w:hAnsi="Bookman Old Style"/>
          <w:sz w:val="24"/>
          <w:szCs w:val="24"/>
        </w:rPr>
        <w:t>Details of KS&amp;DL Bank</w:t>
      </w:r>
      <w:r w:rsidRPr="00AD2441">
        <w:rPr>
          <w:rFonts w:ascii="Bookman Old Style" w:hAnsi="Bookman Old Style"/>
          <w:bCs/>
          <w:sz w:val="24"/>
          <w:szCs w:val="24"/>
        </w:rPr>
        <w:t xml:space="preserve"> account is as below:</w:t>
      </w:r>
    </w:p>
    <w:p w14:paraId="6B1B9C4A"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p>
    <w:p w14:paraId="1D47BC7E"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STATE BANK OF INDIA, </w:t>
      </w:r>
    </w:p>
    <w:p w14:paraId="6417001E"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SME BRANCH</w:t>
      </w:r>
    </w:p>
    <w:p w14:paraId="616C70A3"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Rajaji Nagar Industrial Estate,</w:t>
      </w:r>
    </w:p>
    <w:p w14:paraId="182A1314"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sz w:val="24"/>
          <w:szCs w:val="24"/>
          <w:lang w:val="en-IN"/>
        </w:rPr>
        <w:t>CURRENT ACCOUNT NO: 33841000861</w:t>
      </w:r>
    </w:p>
    <w:p w14:paraId="212AB564"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 xml:space="preserve">IFSC Code: SBIN0004230, </w:t>
      </w:r>
    </w:p>
    <w:p w14:paraId="7E7D8FF8" w14:textId="77777777" w:rsidR="00D779ED" w:rsidRPr="00DA05FC"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lang w:val="en-IN"/>
        </w:rPr>
      </w:pPr>
      <w:r w:rsidRPr="00DA05FC">
        <w:rPr>
          <w:rFonts w:ascii="Bookman Old Style" w:hAnsi="Bookman Old Style"/>
          <w:bCs/>
          <w:sz w:val="24"/>
          <w:szCs w:val="24"/>
          <w:lang w:val="en-IN"/>
        </w:rPr>
        <w:tab/>
      </w:r>
      <w:r w:rsidRPr="00DA05FC">
        <w:rPr>
          <w:rFonts w:ascii="Bookman Old Style" w:hAnsi="Bookman Old Style"/>
          <w:bCs/>
          <w:sz w:val="24"/>
          <w:szCs w:val="24"/>
          <w:lang w:val="en-IN"/>
        </w:rPr>
        <w:tab/>
      </w:r>
      <w:r w:rsidRPr="00DA05FC">
        <w:rPr>
          <w:rFonts w:ascii="Bookman Old Style" w:hAnsi="Bookman Old Style"/>
          <w:bCs/>
          <w:sz w:val="24"/>
          <w:szCs w:val="24"/>
          <w:lang w:val="en-IN"/>
        </w:rPr>
        <w:tab/>
        <w:t>BRANCH CODE NO: 04230</w:t>
      </w:r>
    </w:p>
    <w:p w14:paraId="32092AB6" w14:textId="77777777" w:rsidR="00D779ED" w:rsidRPr="0028204A" w:rsidRDefault="00D779ED" w:rsidP="00D779ED">
      <w:pPr>
        <w:tabs>
          <w:tab w:val="left" w:pos="900"/>
          <w:tab w:val="left" w:pos="901"/>
          <w:tab w:val="left" w:leader="dot" w:pos="3124"/>
        </w:tabs>
        <w:spacing w:line="276" w:lineRule="auto"/>
        <w:ind w:left="1257" w:hanging="630"/>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Bengaluru – 560010.</w:t>
      </w:r>
    </w:p>
    <w:p w14:paraId="24B84749" w14:textId="77777777" w:rsidR="006404DA" w:rsidRPr="00DA05FC" w:rsidRDefault="00DD2FA2" w:rsidP="00D779ED">
      <w:pPr>
        <w:spacing w:line="276" w:lineRule="auto"/>
        <w:ind w:left="1257" w:hanging="657"/>
        <w:jc w:val="both"/>
        <w:rPr>
          <w:rFonts w:ascii="Bookman Old Style" w:hAnsi="Bookman Old Style"/>
          <w:bCs/>
          <w:sz w:val="24"/>
          <w:szCs w:val="24"/>
        </w:rPr>
      </w:pPr>
      <w:r w:rsidRPr="007D46FC">
        <w:rPr>
          <w:rFonts w:ascii="Bookman Old Style" w:hAnsi="Bookman Old Style"/>
          <w:sz w:val="24"/>
          <w:szCs w:val="24"/>
        </w:rPr>
        <w:tab/>
      </w:r>
    </w:p>
    <w:p w14:paraId="4C9373B7" w14:textId="77777777" w:rsidR="00DD2FA2" w:rsidRPr="00A123BD" w:rsidRDefault="0067317A" w:rsidP="00223779">
      <w:pPr>
        <w:tabs>
          <w:tab w:val="left" w:pos="1260"/>
          <w:tab w:val="left" w:leader="dot" w:pos="3124"/>
        </w:tabs>
        <w:spacing w:line="276" w:lineRule="auto"/>
        <w:ind w:left="1257" w:hanging="627"/>
        <w:jc w:val="both"/>
        <w:rPr>
          <w:rFonts w:ascii="Bookman Old Style" w:hAnsi="Bookman Old Style"/>
          <w:sz w:val="24"/>
          <w:szCs w:val="24"/>
        </w:rPr>
      </w:pPr>
      <w:r>
        <w:rPr>
          <w:rFonts w:ascii="Bookman Old Style" w:hAnsi="Bookman Old Style"/>
          <w:sz w:val="24"/>
          <w:szCs w:val="24"/>
        </w:rPr>
        <w:t>3</w:t>
      </w:r>
      <w:r w:rsidR="001737D7" w:rsidRPr="00A123BD">
        <w:rPr>
          <w:rFonts w:ascii="Bookman Old Style" w:hAnsi="Bookman Old Style"/>
          <w:sz w:val="24"/>
          <w:szCs w:val="24"/>
        </w:rPr>
        <w:t>.</w:t>
      </w:r>
      <w:r w:rsidR="00A23B1D" w:rsidRPr="00A123BD">
        <w:rPr>
          <w:rFonts w:ascii="Bookman Old Style" w:hAnsi="Bookman Old Style"/>
          <w:sz w:val="24"/>
          <w:szCs w:val="24"/>
        </w:rPr>
        <w:t xml:space="preserve">8  </w:t>
      </w:r>
      <w:r w:rsidR="00DD2FA2" w:rsidRPr="00A123BD">
        <w:rPr>
          <w:rFonts w:ascii="Bookman Old Style" w:hAnsi="Bookman Old Style"/>
          <w:sz w:val="24"/>
          <w:szCs w:val="24"/>
        </w:rPr>
        <w:t xml:space="preserve"> KS&amp;DL shall return the Security Deposit on the following grounds:</w:t>
      </w:r>
    </w:p>
    <w:p w14:paraId="4FCB1629"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a) upon certification of Satisfactory Completion from QAD with respect to quality parameters as per specification</w:t>
      </w:r>
      <w:r w:rsidR="00F403DD" w:rsidRPr="00A123BD">
        <w:rPr>
          <w:rFonts w:ascii="Bookman Old Style" w:hAnsi="Bookman Old Style"/>
          <w:sz w:val="24"/>
          <w:szCs w:val="24"/>
        </w:rPr>
        <w:t>.</w:t>
      </w:r>
    </w:p>
    <w:p w14:paraId="3D1E0533"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b) Upon certification of Satisfactory Completion from Stores Department with respect to in time delivery of material as per the schedule given from Materials</w:t>
      </w:r>
      <w:r w:rsidR="00F403DD" w:rsidRPr="00A123BD">
        <w:rPr>
          <w:rFonts w:ascii="Bookman Old Style" w:hAnsi="Bookman Old Style"/>
          <w:sz w:val="24"/>
          <w:szCs w:val="24"/>
        </w:rPr>
        <w:t>.</w:t>
      </w:r>
    </w:p>
    <w:p w14:paraId="43BA5B5B"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c) Upon certification of Satisfactory Completion </w:t>
      </w:r>
      <w:proofErr w:type="spellStart"/>
      <w:r w:rsidR="00DD2FA2" w:rsidRPr="00A123BD">
        <w:rPr>
          <w:rFonts w:ascii="Bookman Old Style" w:hAnsi="Bookman Old Style"/>
          <w:sz w:val="24"/>
          <w:szCs w:val="24"/>
        </w:rPr>
        <w:t>of</w:t>
      </w:r>
      <w:r w:rsidR="00DD2FA2" w:rsidRPr="00703849">
        <w:rPr>
          <w:rFonts w:ascii="Bookman Old Style" w:hAnsi="Bookman Old Style"/>
          <w:sz w:val="24"/>
          <w:szCs w:val="24"/>
        </w:rPr>
        <w:t>material</w:t>
      </w:r>
      <w:proofErr w:type="spellEnd"/>
      <w:r w:rsidR="00DD2FA2" w:rsidRPr="00703849">
        <w:rPr>
          <w:rFonts w:ascii="Bookman Old Style" w:hAnsi="Bookman Old Style"/>
          <w:sz w:val="24"/>
          <w:szCs w:val="24"/>
        </w:rPr>
        <w:t xml:space="preserve"> delivery </w:t>
      </w:r>
      <w:r w:rsidR="00D30542" w:rsidRPr="00703849">
        <w:rPr>
          <w:rFonts w:ascii="Bookman Old Style" w:hAnsi="Bookman Old Style"/>
          <w:sz w:val="24"/>
          <w:szCs w:val="24"/>
        </w:rPr>
        <w:t>of total quantity as per Purchase</w:t>
      </w:r>
      <w:r w:rsidR="00D30542">
        <w:rPr>
          <w:rFonts w:ascii="Bookman Old Style" w:hAnsi="Bookman Old Style"/>
          <w:sz w:val="24"/>
          <w:szCs w:val="24"/>
        </w:rPr>
        <w:t xml:space="preserve"> Order </w:t>
      </w:r>
      <w:r w:rsidR="00DD2FA2" w:rsidRPr="00A123BD">
        <w:rPr>
          <w:rFonts w:ascii="Bookman Old Style" w:hAnsi="Bookman Old Style"/>
          <w:sz w:val="24"/>
          <w:szCs w:val="24"/>
        </w:rPr>
        <w:t xml:space="preserve">with respect to overall performance during the period of contract from Materials department </w:t>
      </w:r>
    </w:p>
    <w:p w14:paraId="5F4F8620" w14:textId="77777777" w:rsidR="00DD2FA2" w:rsidRPr="00A123BD" w:rsidRDefault="00AD2C1C" w:rsidP="00223779">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ab/>
      </w:r>
      <w:r w:rsidR="00DD2FA2" w:rsidRPr="00A123BD">
        <w:rPr>
          <w:rFonts w:ascii="Bookman Old Style" w:hAnsi="Bookman Old Style"/>
          <w:sz w:val="24"/>
          <w:szCs w:val="24"/>
        </w:rPr>
        <w:t xml:space="preserve">d) Upon the production of certificates mentioned in this clause, security deposit will be returned after approval </w:t>
      </w:r>
      <w:r w:rsidR="00056149" w:rsidRPr="00A123BD">
        <w:rPr>
          <w:rFonts w:ascii="Bookman Old Style" w:hAnsi="Bookman Old Style"/>
          <w:sz w:val="24"/>
          <w:szCs w:val="24"/>
        </w:rPr>
        <w:t>from</w:t>
      </w:r>
      <w:r w:rsidR="00DD2FA2" w:rsidRPr="00A123BD">
        <w:rPr>
          <w:rFonts w:ascii="Bookman Old Style" w:hAnsi="Bookman Old Style"/>
          <w:sz w:val="24"/>
          <w:szCs w:val="24"/>
        </w:rPr>
        <w:t xml:space="preserve"> the Competent Authority.</w:t>
      </w:r>
    </w:p>
    <w:p w14:paraId="08D97230" w14:textId="77777777" w:rsidR="00795AA1" w:rsidRPr="00A123BD" w:rsidRDefault="00C05A50" w:rsidP="00467B46">
      <w:pPr>
        <w:tabs>
          <w:tab w:val="left" w:pos="1260"/>
          <w:tab w:val="left" w:leader="dot" w:pos="3124"/>
        </w:tabs>
        <w:spacing w:line="276" w:lineRule="auto"/>
        <w:ind w:left="1257" w:hanging="627"/>
        <w:jc w:val="both"/>
        <w:rPr>
          <w:rFonts w:ascii="Bookman Old Style" w:hAnsi="Bookman Old Style"/>
          <w:sz w:val="24"/>
          <w:szCs w:val="24"/>
        </w:rPr>
      </w:pPr>
      <w:r w:rsidRPr="00A123BD">
        <w:rPr>
          <w:rFonts w:ascii="Bookman Old Style" w:hAnsi="Bookman Old Style"/>
          <w:sz w:val="24"/>
          <w:szCs w:val="24"/>
        </w:rPr>
        <w:t xml:space="preserve">         e)</w:t>
      </w:r>
      <w:r w:rsidR="005420B9" w:rsidRPr="00A123BD">
        <w:rPr>
          <w:rFonts w:ascii="Bookman Old Style" w:hAnsi="Bookman Old Style"/>
          <w:sz w:val="24"/>
          <w:szCs w:val="24"/>
        </w:rPr>
        <w:t xml:space="preserve"> No interest will be paid by KS&amp;DL on</w:t>
      </w:r>
      <w:r w:rsidR="004C63C3">
        <w:rPr>
          <w:rFonts w:ascii="Bookman Old Style" w:hAnsi="Bookman Old Style"/>
          <w:sz w:val="24"/>
          <w:szCs w:val="24"/>
        </w:rPr>
        <w:t xml:space="preserve"> return of Security deposit.</w:t>
      </w:r>
    </w:p>
    <w:p w14:paraId="18FE58E2" w14:textId="77777777" w:rsidR="00DD2FA2" w:rsidRDefault="00DD2FA2" w:rsidP="00223779">
      <w:pPr>
        <w:tabs>
          <w:tab w:val="left" w:pos="720"/>
        </w:tabs>
        <w:spacing w:line="276" w:lineRule="auto"/>
        <w:ind w:left="720"/>
        <w:jc w:val="both"/>
        <w:rPr>
          <w:rFonts w:ascii="Bookman Old Style" w:hAnsi="Bookman Old Style"/>
          <w:sz w:val="24"/>
          <w:szCs w:val="24"/>
        </w:rPr>
      </w:pPr>
    </w:p>
    <w:p w14:paraId="70A4877A" w14:textId="77777777" w:rsidR="00DD2FA2" w:rsidRPr="00A123BD" w:rsidRDefault="0057678C" w:rsidP="00223779">
      <w:pPr>
        <w:tabs>
          <w:tab w:val="left" w:pos="480"/>
        </w:tabs>
        <w:spacing w:line="276" w:lineRule="auto"/>
        <w:ind w:left="819" w:hanging="480"/>
        <w:jc w:val="both"/>
        <w:rPr>
          <w:rFonts w:ascii="Bookman Old Style" w:hAnsi="Bookman Old Style"/>
          <w:bCs/>
          <w:sz w:val="24"/>
          <w:szCs w:val="24"/>
        </w:rPr>
      </w:pPr>
      <w:r>
        <w:rPr>
          <w:rFonts w:ascii="Bookman Old Style" w:hAnsi="Bookman Old Style"/>
          <w:sz w:val="24"/>
          <w:szCs w:val="24"/>
        </w:rPr>
        <w:t>4</w:t>
      </w:r>
      <w:r w:rsidR="00DD2FA2" w:rsidRPr="00A123BD">
        <w:rPr>
          <w:rFonts w:ascii="Bookman Old Style" w:hAnsi="Bookman Old Style"/>
          <w:sz w:val="24"/>
          <w:szCs w:val="24"/>
        </w:rPr>
        <w:t>.</w:t>
      </w:r>
      <w:r w:rsidR="00DD2FA2" w:rsidRPr="00A123BD">
        <w:rPr>
          <w:rFonts w:ascii="Bookman Old Style" w:hAnsi="Bookman Old Style"/>
          <w:bCs/>
          <w:sz w:val="24"/>
          <w:szCs w:val="24"/>
        </w:rPr>
        <w:tab/>
      </w:r>
      <w:r w:rsidR="00DD2FA2" w:rsidRPr="00A123BD">
        <w:rPr>
          <w:rFonts w:ascii="Bookman Old Style" w:hAnsi="Bookman Old Style"/>
          <w:b/>
          <w:bCs/>
          <w:sz w:val="24"/>
          <w:szCs w:val="24"/>
        </w:rPr>
        <w:t>Performance Security</w:t>
      </w:r>
      <w:r w:rsidR="00DD2FA2" w:rsidRPr="00A123BD">
        <w:rPr>
          <w:rFonts w:ascii="Bookman Old Style" w:hAnsi="Bookman Old Style"/>
          <w:b/>
          <w:sz w:val="24"/>
          <w:szCs w:val="24"/>
        </w:rPr>
        <w:t>:</w:t>
      </w:r>
    </w:p>
    <w:p w14:paraId="72EE480E" w14:textId="77777777" w:rsidR="002F365A" w:rsidRPr="00A123BD" w:rsidRDefault="00C27328" w:rsidP="0060051E">
      <w:pPr>
        <w:pStyle w:val="ListParagraph"/>
        <w:tabs>
          <w:tab w:val="left" w:pos="480"/>
        </w:tabs>
        <w:spacing w:line="276" w:lineRule="auto"/>
        <w:ind w:firstLine="0"/>
        <w:jc w:val="both"/>
        <w:rPr>
          <w:rFonts w:ascii="Bookman Old Style" w:hAnsi="Bookman Old Style"/>
          <w:bCs/>
          <w:sz w:val="24"/>
          <w:szCs w:val="24"/>
        </w:rPr>
      </w:pPr>
      <w:r w:rsidRPr="00312E36">
        <w:rPr>
          <w:rFonts w:ascii="Bookman Old Style" w:hAnsi="Bookman Old Style"/>
          <w:sz w:val="24"/>
          <w:szCs w:val="24"/>
        </w:rPr>
        <w:t xml:space="preserve">Clause 6.1 </w:t>
      </w:r>
      <w:r w:rsidR="00A925FE" w:rsidRPr="00312E36">
        <w:rPr>
          <w:rFonts w:ascii="Bookman Old Style" w:hAnsi="Bookman Old Style"/>
          <w:sz w:val="24"/>
          <w:szCs w:val="24"/>
        </w:rPr>
        <w:t>(</w:t>
      </w:r>
      <w:proofErr w:type="spellStart"/>
      <w:r w:rsidR="00A925FE" w:rsidRPr="00312E36">
        <w:rPr>
          <w:rFonts w:ascii="Bookman Old Style" w:hAnsi="Bookman Old Style"/>
          <w:sz w:val="24"/>
          <w:szCs w:val="24"/>
        </w:rPr>
        <w:t>i</w:t>
      </w:r>
      <w:proofErr w:type="spellEnd"/>
      <w:r w:rsidR="00A925FE" w:rsidRPr="00312E36">
        <w:rPr>
          <w:rFonts w:ascii="Bookman Old Style" w:hAnsi="Bookman Old Style"/>
          <w:sz w:val="24"/>
          <w:szCs w:val="24"/>
        </w:rPr>
        <w:t xml:space="preserve">) </w:t>
      </w:r>
      <w:r w:rsidR="006C002A" w:rsidRPr="00312E36">
        <w:rPr>
          <w:rFonts w:ascii="Bookman Old Style" w:hAnsi="Bookman Old Style"/>
          <w:sz w:val="24"/>
          <w:szCs w:val="24"/>
        </w:rPr>
        <w:t xml:space="preserve">of Sec III of General Conditions of Contract </w:t>
      </w:r>
      <w:r w:rsidRPr="00312E36">
        <w:rPr>
          <w:rFonts w:ascii="Bookman Old Style" w:hAnsi="Bookman Old Style"/>
          <w:sz w:val="24"/>
          <w:szCs w:val="24"/>
        </w:rPr>
        <w:t xml:space="preserve">- </w:t>
      </w:r>
      <w:r w:rsidR="00C83B23" w:rsidRPr="00A123BD">
        <w:rPr>
          <w:rFonts w:ascii="Bookman Old Style" w:hAnsi="Bookman Old Style"/>
          <w:sz w:val="24"/>
          <w:szCs w:val="24"/>
        </w:rPr>
        <w:t xml:space="preserve">The awarded bidder/supplier shall </w:t>
      </w:r>
      <w:r w:rsidR="00AA3540">
        <w:rPr>
          <w:rFonts w:ascii="Bookman Old Style" w:hAnsi="Bookman Old Style"/>
          <w:sz w:val="24"/>
          <w:szCs w:val="24"/>
        </w:rPr>
        <w:t>pay</w:t>
      </w:r>
      <w:r w:rsidR="00035A49">
        <w:rPr>
          <w:rFonts w:ascii="Bookman Old Style" w:hAnsi="Bookman Old Style"/>
          <w:sz w:val="24"/>
          <w:szCs w:val="24"/>
        </w:rPr>
        <w:t>3</w:t>
      </w:r>
      <w:r w:rsidR="00C83B23" w:rsidRPr="00312E36">
        <w:rPr>
          <w:rFonts w:ascii="Bookman Old Style" w:hAnsi="Bookman Old Style"/>
          <w:sz w:val="24"/>
          <w:szCs w:val="24"/>
        </w:rPr>
        <w:t>%</w:t>
      </w:r>
      <w:r w:rsidR="00C83B23" w:rsidRPr="00A123BD">
        <w:rPr>
          <w:rFonts w:ascii="Bookman Old Style" w:hAnsi="Bookman Old Style"/>
          <w:sz w:val="24"/>
          <w:szCs w:val="24"/>
        </w:rPr>
        <w:t xml:space="preserve"> of the total contract value of tender as performance security and paid in the form of RTGS/NEFT in favor of KS&amp;DL, Bangalore </w:t>
      </w:r>
      <w:r w:rsidR="00C83B23" w:rsidRPr="00A123BD">
        <w:rPr>
          <w:rFonts w:ascii="Bookman Old Style" w:hAnsi="Bookman Old Style"/>
          <w:bCs/>
          <w:sz w:val="24"/>
          <w:szCs w:val="24"/>
        </w:rPr>
        <w:t>within 21 days</w:t>
      </w:r>
      <w:r w:rsidR="00C83B23" w:rsidRPr="00A123BD">
        <w:rPr>
          <w:rFonts w:ascii="Bookman Old Style" w:hAnsi="Bookman Old Style"/>
          <w:sz w:val="24"/>
          <w:szCs w:val="24"/>
        </w:rPr>
        <w:t xml:space="preserve"> of acceptance of Purchase order. </w:t>
      </w:r>
      <w:r w:rsidR="002F365A" w:rsidRPr="00A123BD">
        <w:rPr>
          <w:rFonts w:ascii="Bookman Old Style" w:hAnsi="Bookman Old Style"/>
          <w:bCs/>
          <w:sz w:val="24"/>
          <w:szCs w:val="24"/>
        </w:rPr>
        <w:t>Details of KS&amp;DL Bank account is as below:</w:t>
      </w:r>
    </w:p>
    <w:p w14:paraId="3A4F414A"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 xml:space="preserve">STATE BANK OF INDIA, </w:t>
      </w:r>
    </w:p>
    <w:p w14:paraId="0D8885A2"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SME BRANCH</w:t>
      </w:r>
    </w:p>
    <w:p w14:paraId="497B51D9"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Rajaji Nagar Industrial Estate,</w:t>
      </w:r>
    </w:p>
    <w:p w14:paraId="1AFFBBF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r>
      <w:r w:rsidRPr="00A123BD">
        <w:rPr>
          <w:rFonts w:ascii="Bookman Old Style" w:hAnsi="Bookman Old Style"/>
          <w:sz w:val="24"/>
          <w:szCs w:val="24"/>
          <w:lang w:val="en-IN"/>
        </w:rPr>
        <w:t>CURRENT ACCOUNT NO: 33841000861</w:t>
      </w:r>
    </w:p>
    <w:p w14:paraId="5FD9B25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t xml:space="preserve">IFSC Code: SBIN0004230, </w:t>
      </w:r>
    </w:p>
    <w:p w14:paraId="3D9A95E2"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lang w:val="en-IN"/>
        </w:rPr>
      </w:pPr>
      <w:r w:rsidRPr="00A123BD">
        <w:rPr>
          <w:rFonts w:ascii="Bookman Old Style" w:hAnsi="Bookman Old Style"/>
          <w:bCs/>
          <w:sz w:val="24"/>
          <w:szCs w:val="24"/>
          <w:lang w:val="en-IN"/>
        </w:rPr>
        <w:tab/>
      </w:r>
      <w:r w:rsidRPr="00A123BD">
        <w:rPr>
          <w:rFonts w:ascii="Bookman Old Style" w:hAnsi="Bookman Old Style"/>
          <w:bCs/>
          <w:sz w:val="24"/>
          <w:szCs w:val="24"/>
          <w:lang w:val="en-IN"/>
        </w:rPr>
        <w:tab/>
        <w:t>BRANCH CODE NO: 04230</w:t>
      </w:r>
    </w:p>
    <w:p w14:paraId="6E74CB60" w14:textId="77777777" w:rsidR="00C83B23" w:rsidRPr="00A123BD" w:rsidRDefault="00C83B23" w:rsidP="00C83B23">
      <w:pPr>
        <w:tabs>
          <w:tab w:val="left" w:pos="1260"/>
          <w:tab w:val="left" w:leader="dot" w:pos="3124"/>
        </w:tabs>
        <w:spacing w:line="276" w:lineRule="auto"/>
        <w:ind w:left="1257" w:hanging="627"/>
        <w:jc w:val="both"/>
        <w:rPr>
          <w:rFonts w:ascii="Bookman Old Style" w:hAnsi="Bookman Old Style"/>
          <w:bCs/>
          <w:sz w:val="24"/>
          <w:szCs w:val="24"/>
        </w:rPr>
      </w:pPr>
      <w:r w:rsidRPr="00A123BD">
        <w:rPr>
          <w:rFonts w:ascii="Bookman Old Style" w:hAnsi="Bookman Old Style"/>
          <w:bCs/>
          <w:sz w:val="24"/>
          <w:szCs w:val="24"/>
        </w:rPr>
        <w:tab/>
      </w:r>
      <w:r w:rsidRPr="00A123BD">
        <w:rPr>
          <w:rFonts w:ascii="Bookman Old Style" w:hAnsi="Bookman Old Style"/>
          <w:bCs/>
          <w:sz w:val="24"/>
          <w:szCs w:val="24"/>
        </w:rPr>
        <w:tab/>
        <w:t>Bengaluru – 560010.</w:t>
      </w:r>
    </w:p>
    <w:p w14:paraId="11AB1EA2" w14:textId="77777777" w:rsidR="00BF0098" w:rsidRPr="00A123BD" w:rsidRDefault="00BF0098" w:rsidP="00AA1B0E">
      <w:pPr>
        <w:tabs>
          <w:tab w:val="left" w:pos="1260"/>
          <w:tab w:val="left" w:leader="dot" w:pos="3124"/>
        </w:tabs>
        <w:spacing w:line="276" w:lineRule="auto"/>
        <w:jc w:val="both"/>
        <w:rPr>
          <w:rFonts w:ascii="Bookman Old Style" w:hAnsi="Bookman Old Style"/>
          <w:bCs/>
          <w:sz w:val="24"/>
          <w:szCs w:val="24"/>
        </w:rPr>
      </w:pPr>
    </w:p>
    <w:p w14:paraId="6CC2F0F5" w14:textId="77777777" w:rsidR="00C01FBA" w:rsidRPr="00A123BD" w:rsidRDefault="00C01FBA" w:rsidP="00F57356">
      <w:pPr>
        <w:tabs>
          <w:tab w:val="left" w:pos="900"/>
          <w:tab w:val="left" w:pos="901"/>
          <w:tab w:val="left" w:leader="dot" w:pos="3124"/>
        </w:tabs>
        <w:spacing w:line="276" w:lineRule="auto"/>
        <w:ind w:left="1257" w:hanging="630"/>
        <w:jc w:val="both"/>
        <w:rPr>
          <w:rFonts w:ascii="Bookman Old Style" w:hAnsi="Bookman Old Style"/>
          <w:sz w:val="24"/>
          <w:szCs w:val="24"/>
        </w:rPr>
      </w:pPr>
    </w:p>
    <w:p w14:paraId="0DA2EB7B" w14:textId="77777777" w:rsidR="00E07A25" w:rsidRPr="00D16739" w:rsidRDefault="00163836" w:rsidP="00E07A25">
      <w:pPr>
        <w:tabs>
          <w:tab w:val="left" w:pos="900"/>
          <w:tab w:val="left" w:pos="901"/>
          <w:tab w:val="left" w:leader="dot" w:pos="3124"/>
        </w:tabs>
        <w:spacing w:line="276" w:lineRule="auto"/>
        <w:ind w:left="1257" w:hanging="630"/>
        <w:jc w:val="both"/>
        <w:rPr>
          <w:rFonts w:ascii="Bookman Old Style" w:hAnsi="Bookman Old Style"/>
          <w:sz w:val="24"/>
          <w:szCs w:val="24"/>
        </w:rPr>
      </w:pPr>
      <w:r w:rsidRPr="00A123BD">
        <w:rPr>
          <w:rFonts w:ascii="Bookman Old Style" w:hAnsi="Bookman Old Style"/>
          <w:sz w:val="24"/>
          <w:szCs w:val="24"/>
        </w:rPr>
        <w:lastRenderedPageBreak/>
        <w:tab/>
      </w:r>
      <w:r w:rsidRPr="00A123BD">
        <w:rPr>
          <w:rFonts w:ascii="Bookman Old Style" w:hAnsi="Bookman Old Style"/>
          <w:sz w:val="24"/>
          <w:szCs w:val="24"/>
        </w:rPr>
        <w:tab/>
      </w:r>
      <w:r w:rsidR="00A925FE" w:rsidRPr="00D16739">
        <w:rPr>
          <w:rFonts w:ascii="Bookman Old Style" w:hAnsi="Bookman Old Style"/>
          <w:sz w:val="24"/>
          <w:szCs w:val="24"/>
        </w:rPr>
        <w:t>Clause 6.1 (ii)</w:t>
      </w:r>
      <w:r w:rsidR="00DE2A9C" w:rsidRPr="00D16739">
        <w:rPr>
          <w:rFonts w:ascii="Bookman Old Style" w:hAnsi="Bookman Old Style"/>
          <w:sz w:val="24"/>
          <w:szCs w:val="24"/>
        </w:rPr>
        <w:t xml:space="preserve"> of Sec III of General Conditions of Contract</w:t>
      </w:r>
      <w:r w:rsidR="00A925FE" w:rsidRPr="00D16739">
        <w:rPr>
          <w:rFonts w:ascii="Bookman Old Style" w:hAnsi="Bookman Old Style"/>
          <w:sz w:val="24"/>
          <w:szCs w:val="24"/>
        </w:rPr>
        <w:t xml:space="preserve">- </w:t>
      </w:r>
      <w:r w:rsidR="00F57356" w:rsidRPr="00A123BD">
        <w:rPr>
          <w:rFonts w:ascii="Bookman Old Style" w:hAnsi="Bookman Old Style"/>
          <w:sz w:val="24"/>
          <w:szCs w:val="24"/>
        </w:rPr>
        <w:t xml:space="preserve">In the </w:t>
      </w:r>
      <w:proofErr w:type="spellStart"/>
      <w:r w:rsidR="00F57356" w:rsidRPr="00A123BD">
        <w:rPr>
          <w:rFonts w:ascii="Bookman Old Style" w:hAnsi="Bookman Old Style"/>
          <w:sz w:val="24"/>
          <w:szCs w:val="24"/>
        </w:rPr>
        <w:t>eventof</w:t>
      </w:r>
      <w:proofErr w:type="spellEnd"/>
      <w:r w:rsidR="00F57356" w:rsidRPr="00A123BD">
        <w:rPr>
          <w:rFonts w:ascii="Bookman Old Style" w:hAnsi="Bookman Old Style"/>
          <w:sz w:val="24"/>
          <w:szCs w:val="24"/>
        </w:rPr>
        <w:t xml:space="preserve"> failure by the awar</w:t>
      </w:r>
      <w:r w:rsidR="009879C3">
        <w:rPr>
          <w:rFonts w:ascii="Bookman Old Style" w:hAnsi="Bookman Old Style"/>
          <w:sz w:val="24"/>
          <w:szCs w:val="24"/>
        </w:rPr>
        <w:t xml:space="preserve">ded bidder/supplier </w:t>
      </w:r>
      <w:proofErr w:type="spellStart"/>
      <w:r w:rsidR="009879C3">
        <w:rPr>
          <w:rFonts w:ascii="Bookman Old Style" w:hAnsi="Bookman Old Style"/>
          <w:sz w:val="24"/>
          <w:szCs w:val="24"/>
        </w:rPr>
        <w:t>to</w:t>
      </w:r>
      <w:r w:rsidR="00912EF0" w:rsidRPr="00837005">
        <w:rPr>
          <w:rFonts w:ascii="Bookman Old Style" w:hAnsi="Bookman Old Style"/>
          <w:sz w:val="24"/>
          <w:szCs w:val="24"/>
        </w:rPr>
        <w:t>pay</w:t>
      </w:r>
      <w:proofErr w:type="spellEnd"/>
      <w:r w:rsidR="00912EF0" w:rsidRPr="00837005">
        <w:rPr>
          <w:rFonts w:ascii="Bookman Old Style" w:hAnsi="Bookman Old Style"/>
          <w:sz w:val="24"/>
          <w:szCs w:val="24"/>
        </w:rPr>
        <w:t xml:space="preserve"> </w:t>
      </w:r>
      <w:r w:rsidR="00912EF0">
        <w:rPr>
          <w:rFonts w:ascii="Bookman Old Style" w:hAnsi="Bookman Old Style"/>
          <w:sz w:val="24"/>
          <w:szCs w:val="24"/>
        </w:rPr>
        <w:t>3</w:t>
      </w:r>
      <w:r w:rsidR="00F57356" w:rsidRPr="00A123BD">
        <w:rPr>
          <w:rFonts w:ascii="Bookman Old Style" w:hAnsi="Bookman Old Style"/>
          <w:sz w:val="24"/>
          <w:szCs w:val="24"/>
        </w:rPr>
        <w:t xml:space="preserve">% of performance security within the prescribed </w:t>
      </w:r>
      <w:proofErr w:type="spellStart"/>
      <w:proofErr w:type="gramStart"/>
      <w:r w:rsidR="00F57356" w:rsidRPr="00A123BD">
        <w:rPr>
          <w:rFonts w:ascii="Bookman Old Style" w:hAnsi="Bookman Old Style"/>
          <w:sz w:val="24"/>
          <w:szCs w:val="24"/>
        </w:rPr>
        <w:t>time,</w:t>
      </w:r>
      <w:r w:rsidR="00E07A25" w:rsidRPr="00D16739">
        <w:rPr>
          <w:rFonts w:ascii="Bookman Old Style" w:hAnsi="Bookman Old Style"/>
          <w:sz w:val="24"/>
          <w:szCs w:val="24"/>
        </w:rPr>
        <w:t>KS</w:t>
      </w:r>
      <w:proofErr w:type="gramEnd"/>
      <w:r w:rsidR="00E07A25" w:rsidRPr="00D16739">
        <w:rPr>
          <w:rFonts w:ascii="Bookman Old Style" w:hAnsi="Bookman Old Style"/>
          <w:sz w:val="24"/>
          <w:szCs w:val="24"/>
        </w:rPr>
        <w:t>&amp;DL</w:t>
      </w:r>
      <w:proofErr w:type="spellEnd"/>
      <w:r w:rsidR="00E07A25" w:rsidRPr="00D16739">
        <w:rPr>
          <w:rFonts w:ascii="Bookman Old Style" w:hAnsi="Bookman Old Style"/>
          <w:sz w:val="24"/>
          <w:szCs w:val="24"/>
        </w:rPr>
        <w:t xml:space="preserve"> shall forfeit EMD and Security Deposit immediately and levy </w:t>
      </w:r>
      <w:r w:rsidR="00A83082" w:rsidRPr="00D16739">
        <w:rPr>
          <w:rFonts w:ascii="Bookman Old Style" w:hAnsi="Bookman Old Style"/>
          <w:sz w:val="24"/>
          <w:szCs w:val="24"/>
        </w:rPr>
        <w:t xml:space="preserve">penalty </w:t>
      </w:r>
      <w:r w:rsidR="00E07A25" w:rsidRPr="00D16739">
        <w:rPr>
          <w:rFonts w:ascii="Bookman Old Style" w:hAnsi="Bookman Old Style"/>
          <w:sz w:val="24"/>
          <w:szCs w:val="24"/>
        </w:rPr>
        <w:t xml:space="preserve">of 0.5 percentage of the performance security amount per week till the performance security is paid to KS&amp;DL.  KS&amp;DL has liberty to cancel the PO and terminate the contract in this regard and the decision shall be final and binding of parties. KSDL shall initiate recovery proceedings as per the terms &amp; conditions of the contract.  </w:t>
      </w:r>
    </w:p>
    <w:p w14:paraId="3E30868E" w14:textId="77777777" w:rsidR="00E07A25" w:rsidRPr="00D16739" w:rsidRDefault="00E07A25" w:rsidP="00E07A25">
      <w:pPr>
        <w:tabs>
          <w:tab w:val="left" w:pos="900"/>
          <w:tab w:val="left" w:pos="901"/>
          <w:tab w:val="left" w:leader="dot" w:pos="3124"/>
        </w:tabs>
        <w:spacing w:line="276" w:lineRule="auto"/>
        <w:ind w:left="1257" w:hanging="630"/>
        <w:jc w:val="both"/>
        <w:rPr>
          <w:rFonts w:ascii="Bookman Old Style" w:hAnsi="Bookman Old Style"/>
          <w:sz w:val="24"/>
          <w:szCs w:val="24"/>
        </w:rPr>
      </w:pPr>
    </w:p>
    <w:p w14:paraId="66A6CA41" w14:textId="77777777" w:rsidR="00DC5B5E" w:rsidRPr="00A123BD" w:rsidRDefault="0057678C" w:rsidP="00DC4A3C">
      <w:pPr>
        <w:widowControl/>
        <w:tabs>
          <w:tab w:val="left" w:pos="600"/>
        </w:tabs>
        <w:autoSpaceDE/>
        <w:autoSpaceDN/>
        <w:spacing w:line="276" w:lineRule="auto"/>
        <w:jc w:val="both"/>
        <w:rPr>
          <w:rFonts w:ascii="Bookman Old Style" w:hAnsi="Bookman Old Style"/>
          <w:sz w:val="24"/>
          <w:szCs w:val="24"/>
        </w:rPr>
      </w:pPr>
      <w:r>
        <w:rPr>
          <w:rFonts w:ascii="Bookman Old Style" w:hAnsi="Bookman Old Style"/>
          <w:bCs/>
          <w:sz w:val="24"/>
          <w:szCs w:val="24"/>
        </w:rPr>
        <w:t>5</w:t>
      </w:r>
      <w:r w:rsidR="00DC4A3C" w:rsidRPr="00A123BD">
        <w:rPr>
          <w:rFonts w:ascii="Bookman Old Style" w:hAnsi="Bookman Old Style"/>
          <w:bCs/>
          <w:sz w:val="24"/>
          <w:szCs w:val="24"/>
        </w:rPr>
        <w:t>.</w:t>
      </w:r>
      <w:r w:rsidR="00DC4A3C" w:rsidRPr="00A123BD">
        <w:rPr>
          <w:rFonts w:ascii="Bookman Old Style" w:hAnsi="Bookman Old Style"/>
          <w:bCs/>
          <w:sz w:val="24"/>
          <w:szCs w:val="24"/>
        </w:rPr>
        <w:tab/>
      </w:r>
      <w:r w:rsidR="00DC5B5E" w:rsidRPr="00A123BD">
        <w:rPr>
          <w:rFonts w:ascii="Bookman Old Style" w:hAnsi="Bookman Old Style"/>
          <w:bCs/>
          <w:sz w:val="24"/>
          <w:szCs w:val="24"/>
        </w:rPr>
        <w:t>Definitions (</w:t>
      </w:r>
      <w:r w:rsidR="00F92190" w:rsidRPr="00A123BD">
        <w:rPr>
          <w:rFonts w:ascii="Bookman Old Style" w:hAnsi="Bookman Old Style"/>
          <w:sz w:val="24"/>
          <w:szCs w:val="24"/>
          <w:u w:val="single"/>
        </w:rPr>
        <w:t>Clause. 1 of Section III of General Conditions to Contract</w:t>
      </w:r>
      <w:r w:rsidR="00DC5B5E" w:rsidRPr="00A123BD">
        <w:rPr>
          <w:rFonts w:ascii="Bookman Old Style" w:hAnsi="Bookman Old Style"/>
          <w:bCs/>
          <w:sz w:val="24"/>
          <w:szCs w:val="24"/>
        </w:rPr>
        <w:t>)</w:t>
      </w:r>
    </w:p>
    <w:p w14:paraId="27AA0332" w14:textId="77777777" w:rsidR="002B0AC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Purchaser is </w:t>
      </w:r>
      <w:r w:rsidR="002B0ACE" w:rsidRPr="00A123BD">
        <w:rPr>
          <w:rFonts w:ascii="Bookman Old Style" w:hAnsi="Bookman Old Style"/>
          <w:sz w:val="24"/>
          <w:szCs w:val="24"/>
        </w:rPr>
        <w:t>KS&amp;DL</w:t>
      </w:r>
    </w:p>
    <w:p w14:paraId="40495800" w14:textId="77777777" w:rsidR="00DC5B5E" w:rsidRPr="00A123BD" w:rsidRDefault="00DC5B5E" w:rsidP="004A0D17">
      <w:pPr>
        <w:widowControl/>
        <w:numPr>
          <w:ilvl w:val="1"/>
          <w:numId w:val="47"/>
        </w:numPr>
        <w:tabs>
          <w:tab w:val="left" w:pos="1160"/>
        </w:tabs>
        <w:autoSpaceDE/>
        <w:autoSpaceDN/>
        <w:spacing w:line="276" w:lineRule="auto"/>
        <w:ind w:left="1160" w:hanging="560"/>
        <w:jc w:val="both"/>
        <w:rPr>
          <w:rFonts w:ascii="Bookman Old Style" w:hAnsi="Bookman Old Style"/>
          <w:sz w:val="24"/>
          <w:szCs w:val="24"/>
        </w:rPr>
      </w:pPr>
      <w:r w:rsidRPr="00A123BD">
        <w:rPr>
          <w:rFonts w:ascii="Bookman Old Style" w:hAnsi="Bookman Old Style"/>
          <w:sz w:val="24"/>
          <w:szCs w:val="24"/>
        </w:rPr>
        <w:t xml:space="preserve">The Supplier is </w:t>
      </w:r>
      <w:r w:rsidR="001A7306" w:rsidRPr="00A123BD">
        <w:rPr>
          <w:rFonts w:ascii="Bookman Old Style" w:hAnsi="Bookman Old Style"/>
          <w:sz w:val="24"/>
          <w:szCs w:val="24"/>
        </w:rPr>
        <w:t xml:space="preserve">awarded </w:t>
      </w:r>
      <w:r w:rsidR="002B0ACE" w:rsidRPr="00A123BD">
        <w:rPr>
          <w:rFonts w:ascii="Bookman Old Style" w:hAnsi="Bookman Old Style"/>
          <w:sz w:val="24"/>
          <w:szCs w:val="24"/>
        </w:rPr>
        <w:t>bidder</w:t>
      </w:r>
    </w:p>
    <w:p w14:paraId="58C1D2BD" w14:textId="77777777" w:rsidR="00C95F30" w:rsidRPr="00A123BD" w:rsidRDefault="00C95F30" w:rsidP="00223779">
      <w:pPr>
        <w:spacing w:line="276" w:lineRule="auto"/>
        <w:jc w:val="both"/>
        <w:rPr>
          <w:rFonts w:ascii="Bookman Old Style" w:hAnsi="Bookman Old Style"/>
          <w:sz w:val="24"/>
          <w:szCs w:val="24"/>
        </w:rPr>
      </w:pPr>
    </w:p>
    <w:p w14:paraId="1EBE753A" w14:textId="77777777" w:rsidR="00DC5B5E" w:rsidRPr="00A123BD" w:rsidRDefault="0057678C" w:rsidP="00FB0409">
      <w:pPr>
        <w:widowControl/>
        <w:tabs>
          <w:tab w:val="left" w:pos="600"/>
        </w:tabs>
        <w:autoSpaceDE/>
        <w:autoSpaceDN/>
        <w:spacing w:line="276" w:lineRule="auto"/>
        <w:ind w:left="600" w:hanging="600"/>
        <w:jc w:val="both"/>
        <w:rPr>
          <w:rFonts w:ascii="Bookman Old Style" w:hAnsi="Bookman Old Style"/>
          <w:sz w:val="24"/>
          <w:szCs w:val="24"/>
        </w:rPr>
      </w:pPr>
      <w:r>
        <w:rPr>
          <w:rFonts w:ascii="Bookman Old Style" w:hAnsi="Bookman Old Style"/>
          <w:sz w:val="24"/>
          <w:szCs w:val="24"/>
        </w:rPr>
        <w:t>6</w:t>
      </w:r>
      <w:r w:rsidR="009E7DD9" w:rsidRPr="00A123BD">
        <w:rPr>
          <w:rFonts w:ascii="Bookman Old Style" w:hAnsi="Bookman Old Style"/>
          <w:sz w:val="24"/>
          <w:szCs w:val="24"/>
        </w:rPr>
        <w:t>.</w:t>
      </w:r>
      <w:r w:rsidR="009E7DD9" w:rsidRPr="00A123BD">
        <w:rPr>
          <w:rFonts w:ascii="Bookman Old Style" w:hAnsi="Bookman Old Style"/>
          <w:bCs/>
          <w:sz w:val="24"/>
          <w:szCs w:val="24"/>
        </w:rPr>
        <w:tab/>
      </w:r>
      <w:r w:rsidR="00DC5B5E" w:rsidRPr="00A123BD">
        <w:rPr>
          <w:rFonts w:ascii="Bookman Old Style" w:hAnsi="Bookman Old Style"/>
          <w:bCs/>
          <w:sz w:val="24"/>
          <w:szCs w:val="24"/>
        </w:rPr>
        <w:t xml:space="preserve">Inspection and Tests </w:t>
      </w:r>
    </w:p>
    <w:p w14:paraId="0BA40060" w14:textId="33DAF0C1" w:rsidR="00912EF0" w:rsidRPr="00837005" w:rsidRDefault="00006272" w:rsidP="00DC0623">
      <w:pPr>
        <w:pStyle w:val="TableParagraph"/>
        <w:spacing w:before="4" w:line="247" w:lineRule="auto"/>
        <w:ind w:left="795" w:right="41"/>
        <w:jc w:val="both"/>
        <w:rPr>
          <w:rFonts w:ascii="Bookman Old Style" w:hAnsi="Bookman Old Style"/>
          <w:color w:val="000000" w:themeColor="text1"/>
          <w:sz w:val="24"/>
          <w:szCs w:val="24"/>
        </w:rPr>
      </w:pPr>
      <w:r w:rsidRPr="00837005">
        <w:rPr>
          <w:rFonts w:ascii="Bookman Old Style" w:hAnsi="Bookman Old Style"/>
          <w:color w:val="000000" w:themeColor="text1"/>
          <w:sz w:val="24"/>
          <w:szCs w:val="24"/>
        </w:rPr>
        <w:t xml:space="preserve">Clause </w:t>
      </w:r>
      <w:r w:rsidR="002A54CB" w:rsidRPr="00837005">
        <w:rPr>
          <w:rFonts w:ascii="Bookman Old Style" w:hAnsi="Bookman Old Style"/>
          <w:color w:val="000000" w:themeColor="text1"/>
          <w:sz w:val="24"/>
          <w:szCs w:val="24"/>
        </w:rPr>
        <w:t>6</w:t>
      </w:r>
      <w:r w:rsidRPr="00837005">
        <w:rPr>
          <w:rFonts w:ascii="Bookman Old Style" w:hAnsi="Bookman Old Style"/>
          <w:color w:val="000000" w:themeColor="text1"/>
          <w:sz w:val="24"/>
          <w:szCs w:val="24"/>
        </w:rPr>
        <w:t>.1 (</w:t>
      </w:r>
      <w:proofErr w:type="spellStart"/>
      <w:r w:rsidRPr="00837005">
        <w:rPr>
          <w:rFonts w:ascii="Bookman Old Style" w:hAnsi="Bookman Old Style"/>
          <w:color w:val="000000" w:themeColor="text1"/>
          <w:sz w:val="24"/>
          <w:szCs w:val="24"/>
        </w:rPr>
        <w:t>i</w:t>
      </w:r>
      <w:proofErr w:type="spellEnd"/>
      <w:r w:rsidRPr="00837005">
        <w:rPr>
          <w:rFonts w:ascii="Bookman Old Style" w:hAnsi="Bookman Old Style"/>
          <w:color w:val="000000" w:themeColor="text1"/>
          <w:sz w:val="24"/>
          <w:szCs w:val="24"/>
        </w:rPr>
        <w:t>)-</w:t>
      </w:r>
      <w:r w:rsidR="000C7BFE" w:rsidRPr="00837005">
        <w:rPr>
          <w:rFonts w:ascii="Bookman Old Style" w:hAnsi="Bookman Old Style"/>
          <w:color w:val="000000" w:themeColor="text1"/>
          <w:sz w:val="24"/>
          <w:szCs w:val="24"/>
        </w:rPr>
        <w:t xml:space="preserve"> Pre-Shipment Sample: </w:t>
      </w:r>
      <w:r w:rsidR="00912EF0" w:rsidRPr="008F4C65">
        <w:rPr>
          <w:rFonts w:ascii="Bookman Old Style" w:hAnsi="Bookman Old Style"/>
          <w:color w:val="000000" w:themeColor="text1"/>
          <w:sz w:val="24"/>
          <w:szCs w:val="24"/>
        </w:rPr>
        <w:t xml:space="preserve">Awarded bidder/supplier has to submit first pre-shipment sample as per the quantity specified in the tender document within 5 days of </w:t>
      </w:r>
      <w:r w:rsidR="00864E81">
        <w:rPr>
          <w:rFonts w:ascii="Bookman Old Style" w:hAnsi="Bookman Old Style"/>
          <w:color w:val="000000" w:themeColor="text1"/>
          <w:sz w:val="24"/>
          <w:szCs w:val="24"/>
        </w:rPr>
        <w:t>intimation</w:t>
      </w:r>
      <w:r w:rsidR="00912EF0" w:rsidRPr="008F4C65">
        <w:rPr>
          <w:rFonts w:ascii="Bookman Old Style" w:hAnsi="Bookman Old Style"/>
          <w:color w:val="000000" w:themeColor="text1"/>
          <w:sz w:val="24"/>
          <w:szCs w:val="24"/>
        </w:rPr>
        <w:t>. In case of failure of quality test of first pre-shipment</w:t>
      </w:r>
      <w:r w:rsidR="001D6A2B">
        <w:rPr>
          <w:rFonts w:ascii="Bookman Old Style" w:hAnsi="Bookman Old Style"/>
          <w:color w:val="000000" w:themeColor="text1"/>
          <w:sz w:val="24"/>
          <w:szCs w:val="24"/>
        </w:rPr>
        <w:t xml:space="preserve"> </w:t>
      </w:r>
      <w:r w:rsidR="00912EF0" w:rsidRPr="008F4C65">
        <w:rPr>
          <w:rFonts w:ascii="Bookman Old Style" w:hAnsi="Bookman Old Style"/>
          <w:color w:val="000000" w:themeColor="text1"/>
          <w:sz w:val="24"/>
          <w:szCs w:val="24"/>
        </w:rPr>
        <w:t>sample,</w:t>
      </w:r>
      <w:r w:rsidR="001D6A2B">
        <w:rPr>
          <w:rFonts w:ascii="Bookman Old Style" w:hAnsi="Bookman Old Style"/>
          <w:color w:val="000000" w:themeColor="text1"/>
          <w:sz w:val="24"/>
          <w:szCs w:val="24"/>
        </w:rPr>
        <w:t xml:space="preserve"> </w:t>
      </w:r>
      <w:r w:rsidR="00912EF0" w:rsidRPr="008F4C65">
        <w:rPr>
          <w:rFonts w:ascii="Bookman Old Style" w:hAnsi="Bookman Old Style"/>
          <w:color w:val="000000" w:themeColor="text1"/>
          <w:sz w:val="24"/>
          <w:szCs w:val="24"/>
        </w:rPr>
        <w:t>the awarded bidder</w:t>
      </w:r>
      <w:r w:rsidR="00912EF0" w:rsidRPr="00837005">
        <w:rPr>
          <w:rFonts w:ascii="Bookman Old Style" w:hAnsi="Bookman Old Style"/>
          <w:color w:val="000000" w:themeColor="text1"/>
          <w:sz w:val="24"/>
          <w:szCs w:val="24"/>
        </w:rPr>
        <w:t xml:space="preserve">/supplier will be given another 2 </w:t>
      </w:r>
      <w:proofErr w:type="gramStart"/>
      <w:r w:rsidR="00912EF0" w:rsidRPr="00837005">
        <w:rPr>
          <w:rFonts w:ascii="Bookman Old Style" w:hAnsi="Bookman Old Style"/>
          <w:color w:val="000000" w:themeColor="text1"/>
          <w:sz w:val="24"/>
          <w:szCs w:val="24"/>
        </w:rPr>
        <w:t>opportunity</w:t>
      </w:r>
      <w:proofErr w:type="gramEnd"/>
      <w:r w:rsidR="00912EF0" w:rsidRPr="00837005">
        <w:rPr>
          <w:rFonts w:ascii="Bookman Old Style" w:hAnsi="Bookman Old Style"/>
          <w:color w:val="000000" w:themeColor="text1"/>
          <w:sz w:val="24"/>
          <w:szCs w:val="24"/>
        </w:rPr>
        <w:t xml:space="preserve"> to submit second pre-shipment sample and third (final) pre- shipment sample of the same quantity which should be adhered </w:t>
      </w:r>
      <w:proofErr w:type="spellStart"/>
      <w:r w:rsidR="00912EF0" w:rsidRPr="002C69B3">
        <w:rPr>
          <w:rFonts w:ascii="Bookman Old Style" w:hAnsi="Bookman Old Style"/>
          <w:color w:val="000000" w:themeColor="text1"/>
          <w:sz w:val="24"/>
          <w:szCs w:val="24"/>
        </w:rPr>
        <w:t>within</w:t>
      </w:r>
      <w:r w:rsidR="00B50AA3" w:rsidRPr="002C69B3">
        <w:rPr>
          <w:rFonts w:ascii="Bookman Old Style" w:hAnsi="Bookman Old Style"/>
          <w:color w:val="000000" w:themeColor="text1"/>
          <w:sz w:val="24"/>
          <w:szCs w:val="24"/>
        </w:rPr>
        <w:t>a</w:t>
      </w:r>
      <w:proofErr w:type="spellEnd"/>
      <w:r w:rsidR="00B50AA3" w:rsidRPr="002C69B3">
        <w:rPr>
          <w:rFonts w:ascii="Bookman Old Style" w:hAnsi="Bookman Old Style"/>
          <w:color w:val="000000" w:themeColor="text1"/>
          <w:sz w:val="24"/>
          <w:szCs w:val="24"/>
        </w:rPr>
        <w:t xml:space="preserve"> total</w:t>
      </w:r>
      <w:r w:rsidR="00912EF0" w:rsidRPr="00837005">
        <w:rPr>
          <w:rFonts w:ascii="Bookman Old Style" w:hAnsi="Bookman Old Style"/>
          <w:color w:val="000000" w:themeColor="text1"/>
          <w:sz w:val="24"/>
          <w:szCs w:val="24"/>
        </w:rPr>
        <w:t xml:space="preserve"> maximum period of 15 days, from the date of rejection and intimation to the supplier of first pre-shipment sample rejection.</w:t>
      </w:r>
    </w:p>
    <w:p w14:paraId="2DAF0F3C" w14:textId="77777777" w:rsidR="00912EF0" w:rsidRPr="008F4C65" w:rsidRDefault="00912EF0" w:rsidP="00912EF0">
      <w:pPr>
        <w:pStyle w:val="TableParagraph"/>
        <w:spacing w:before="4" w:line="247" w:lineRule="auto"/>
        <w:ind w:left="152" w:right="41"/>
        <w:jc w:val="both"/>
        <w:rPr>
          <w:rFonts w:ascii="Bookman Old Style" w:hAnsi="Bookman Old Style"/>
          <w:color w:val="000000" w:themeColor="text1"/>
          <w:sz w:val="24"/>
          <w:szCs w:val="24"/>
        </w:rPr>
      </w:pPr>
    </w:p>
    <w:p w14:paraId="2FE838A8" w14:textId="77777777" w:rsidR="004C081D" w:rsidRDefault="00912EF0" w:rsidP="00912EF0">
      <w:pPr>
        <w:spacing w:after="160" w:line="259" w:lineRule="auto"/>
        <w:ind w:left="720"/>
        <w:contextualSpacing/>
        <w:jc w:val="both"/>
        <w:rPr>
          <w:rFonts w:ascii="Bookman Old Style" w:hAnsi="Bookman Old Style"/>
          <w:color w:val="000000" w:themeColor="text1"/>
          <w:sz w:val="24"/>
          <w:szCs w:val="24"/>
        </w:rPr>
      </w:pPr>
      <w:r w:rsidRPr="008F4C65">
        <w:rPr>
          <w:rFonts w:ascii="Bookman Old Style" w:hAnsi="Bookman Old Style"/>
          <w:color w:val="000000" w:themeColor="text1"/>
          <w:sz w:val="24"/>
          <w:szCs w:val="24"/>
        </w:rPr>
        <w:t>Awarded bidder/bidder agrees that in case of failure of quality test during 3rd time submission, PO will be cancelled, contract will be terminated as per tender c</w:t>
      </w:r>
      <w:r w:rsidR="00251FEA">
        <w:rPr>
          <w:rFonts w:ascii="Bookman Old Style" w:hAnsi="Bookman Old Style"/>
          <w:color w:val="000000" w:themeColor="text1"/>
          <w:sz w:val="24"/>
          <w:szCs w:val="24"/>
        </w:rPr>
        <w:t xml:space="preserve">ontract terms and recovery proceedings will be initiated </w:t>
      </w:r>
      <w:r w:rsidRPr="008F4C65">
        <w:rPr>
          <w:rFonts w:ascii="Bookman Old Style" w:hAnsi="Bookman Old Style"/>
          <w:color w:val="000000" w:themeColor="text1"/>
          <w:sz w:val="24"/>
          <w:szCs w:val="24"/>
        </w:rPr>
        <w:t>against the defaulted supplier for</w:t>
      </w:r>
      <w:r w:rsidR="00E75E89">
        <w:rPr>
          <w:rFonts w:ascii="Bookman Old Style" w:hAnsi="Bookman Old Style"/>
          <w:color w:val="000000" w:themeColor="text1"/>
          <w:sz w:val="24"/>
          <w:szCs w:val="24"/>
        </w:rPr>
        <w:t xml:space="preserve"> the </w:t>
      </w:r>
      <w:r w:rsidR="00251FEA">
        <w:rPr>
          <w:rFonts w:ascii="Bookman Old Style" w:hAnsi="Bookman Old Style"/>
          <w:color w:val="000000" w:themeColor="text1"/>
          <w:sz w:val="24"/>
          <w:szCs w:val="24"/>
        </w:rPr>
        <w:t xml:space="preserve">excess </w:t>
      </w:r>
      <w:r w:rsidR="00E75E89">
        <w:rPr>
          <w:rFonts w:ascii="Bookman Old Style" w:hAnsi="Bookman Old Style"/>
          <w:color w:val="000000" w:themeColor="text1"/>
          <w:sz w:val="24"/>
          <w:szCs w:val="24"/>
        </w:rPr>
        <w:t>cost incurred</w:t>
      </w:r>
      <w:r w:rsidR="00251FEA">
        <w:rPr>
          <w:rFonts w:ascii="Bookman Old Style" w:hAnsi="Bookman Old Style"/>
          <w:color w:val="000000" w:themeColor="text1"/>
          <w:sz w:val="24"/>
          <w:szCs w:val="24"/>
        </w:rPr>
        <w:t xml:space="preserve"> in procurement of materials from alternate sources/subsequent tender.</w:t>
      </w:r>
      <w:r w:rsidR="00E75E89">
        <w:rPr>
          <w:rFonts w:ascii="Bookman Old Style" w:hAnsi="Bookman Old Style"/>
          <w:color w:val="000000" w:themeColor="text1"/>
          <w:sz w:val="24"/>
          <w:szCs w:val="24"/>
        </w:rPr>
        <w:t xml:space="preserve"> Further KS&amp;DL will debar the default supplier from participating in material as specified in e-portal for next one year.</w:t>
      </w:r>
    </w:p>
    <w:p w14:paraId="7AD23FEC" w14:textId="77777777" w:rsidR="00E75E89" w:rsidRDefault="00E75E89" w:rsidP="00912EF0">
      <w:pPr>
        <w:spacing w:after="160" w:line="259" w:lineRule="auto"/>
        <w:ind w:left="720"/>
        <w:contextualSpacing/>
        <w:jc w:val="both"/>
        <w:rPr>
          <w:rFonts w:ascii="Bookman Old Style" w:hAnsi="Bookman Old Style"/>
          <w:color w:val="000000" w:themeColor="text1"/>
          <w:sz w:val="24"/>
          <w:szCs w:val="24"/>
        </w:rPr>
      </w:pPr>
    </w:p>
    <w:p w14:paraId="6EEB3818" w14:textId="77777777" w:rsidR="00EF495F" w:rsidRPr="004C081D" w:rsidRDefault="00317DEF" w:rsidP="004C081D">
      <w:pPr>
        <w:spacing w:line="276" w:lineRule="auto"/>
        <w:ind w:left="720"/>
        <w:jc w:val="both"/>
        <w:rPr>
          <w:rFonts w:ascii="Bookman Old Style" w:hAnsi="Bookman Old Style"/>
          <w:bCs/>
          <w:sz w:val="24"/>
          <w:szCs w:val="24"/>
        </w:rPr>
      </w:pPr>
      <w:r w:rsidRPr="004C081D">
        <w:rPr>
          <w:rFonts w:ascii="Bookman Old Style" w:hAnsi="Bookman Old Style"/>
          <w:sz w:val="24"/>
          <w:szCs w:val="24"/>
        </w:rPr>
        <w:t xml:space="preserve">Clause </w:t>
      </w:r>
      <w:r w:rsidR="002A54CB">
        <w:rPr>
          <w:rFonts w:ascii="Bookman Old Style" w:hAnsi="Bookman Old Style"/>
          <w:sz w:val="24"/>
          <w:szCs w:val="24"/>
        </w:rPr>
        <w:t>6</w:t>
      </w:r>
      <w:r w:rsidRPr="004C081D">
        <w:rPr>
          <w:rFonts w:ascii="Bookman Old Style" w:hAnsi="Bookman Old Style"/>
          <w:sz w:val="24"/>
          <w:szCs w:val="24"/>
        </w:rPr>
        <w:t xml:space="preserve">.2 (ii) - </w:t>
      </w:r>
      <w:r w:rsidR="00CB3E81" w:rsidRPr="004C081D">
        <w:rPr>
          <w:rFonts w:ascii="Bookman Old Style" w:hAnsi="Bookman Old Style"/>
          <w:sz w:val="24"/>
          <w:szCs w:val="24"/>
        </w:rPr>
        <w:t xml:space="preserve">For Supply </w:t>
      </w:r>
      <w:proofErr w:type="spellStart"/>
      <w:proofErr w:type="gramStart"/>
      <w:r w:rsidR="00CB3E81" w:rsidRPr="004C081D">
        <w:rPr>
          <w:rFonts w:ascii="Bookman Old Style" w:hAnsi="Bookman Old Style"/>
          <w:sz w:val="24"/>
          <w:szCs w:val="24"/>
        </w:rPr>
        <w:t>sample:</w:t>
      </w:r>
      <w:r w:rsidR="00B21EDA" w:rsidRPr="004C081D">
        <w:rPr>
          <w:rFonts w:ascii="Bookman Old Style" w:hAnsi="Bookman Old Style"/>
          <w:bCs/>
          <w:sz w:val="24"/>
          <w:szCs w:val="24"/>
        </w:rPr>
        <w:t>The</w:t>
      </w:r>
      <w:proofErr w:type="spellEnd"/>
      <w:proofErr w:type="gramEnd"/>
      <w:r w:rsidR="00B21EDA" w:rsidRPr="004C081D">
        <w:rPr>
          <w:rFonts w:ascii="Bookman Old Style" w:hAnsi="Bookman Old Style"/>
          <w:bCs/>
          <w:sz w:val="24"/>
          <w:szCs w:val="24"/>
        </w:rPr>
        <w:t xml:space="preserve"> supply samples from actual consignment/supply will be tested at KS&amp;DL Lab, Bengaluru. Lab reports should conform to the specification given, upon which the same material will be accepted at KS&amp;DL. </w:t>
      </w:r>
      <w:r w:rsidR="00C0240F">
        <w:rPr>
          <w:rFonts w:ascii="Bookman Old Style" w:hAnsi="Bookman Old Style"/>
          <w:bCs/>
          <w:sz w:val="24"/>
          <w:szCs w:val="24"/>
        </w:rPr>
        <w:t>D</w:t>
      </w:r>
      <w:r w:rsidR="00B21EDA" w:rsidRPr="004C081D">
        <w:rPr>
          <w:rFonts w:ascii="Bookman Old Style" w:hAnsi="Bookman Old Style"/>
          <w:sz w:val="24"/>
          <w:szCs w:val="24"/>
        </w:rPr>
        <w:t>ecision</w:t>
      </w:r>
      <w:r w:rsidR="00043039" w:rsidRPr="004C081D">
        <w:rPr>
          <w:rFonts w:ascii="Bookman Old Style" w:hAnsi="Bookman Old Style"/>
          <w:bCs/>
          <w:sz w:val="24"/>
          <w:szCs w:val="24"/>
        </w:rPr>
        <w:t xml:space="preserve"> taken by</w:t>
      </w:r>
      <w:r w:rsidR="00B21EDA" w:rsidRPr="004C081D">
        <w:rPr>
          <w:rFonts w:ascii="Bookman Old Style" w:hAnsi="Bookman Old Style"/>
          <w:bCs/>
          <w:sz w:val="24"/>
          <w:szCs w:val="24"/>
        </w:rPr>
        <w:t xml:space="preserve"> KS&amp;DL is final and binding on the bidders and no further legal action shall lie on the same</w:t>
      </w:r>
    </w:p>
    <w:p w14:paraId="50D3D832" w14:textId="77777777" w:rsidR="00DC0623" w:rsidRPr="0057678C" w:rsidRDefault="00DC0623" w:rsidP="001F5BF6">
      <w:pPr>
        <w:pStyle w:val="ListParagraph"/>
        <w:tabs>
          <w:tab w:val="left" w:pos="480"/>
        </w:tabs>
        <w:spacing w:line="276" w:lineRule="auto"/>
        <w:ind w:firstLine="0"/>
        <w:jc w:val="both"/>
        <w:rPr>
          <w:rFonts w:ascii="Bookman Old Style" w:hAnsi="Bookman Old Style"/>
          <w:bCs/>
          <w:sz w:val="24"/>
          <w:szCs w:val="24"/>
        </w:rPr>
      </w:pPr>
    </w:p>
    <w:p w14:paraId="6A19CA28" w14:textId="77777777" w:rsidR="00DC5B5E" w:rsidRDefault="00E634A6" w:rsidP="004A0D17">
      <w:pPr>
        <w:pStyle w:val="ListParagraph"/>
        <w:numPr>
          <w:ilvl w:val="0"/>
          <w:numId w:val="23"/>
        </w:numPr>
        <w:tabs>
          <w:tab w:val="left" w:pos="480"/>
        </w:tabs>
        <w:spacing w:line="276" w:lineRule="auto"/>
        <w:jc w:val="both"/>
        <w:rPr>
          <w:rFonts w:ascii="Bookman Old Style" w:hAnsi="Bookman Old Style"/>
          <w:bCs/>
          <w:sz w:val="24"/>
          <w:szCs w:val="24"/>
        </w:rPr>
      </w:pPr>
      <w:r w:rsidRPr="0057678C">
        <w:rPr>
          <w:rFonts w:ascii="Bookman Old Style" w:hAnsi="Bookman Old Style"/>
          <w:bCs/>
          <w:sz w:val="24"/>
          <w:szCs w:val="24"/>
        </w:rPr>
        <w:tab/>
      </w:r>
      <w:r w:rsidR="00DC5B5E" w:rsidRPr="0057678C">
        <w:rPr>
          <w:rFonts w:ascii="Bookman Old Style" w:hAnsi="Bookman Old Style"/>
          <w:bCs/>
          <w:sz w:val="24"/>
          <w:szCs w:val="24"/>
        </w:rPr>
        <w:t xml:space="preserve">Delivery and Documents </w:t>
      </w:r>
    </w:p>
    <w:p w14:paraId="7A6D521F" w14:textId="77777777" w:rsidR="002366E5" w:rsidRPr="0057678C" w:rsidRDefault="002366E5" w:rsidP="002366E5">
      <w:pPr>
        <w:pStyle w:val="ListParagraph"/>
        <w:tabs>
          <w:tab w:val="left" w:pos="480"/>
        </w:tabs>
        <w:spacing w:line="276" w:lineRule="auto"/>
        <w:ind w:firstLine="0"/>
        <w:jc w:val="both"/>
        <w:rPr>
          <w:rFonts w:ascii="Bookman Old Style" w:hAnsi="Bookman Old Style"/>
          <w:bCs/>
          <w:sz w:val="24"/>
          <w:szCs w:val="24"/>
        </w:rPr>
      </w:pPr>
    </w:p>
    <w:p w14:paraId="4EF45730" w14:textId="77777777" w:rsidR="00495EF0" w:rsidRDefault="002D2471" w:rsidP="00135F43">
      <w:pPr>
        <w:spacing w:line="276" w:lineRule="auto"/>
        <w:ind w:left="600"/>
        <w:jc w:val="both"/>
        <w:rPr>
          <w:rFonts w:ascii="Bookman Old Style" w:hAnsi="Bookman Old Style"/>
          <w:sz w:val="24"/>
          <w:szCs w:val="24"/>
        </w:rPr>
      </w:pPr>
      <w:r w:rsidRPr="00E976B4">
        <w:rPr>
          <w:rFonts w:ascii="Bookman Old Style" w:hAnsi="Bookman Old Style"/>
          <w:sz w:val="24"/>
          <w:szCs w:val="24"/>
          <w:u w:val="single"/>
        </w:rPr>
        <w:t xml:space="preserve">Addition to </w:t>
      </w:r>
      <w:r w:rsidR="00DF05E2" w:rsidRPr="00E976B4">
        <w:rPr>
          <w:rFonts w:ascii="Bookman Old Style" w:hAnsi="Bookman Old Style"/>
          <w:sz w:val="24"/>
          <w:szCs w:val="24"/>
          <w:u w:val="single"/>
        </w:rPr>
        <w:t>Clause 9</w:t>
      </w:r>
      <w:r w:rsidR="000B4319" w:rsidRPr="00E976B4">
        <w:rPr>
          <w:rFonts w:ascii="Bookman Old Style" w:hAnsi="Bookman Old Style"/>
          <w:sz w:val="24"/>
          <w:szCs w:val="24"/>
          <w:u w:val="single"/>
        </w:rPr>
        <w:t xml:space="preserve"> of Section III </w:t>
      </w:r>
      <w:proofErr w:type="gramStart"/>
      <w:r w:rsidR="000B4319" w:rsidRPr="00E976B4">
        <w:rPr>
          <w:rFonts w:ascii="Bookman Old Style" w:hAnsi="Bookman Old Style"/>
          <w:sz w:val="24"/>
          <w:szCs w:val="24"/>
          <w:u w:val="single"/>
        </w:rPr>
        <w:t>Of</w:t>
      </w:r>
      <w:proofErr w:type="gramEnd"/>
      <w:r w:rsidR="000B4319" w:rsidRPr="00E976B4">
        <w:rPr>
          <w:rFonts w:ascii="Bookman Old Style" w:hAnsi="Bookman Old Style"/>
          <w:sz w:val="24"/>
          <w:szCs w:val="24"/>
          <w:u w:val="single"/>
        </w:rPr>
        <w:t xml:space="preserve"> General Conditions of Contract</w:t>
      </w:r>
      <w:r w:rsidR="00495EF0" w:rsidRPr="00E976B4">
        <w:rPr>
          <w:rFonts w:ascii="Bookman Old Style" w:hAnsi="Bookman Old Style"/>
          <w:sz w:val="24"/>
          <w:szCs w:val="24"/>
        </w:rPr>
        <w:t>–</w:t>
      </w:r>
    </w:p>
    <w:p w14:paraId="0EC1A3E2" w14:textId="77777777" w:rsidR="002366E5" w:rsidRDefault="002366E5" w:rsidP="00135F43">
      <w:pPr>
        <w:spacing w:line="276" w:lineRule="auto"/>
        <w:ind w:left="600"/>
        <w:jc w:val="both"/>
        <w:rPr>
          <w:rFonts w:ascii="Bookman Old Style" w:hAnsi="Bookman Old Style"/>
          <w:sz w:val="24"/>
          <w:szCs w:val="24"/>
        </w:rPr>
      </w:pPr>
    </w:p>
    <w:p w14:paraId="35B8C79B" w14:textId="77777777" w:rsidR="002366E5" w:rsidRDefault="002366E5" w:rsidP="00135F43">
      <w:pPr>
        <w:spacing w:line="276" w:lineRule="auto"/>
        <w:ind w:left="600"/>
        <w:jc w:val="both"/>
        <w:rPr>
          <w:rFonts w:ascii="Bookman Old Style" w:hAnsi="Bookman Old Style"/>
          <w:sz w:val="24"/>
          <w:szCs w:val="24"/>
        </w:rPr>
      </w:pPr>
    </w:p>
    <w:p w14:paraId="0CCE491F" w14:textId="77777777" w:rsidR="002366E5" w:rsidRPr="00A123BD" w:rsidRDefault="002366E5" w:rsidP="00135F43">
      <w:pPr>
        <w:spacing w:line="276" w:lineRule="auto"/>
        <w:ind w:left="600"/>
        <w:jc w:val="both"/>
        <w:rPr>
          <w:rFonts w:ascii="Bookman Old Style" w:hAnsi="Bookman Old Style"/>
          <w:sz w:val="24"/>
          <w:szCs w:val="24"/>
        </w:rPr>
      </w:pPr>
    </w:p>
    <w:p w14:paraId="60D7EC7F" w14:textId="77777777" w:rsidR="006C2B12" w:rsidRPr="007467B1"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lastRenderedPageBreak/>
        <w:t>7.1</w:t>
      </w:r>
      <w:r>
        <w:rPr>
          <w:rFonts w:ascii="Bookman Old Style" w:hAnsi="Bookman Old Style"/>
          <w:sz w:val="24"/>
          <w:szCs w:val="24"/>
        </w:rPr>
        <w:tab/>
      </w:r>
      <w:r w:rsidR="00297BD5" w:rsidRPr="004342D8">
        <w:rPr>
          <w:rFonts w:ascii="Bookman Old Style" w:hAnsi="Bookman Old Style"/>
          <w:sz w:val="24"/>
          <w:szCs w:val="24"/>
        </w:rPr>
        <w:t xml:space="preserve">The delivery date mentioned in the Purchase order </w:t>
      </w:r>
      <w:r w:rsidR="004426EB" w:rsidRPr="004342D8">
        <w:rPr>
          <w:rFonts w:ascii="Bookman Old Style" w:hAnsi="Bookman Old Style"/>
          <w:sz w:val="24"/>
          <w:szCs w:val="24"/>
        </w:rPr>
        <w:t xml:space="preserve">should be </w:t>
      </w:r>
      <w:r w:rsidR="00B52D4B" w:rsidRPr="004342D8">
        <w:rPr>
          <w:rFonts w:ascii="Bookman Old Style" w:hAnsi="Bookman Old Style"/>
          <w:sz w:val="24"/>
          <w:szCs w:val="24"/>
        </w:rPr>
        <w:t>adhered</w:t>
      </w:r>
      <w:r w:rsidR="004426EB" w:rsidRPr="004342D8">
        <w:rPr>
          <w:rFonts w:ascii="Bookman Old Style" w:hAnsi="Bookman Old Style"/>
          <w:sz w:val="24"/>
          <w:szCs w:val="24"/>
        </w:rPr>
        <w:t xml:space="preserve"> to until and unless modified or altered by KS&amp;DL</w:t>
      </w:r>
      <w:r w:rsidR="00A75121" w:rsidRPr="004342D8">
        <w:rPr>
          <w:rFonts w:ascii="Bookman Old Style" w:hAnsi="Bookman Old Style"/>
          <w:sz w:val="24"/>
          <w:szCs w:val="24"/>
        </w:rPr>
        <w:t xml:space="preserve">. </w:t>
      </w:r>
      <w:r w:rsidR="00297BD5" w:rsidRPr="004342D8">
        <w:rPr>
          <w:rFonts w:ascii="Bookman Old Style" w:hAnsi="Bookman Old Style"/>
          <w:sz w:val="24"/>
          <w:szCs w:val="24"/>
        </w:rPr>
        <w:t xml:space="preserve">Earlier delivery or partial delivery requires the Purchaser’s written consent. </w:t>
      </w:r>
      <w:r w:rsidR="00297BD5" w:rsidRPr="007467B1">
        <w:rPr>
          <w:rFonts w:ascii="Bookman Old Style" w:hAnsi="Bookman Old Style"/>
          <w:sz w:val="24"/>
          <w:szCs w:val="24"/>
        </w:rPr>
        <w:t>For the avoidance of any doubt, it is assumed that the emergency unloading of the goods by the Purchaser, imposed by the requirements of safety rules is not treated as a receipt of the subject of the order.</w:t>
      </w:r>
    </w:p>
    <w:p w14:paraId="5698B3DB" w14:textId="77777777" w:rsidR="00B71153" w:rsidRPr="004342D8" w:rsidRDefault="00B71153" w:rsidP="004342D8">
      <w:pPr>
        <w:widowControl/>
        <w:autoSpaceDE/>
        <w:autoSpaceDN/>
        <w:spacing w:after="160" w:line="276" w:lineRule="auto"/>
        <w:contextualSpacing/>
        <w:jc w:val="both"/>
        <w:rPr>
          <w:rFonts w:ascii="Bookman Old Style" w:hAnsi="Bookman Old Style"/>
          <w:sz w:val="24"/>
          <w:szCs w:val="24"/>
        </w:rPr>
      </w:pPr>
    </w:p>
    <w:p w14:paraId="3B38ABBB" w14:textId="77777777" w:rsidR="0043653B" w:rsidRPr="00D50DF1" w:rsidRDefault="004342D8" w:rsidP="0043653B">
      <w:pPr>
        <w:widowControl/>
        <w:autoSpaceDE/>
        <w:autoSpaceDN/>
        <w:spacing w:after="160" w:line="276" w:lineRule="auto"/>
        <w:ind w:left="720" w:hanging="720"/>
        <w:contextualSpacing/>
        <w:jc w:val="both"/>
        <w:rPr>
          <w:rFonts w:ascii="Bookman Old Style" w:hAnsi="Bookman Old Style"/>
          <w:b/>
          <w:sz w:val="24"/>
          <w:szCs w:val="24"/>
        </w:rPr>
      </w:pPr>
      <w:r w:rsidRPr="000F30E9">
        <w:rPr>
          <w:rFonts w:ascii="Bookman Old Style" w:hAnsi="Bookman Old Style"/>
          <w:sz w:val="24"/>
          <w:szCs w:val="24"/>
        </w:rPr>
        <w:t>7.2</w:t>
      </w:r>
      <w:r w:rsidRPr="000F30E9">
        <w:rPr>
          <w:rFonts w:ascii="Bookman Old Style" w:hAnsi="Bookman Old Style"/>
          <w:sz w:val="24"/>
          <w:szCs w:val="24"/>
        </w:rPr>
        <w:tab/>
      </w:r>
      <w:r w:rsidR="0043653B" w:rsidRPr="00794248">
        <w:rPr>
          <w:rFonts w:ascii="Bookman Old Style" w:hAnsi="Bookman Old Style"/>
          <w:sz w:val="24"/>
          <w:szCs w:val="24"/>
        </w:rPr>
        <w:t>Delivery will be accepted at the Purchasers Factory premises only before 5.00 PM on working days. The delivery of the material is acceptable with +/-5% of the scheduled quantity as per the Delivery schedule and the supplier is required to fulfill the delivery schedule quantity as above to accommodate for standard packi</w:t>
      </w:r>
      <w:r w:rsidR="0043653B">
        <w:rPr>
          <w:rFonts w:ascii="Bookman Old Style" w:hAnsi="Bookman Old Style"/>
          <w:sz w:val="24"/>
          <w:szCs w:val="24"/>
        </w:rPr>
        <w:t>ng size and difference in weigh</w:t>
      </w:r>
      <w:r w:rsidR="0043653B" w:rsidRPr="00794248">
        <w:rPr>
          <w:rFonts w:ascii="Bookman Old Style" w:hAnsi="Bookman Old Style"/>
          <w:sz w:val="24"/>
          <w:szCs w:val="24"/>
        </w:rPr>
        <w:t xml:space="preserve">ment due to moisture loss, environmental factors, weight </w:t>
      </w:r>
      <w:proofErr w:type="spellStart"/>
      <w:r w:rsidR="0043653B" w:rsidRPr="00794248">
        <w:rPr>
          <w:rFonts w:ascii="Bookman Old Style" w:hAnsi="Bookman Old Style"/>
          <w:sz w:val="24"/>
          <w:szCs w:val="24"/>
        </w:rPr>
        <w:t>bridge</w:t>
      </w:r>
      <w:r w:rsidR="0043653B" w:rsidRPr="002C69B3">
        <w:rPr>
          <w:rFonts w:ascii="Bookman Old Style" w:hAnsi="Bookman Old Style"/>
          <w:bCs/>
          <w:sz w:val="24"/>
          <w:szCs w:val="24"/>
        </w:rPr>
        <w:t>tolerance</w:t>
      </w:r>
      <w:proofErr w:type="spellEnd"/>
      <w:r w:rsidR="0043653B" w:rsidRPr="00794248">
        <w:rPr>
          <w:rFonts w:ascii="Bookman Old Style" w:hAnsi="Bookman Old Style"/>
          <w:sz w:val="24"/>
          <w:szCs w:val="24"/>
        </w:rPr>
        <w:t xml:space="preserve"> etc., The total quantity to be supplied should not exceed maximum of 125% of the tendered quantity</w:t>
      </w:r>
      <w:r w:rsidR="0043653B">
        <w:rPr>
          <w:rFonts w:ascii="Bookman Old Style" w:hAnsi="Bookman Old Style"/>
          <w:sz w:val="24"/>
          <w:szCs w:val="24"/>
        </w:rPr>
        <w:t>.</w:t>
      </w:r>
    </w:p>
    <w:p w14:paraId="0820F03E" w14:textId="77777777" w:rsidR="005C1279" w:rsidRPr="009876BF" w:rsidRDefault="005C1279" w:rsidP="005C1279">
      <w:pPr>
        <w:widowControl/>
        <w:autoSpaceDE/>
        <w:autoSpaceDN/>
        <w:spacing w:after="160" w:line="276" w:lineRule="auto"/>
        <w:contextualSpacing/>
        <w:jc w:val="both"/>
        <w:rPr>
          <w:rFonts w:ascii="Bookman Old Style" w:hAnsi="Bookman Old Style"/>
          <w:sz w:val="24"/>
          <w:szCs w:val="24"/>
        </w:rPr>
      </w:pPr>
    </w:p>
    <w:p w14:paraId="72AD1CB0" w14:textId="77777777" w:rsidR="004D5E9F" w:rsidRPr="004342D8" w:rsidRDefault="004342D8" w:rsidP="004342D8">
      <w:pPr>
        <w:widowControl/>
        <w:autoSpaceDE/>
        <w:autoSpaceDN/>
        <w:spacing w:after="160" w:line="276" w:lineRule="auto"/>
        <w:ind w:left="720" w:hanging="720"/>
        <w:contextualSpacing/>
        <w:jc w:val="both"/>
        <w:rPr>
          <w:rFonts w:ascii="Bookman Old Style" w:hAnsi="Bookman Old Style"/>
          <w:sz w:val="24"/>
          <w:szCs w:val="24"/>
        </w:rPr>
      </w:pPr>
      <w:r>
        <w:rPr>
          <w:rFonts w:ascii="Bookman Old Style" w:hAnsi="Bookman Old Style"/>
          <w:sz w:val="24"/>
          <w:szCs w:val="24"/>
        </w:rPr>
        <w:t>7.3</w:t>
      </w:r>
      <w:r>
        <w:rPr>
          <w:rFonts w:ascii="Bookman Old Style" w:hAnsi="Bookman Old Style"/>
          <w:sz w:val="24"/>
          <w:szCs w:val="24"/>
        </w:rPr>
        <w:tab/>
      </w:r>
      <w:r w:rsidR="0008230E" w:rsidRPr="004342D8">
        <w:rPr>
          <w:rFonts w:ascii="Bookman Old Style" w:hAnsi="Bookman Old Style"/>
          <w:sz w:val="24"/>
          <w:szCs w:val="24"/>
        </w:rPr>
        <w:t>In case of the supply of goods</w:t>
      </w:r>
      <w:r w:rsidR="004F60E0">
        <w:rPr>
          <w:rFonts w:ascii="Bookman Old Style" w:hAnsi="Bookman Old Style"/>
          <w:sz w:val="24"/>
          <w:szCs w:val="24"/>
        </w:rPr>
        <w:t>,</w:t>
      </w:r>
      <w:r w:rsidR="0008230E" w:rsidRPr="004342D8">
        <w:rPr>
          <w:rFonts w:ascii="Bookman Old Style" w:hAnsi="Bookman Old Style"/>
          <w:sz w:val="24"/>
          <w:szCs w:val="24"/>
        </w:rPr>
        <w:t xml:space="preserve"> the ownership title passes to the Purchaser when the goods are unloaded at the destination at the Purchaser’s premises or at another location indicated by the Purchaser.  Ownership title to Purchasers will be purely based on the conformance of the Quality specification of the supplied goods as per the technical specifications mentioned in the tender agreement and acceptance by purchasers Quality Assurance Department</w:t>
      </w:r>
      <w:r w:rsidR="00174C40" w:rsidRPr="004342D8">
        <w:rPr>
          <w:rFonts w:ascii="Bookman Old Style" w:hAnsi="Bookman Old Style"/>
          <w:sz w:val="24"/>
          <w:szCs w:val="24"/>
        </w:rPr>
        <w:t>.</w:t>
      </w:r>
    </w:p>
    <w:p w14:paraId="7632858B" w14:textId="77777777" w:rsidR="004342D8" w:rsidRDefault="004342D8" w:rsidP="004342D8">
      <w:pPr>
        <w:widowControl/>
        <w:autoSpaceDE/>
        <w:autoSpaceDN/>
        <w:spacing w:after="160" w:line="276" w:lineRule="auto"/>
        <w:contextualSpacing/>
        <w:jc w:val="both"/>
        <w:rPr>
          <w:rFonts w:ascii="Bookman Old Style" w:hAnsi="Bookman Old Style"/>
          <w:sz w:val="24"/>
          <w:szCs w:val="24"/>
        </w:rPr>
      </w:pPr>
    </w:p>
    <w:p w14:paraId="0B3A1E36" w14:textId="77777777" w:rsidR="000C5D50"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7.4</w:t>
      </w:r>
      <w:r>
        <w:rPr>
          <w:rFonts w:ascii="Bookman Old Style" w:hAnsi="Bookman Old Style"/>
          <w:sz w:val="24"/>
          <w:szCs w:val="24"/>
        </w:rPr>
        <w:tab/>
      </w:r>
      <w:r w:rsidR="000C5D50" w:rsidRPr="004342D8">
        <w:rPr>
          <w:rFonts w:ascii="Bookman Old Style" w:hAnsi="Bookman Old Style"/>
          <w:sz w:val="24"/>
          <w:szCs w:val="24"/>
        </w:rPr>
        <w:t>The Supplier is obliged to attach to each delivery a set of documents, in particular:</w:t>
      </w:r>
    </w:p>
    <w:p w14:paraId="4FA5A2B5"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Certificate of Analysis</w:t>
      </w:r>
    </w:p>
    <w:p w14:paraId="205FD039"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14:paraId="16C3E5B7" w14:textId="77777777" w:rsidR="007E07CF" w:rsidRPr="009A5887"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14:paraId="74504A23" w14:textId="77777777" w:rsidR="000C5D50" w:rsidRPr="00A123BD" w:rsidRDefault="000C5D50"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14:paraId="47390472" w14:textId="77777777" w:rsidR="00045178" w:rsidRDefault="000C5D50"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sidR="007E07CF">
        <w:rPr>
          <w:rFonts w:ascii="Bookman Old Style" w:hAnsi="Bookman Old Style"/>
          <w:sz w:val="24"/>
          <w:szCs w:val="24"/>
        </w:rPr>
        <w:t>.</w:t>
      </w:r>
    </w:p>
    <w:p w14:paraId="716C5A42" w14:textId="77777777" w:rsidR="00045178" w:rsidRPr="00045178" w:rsidRDefault="00045178"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09305A">
        <w:rPr>
          <w:rFonts w:ascii="Bookman Old Style" w:hAnsi="Bookman Old Style"/>
          <w:sz w:val="24"/>
          <w:szCs w:val="24"/>
        </w:rPr>
        <w:t>Any other relevant documents.</w:t>
      </w:r>
    </w:p>
    <w:p w14:paraId="64CF95CD" w14:textId="77777777"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7.5</w:t>
      </w:r>
      <w:r>
        <w:rPr>
          <w:rFonts w:ascii="Bookman Old Style" w:hAnsi="Bookman Old Style"/>
          <w:sz w:val="24"/>
          <w:szCs w:val="24"/>
        </w:rPr>
        <w:tab/>
      </w:r>
      <w:r w:rsidR="007617EF" w:rsidRPr="004342D8">
        <w:rPr>
          <w:rFonts w:ascii="Bookman Old Style" w:hAnsi="Bookman Old Style"/>
          <w:sz w:val="24"/>
          <w:szCs w:val="24"/>
        </w:rPr>
        <w:t xml:space="preserve">The Supplier has to indicate the manufacturing and expiry date on their supplies which is mandatory, expiry date should be at least for a minimum </w:t>
      </w:r>
      <w:r w:rsidR="00BA0538" w:rsidRPr="004342D8">
        <w:rPr>
          <w:rFonts w:ascii="Bookman Old Style" w:hAnsi="Bookman Old Style"/>
          <w:sz w:val="24"/>
          <w:szCs w:val="24"/>
        </w:rPr>
        <w:t>2</w:t>
      </w:r>
      <w:r w:rsidR="007617EF" w:rsidRPr="004342D8">
        <w:rPr>
          <w:rFonts w:ascii="Bookman Old Style" w:hAnsi="Bookman Old Style"/>
          <w:sz w:val="24"/>
          <w:szCs w:val="24"/>
        </w:rPr>
        <w:t xml:space="preserve"> year from the date of Supply.  The Purchases are at liberty to amend/alter the delivery schedule depending on its production requirement</w:t>
      </w:r>
    </w:p>
    <w:p w14:paraId="0AB2D52F" w14:textId="77777777" w:rsidR="004342D8" w:rsidRDefault="004342D8" w:rsidP="007575BF">
      <w:pPr>
        <w:pStyle w:val="ListParagraph"/>
        <w:rPr>
          <w:rFonts w:ascii="Bookman Old Style" w:hAnsi="Bookman Old Style"/>
          <w:sz w:val="24"/>
          <w:szCs w:val="24"/>
        </w:rPr>
      </w:pPr>
    </w:p>
    <w:p w14:paraId="056ED7D1" w14:textId="77777777" w:rsidR="007575BF" w:rsidRPr="004342D8" w:rsidRDefault="004342D8" w:rsidP="004342D8">
      <w:pPr>
        <w:widowControl/>
        <w:autoSpaceDE/>
        <w:autoSpaceDN/>
        <w:spacing w:after="160" w:line="276" w:lineRule="auto"/>
        <w:contextualSpacing/>
        <w:jc w:val="both"/>
        <w:rPr>
          <w:rFonts w:ascii="Bookman Old Style" w:hAnsi="Bookman Old Style"/>
          <w:sz w:val="24"/>
          <w:szCs w:val="24"/>
        </w:rPr>
      </w:pPr>
      <w:r>
        <w:rPr>
          <w:rFonts w:ascii="Bookman Old Style" w:hAnsi="Bookman Old Style"/>
          <w:sz w:val="24"/>
          <w:szCs w:val="24"/>
        </w:rPr>
        <w:t>7.6</w:t>
      </w:r>
      <w:r>
        <w:rPr>
          <w:rFonts w:ascii="Bookman Old Style" w:hAnsi="Bookman Old Style"/>
          <w:sz w:val="24"/>
          <w:szCs w:val="24"/>
        </w:rPr>
        <w:tab/>
      </w:r>
      <w:r w:rsidR="00A3279D" w:rsidRPr="004342D8">
        <w:rPr>
          <w:rFonts w:ascii="Bookman Old Style" w:hAnsi="Bookman Old Style"/>
          <w:sz w:val="24"/>
          <w:szCs w:val="24"/>
        </w:rPr>
        <w:t>The Supplier must intimate Purchaser once goods are ready for shipment and S</w:t>
      </w:r>
      <w:r w:rsidR="002D7FC4" w:rsidRPr="004342D8">
        <w:rPr>
          <w:rFonts w:ascii="Bookman Old Style" w:hAnsi="Bookman Old Style"/>
          <w:sz w:val="24"/>
          <w:szCs w:val="24"/>
        </w:rPr>
        <w:t>upplier</w:t>
      </w:r>
      <w:r w:rsidR="00A3279D" w:rsidRPr="004342D8">
        <w:rPr>
          <w:rFonts w:ascii="Bookman Old Style" w:hAnsi="Bookman Old Style"/>
          <w:sz w:val="24"/>
          <w:szCs w:val="24"/>
        </w:rPr>
        <w:t xml:space="preserve"> shall arrange for transit insurance. </w:t>
      </w:r>
      <w:r w:rsidR="00D36917" w:rsidRPr="004342D8">
        <w:rPr>
          <w:rFonts w:ascii="Bookman Old Style" w:hAnsi="Bookman Old Style"/>
          <w:sz w:val="24"/>
          <w:szCs w:val="24"/>
        </w:rPr>
        <w:t xml:space="preserve">The supplier is </w:t>
      </w:r>
      <w:r w:rsidR="005B3AD3" w:rsidRPr="004342D8">
        <w:rPr>
          <w:rFonts w:ascii="Bookman Old Style" w:hAnsi="Bookman Old Style"/>
          <w:sz w:val="24"/>
          <w:szCs w:val="24"/>
        </w:rPr>
        <w:t>responsible</w:t>
      </w:r>
      <w:r w:rsidR="00D36917" w:rsidRPr="004342D8">
        <w:rPr>
          <w:rFonts w:ascii="Bookman Old Style" w:hAnsi="Bookman Old Style"/>
          <w:sz w:val="24"/>
          <w:szCs w:val="24"/>
        </w:rPr>
        <w:t xml:space="preserve"> for arranging the transit insurance at their own </w:t>
      </w:r>
      <w:r w:rsidR="005B3AD3" w:rsidRPr="004342D8">
        <w:rPr>
          <w:rFonts w:ascii="Bookman Old Style" w:hAnsi="Bookman Old Style"/>
          <w:sz w:val="24"/>
          <w:szCs w:val="24"/>
        </w:rPr>
        <w:t>cost</w:t>
      </w:r>
      <w:r w:rsidR="00D36917" w:rsidRPr="004342D8">
        <w:rPr>
          <w:rFonts w:ascii="Bookman Old Style" w:hAnsi="Bookman Old Style"/>
          <w:sz w:val="24"/>
          <w:szCs w:val="24"/>
        </w:rPr>
        <w:t xml:space="preserve"> and risk. </w:t>
      </w:r>
      <w:r w:rsidR="00A3279D" w:rsidRPr="004342D8">
        <w:rPr>
          <w:rFonts w:ascii="Bookman Old Style" w:hAnsi="Bookman Old Style"/>
          <w:sz w:val="24"/>
          <w:szCs w:val="24"/>
        </w:rPr>
        <w:t xml:space="preserve">The Goods supplied under this Agreement shall be fully insured in Indian Rupees against loss or </w:t>
      </w:r>
      <w:r w:rsidR="00A3279D" w:rsidRPr="004342D8">
        <w:rPr>
          <w:rFonts w:ascii="Bookman Old Style" w:hAnsi="Bookman Old Style"/>
          <w:sz w:val="24"/>
          <w:szCs w:val="24"/>
        </w:rPr>
        <w:lastRenderedPageBreak/>
        <w:t xml:space="preserve">damage incidental to manufacture or acquisition, transportation, storage and delivery. </w:t>
      </w:r>
    </w:p>
    <w:p w14:paraId="085A25CD" w14:textId="77777777" w:rsidR="008D1A28" w:rsidRPr="000A6A59" w:rsidRDefault="005859DE" w:rsidP="004A0D17">
      <w:pPr>
        <w:pStyle w:val="ListParagraph"/>
        <w:widowControl/>
        <w:numPr>
          <w:ilvl w:val="0"/>
          <w:numId w:val="23"/>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w:t>
      </w:r>
      <w:r w:rsidR="008D1A28" w:rsidRPr="000A6A59">
        <w:rPr>
          <w:rFonts w:ascii="Bookman Old Style" w:hAnsi="Bookman Old Style"/>
          <w:sz w:val="24"/>
          <w:szCs w:val="24"/>
        </w:rPr>
        <w:t>–</w:t>
      </w:r>
    </w:p>
    <w:p w14:paraId="0568D7C8" w14:textId="77777777" w:rsidR="008D1A28" w:rsidRDefault="008D1A28" w:rsidP="008D1A28">
      <w:pPr>
        <w:pStyle w:val="ListParagraph"/>
        <w:widowControl/>
        <w:autoSpaceDE/>
        <w:autoSpaceDN/>
        <w:spacing w:after="160" w:line="276" w:lineRule="auto"/>
        <w:ind w:firstLine="0"/>
        <w:contextualSpacing/>
        <w:jc w:val="both"/>
        <w:rPr>
          <w:rFonts w:ascii="Bookman Old Style" w:hAnsi="Bookman Old Style"/>
          <w:sz w:val="24"/>
          <w:szCs w:val="24"/>
        </w:rPr>
      </w:pPr>
    </w:p>
    <w:p w14:paraId="222AD0E0" w14:textId="77777777" w:rsidR="00B024B7" w:rsidRPr="0060051E"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0051E">
        <w:rPr>
          <w:rFonts w:ascii="Bookman Old Style" w:hAnsi="Bookman Old Style"/>
          <w:sz w:val="24"/>
          <w:szCs w:val="24"/>
        </w:rPr>
        <w:t>The S</w:t>
      </w:r>
      <w:r w:rsidR="002905BB" w:rsidRPr="0060051E">
        <w:rPr>
          <w:rFonts w:ascii="Bookman Old Style" w:hAnsi="Bookman Old Style"/>
          <w:sz w:val="24"/>
          <w:szCs w:val="24"/>
        </w:rPr>
        <w:t>upplier</w:t>
      </w:r>
      <w:r w:rsidRPr="0060051E">
        <w:rPr>
          <w:rFonts w:ascii="Bookman Old Style" w:hAnsi="Bookman Old Style"/>
          <w:sz w:val="24"/>
          <w:szCs w:val="24"/>
        </w:rPr>
        <w:t xml:space="preserve"> acknowledges that he is aware of the fact that it is usual practice for the Purchaser to inspect all materials on delivery as the Purchaser relies on the </w:t>
      </w:r>
      <w:r w:rsidR="0060005E">
        <w:rPr>
          <w:rFonts w:ascii="Bookman Old Style" w:hAnsi="Bookman Old Style"/>
          <w:sz w:val="24"/>
          <w:szCs w:val="24"/>
        </w:rPr>
        <w:t xml:space="preserve">report of </w:t>
      </w:r>
      <w:r w:rsidRPr="0060051E">
        <w:rPr>
          <w:rFonts w:ascii="Bookman Old Style" w:hAnsi="Bookman Old Style"/>
          <w:sz w:val="24"/>
          <w:szCs w:val="24"/>
        </w:rPr>
        <w:t>quality assurance</w:t>
      </w:r>
      <w:r w:rsidR="00B0262F">
        <w:rPr>
          <w:rFonts w:ascii="Bookman Old Style" w:hAnsi="Bookman Old Style"/>
          <w:sz w:val="24"/>
          <w:szCs w:val="24"/>
        </w:rPr>
        <w:t xml:space="preserve"> of KS&amp;DL</w:t>
      </w:r>
      <w:r w:rsidR="00B1780B">
        <w:rPr>
          <w:rFonts w:ascii="Bookman Old Style" w:hAnsi="Bookman Old Style"/>
          <w:sz w:val="24"/>
          <w:szCs w:val="24"/>
        </w:rPr>
        <w:t xml:space="preserve"> towards acceptance of suppl</w:t>
      </w:r>
      <w:r w:rsidR="00794194">
        <w:rPr>
          <w:rFonts w:ascii="Bookman Old Style" w:hAnsi="Bookman Old Style"/>
          <w:sz w:val="24"/>
          <w:szCs w:val="24"/>
        </w:rPr>
        <w:t>ied goods.</w:t>
      </w:r>
    </w:p>
    <w:p w14:paraId="5F9BE436" w14:textId="77777777" w:rsidR="00B024B7" w:rsidRPr="00B024B7" w:rsidRDefault="00B024B7" w:rsidP="00B024B7">
      <w:pPr>
        <w:pStyle w:val="ListParagraph"/>
        <w:rPr>
          <w:rFonts w:ascii="Bookman Old Style" w:hAnsi="Bookman Old Style"/>
          <w:sz w:val="24"/>
          <w:szCs w:val="24"/>
        </w:rPr>
      </w:pPr>
    </w:p>
    <w:p w14:paraId="7A8EC65A" w14:textId="77777777" w:rsidR="00D27663"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B024B7">
        <w:rPr>
          <w:rFonts w:ascii="Bookman Old Style" w:hAnsi="Bookman Old Style"/>
          <w:sz w:val="24"/>
          <w:szCs w:val="24"/>
        </w:rPr>
        <w:t>All removal, destruction, storage</w:t>
      </w:r>
      <w:r w:rsidR="0004220E">
        <w:rPr>
          <w:rFonts w:ascii="Bookman Old Style" w:hAnsi="Bookman Old Style"/>
          <w:sz w:val="24"/>
          <w:szCs w:val="24"/>
        </w:rPr>
        <w:t>, disposal</w:t>
      </w:r>
      <w:r w:rsidRPr="00B024B7">
        <w:rPr>
          <w:rFonts w:ascii="Bookman Old Style" w:hAnsi="Bookman Old Style"/>
          <w:sz w:val="24"/>
          <w:szCs w:val="24"/>
        </w:rPr>
        <w:t xml:space="preserve"> and other costs relating to or arising out of defective or non-conforming </w:t>
      </w:r>
      <w:r w:rsidR="00E6784E">
        <w:rPr>
          <w:rFonts w:ascii="Bookman Old Style" w:hAnsi="Bookman Old Style"/>
          <w:sz w:val="24"/>
          <w:szCs w:val="24"/>
        </w:rPr>
        <w:t>p</w:t>
      </w:r>
      <w:r w:rsidRPr="00B024B7">
        <w:rPr>
          <w:rFonts w:ascii="Bookman Old Style" w:hAnsi="Bookman Old Style"/>
          <w:sz w:val="24"/>
          <w:szCs w:val="24"/>
        </w:rPr>
        <w:t xml:space="preserve">roducts </w:t>
      </w:r>
      <w:r w:rsidRPr="00594F3C">
        <w:rPr>
          <w:rFonts w:ascii="Bookman Old Style" w:hAnsi="Bookman Old Style"/>
          <w:sz w:val="24"/>
          <w:szCs w:val="24"/>
        </w:rPr>
        <w:t>shall be at</w:t>
      </w:r>
      <w:r w:rsidRPr="00B024B7">
        <w:rPr>
          <w:rFonts w:ascii="Bookman Old Style" w:hAnsi="Bookman Old Style"/>
          <w:sz w:val="24"/>
          <w:szCs w:val="24"/>
        </w:rPr>
        <w:t xml:space="preserve"> the S</w:t>
      </w:r>
      <w:r w:rsidR="00B024B7">
        <w:rPr>
          <w:rFonts w:ascii="Bookman Old Style" w:hAnsi="Bookman Old Style"/>
          <w:sz w:val="24"/>
          <w:szCs w:val="24"/>
        </w:rPr>
        <w:t>upplier</w:t>
      </w:r>
      <w:r w:rsidRPr="00B024B7">
        <w:rPr>
          <w:rFonts w:ascii="Bookman Old Style" w:hAnsi="Bookman Old Style"/>
          <w:sz w:val="24"/>
          <w:szCs w:val="24"/>
        </w:rPr>
        <w:t>’s cost and responsibility.</w:t>
      </w:r>
    </w:p>
    <w:p w14:paraId="525C69A0" w14:textId="77777777" w:rsidR="00D27663" w:rsidRPr="00D27663" w:rsidRDefault="00D27663" w:rsidP="00D27663">
      <w:pPr>
        <w:pStyle w:val="ListParagraph"/>
        <w:rPr>
          <w:rFonts w:ascii="Bookman Old Style" w:hAnsi="Bookman Old Style"/>
          <w:sz w:val="24"/>
          <w:szCs w:val="24"/>
        </w:rPr>
      </w:pPr>
    </w:p>
    <w:p w14:paraId="3E4CED93" w14:textId="77777777" w:rsidR="00BB0510"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Products are prepared and packed for shipment so as to prevent damage, contamination or deterioration of the </w:t>
      </w:r>
      <w:r w:rsidR="00503E20" w:rsidRPr="00594F3C">
        <w:rPr>
          <w:rFonts w:ascii="Bookman Old Style" w:hAnsi="Bookman Old Style"/>
          <w:sz w:val="24"/>
          <w:szCs w:val="24"/>
        </w:rPr>
        <w:t>p</w:t>
      </w:r>
      <w:r w:rsidRPr="00594F3C">
        <w:rPr>
          <w:rFonts w:ascii="Bookman Old Style" w:hAnsi="Bookman Old Style"/>
          <w:sz w:val="24"/>
          <w:szCs w:val="24"/>
        </w:rPr>
        <w:t>roducts</w:t>
      </w:r>
      <w:r w:rsidR="00DD6DBE">
        <w:rPr>
          <w:rFonts w:ascii="Bookman Old Style" w:hAnsi="Bookman Old Style"/>
          <w:sz w:val="24"/>
          <w:szCs w:val="24"/>
        </w:rPr>
        <w:t xml:space="preserve"> by the supplier</w:t>
      </w:r>
      <w:r w:rsidRPr="00BB0510">
        <w:rPr>
          <w:rFonts w:ascii="Bookman Old Style" w:hAnsi="Bookman Old Style"/>
          <w:sz w:val="24"/>
          <w:szCs w:val="24"/>
        </w:rPr>
        <w:t>;</w:t>
      </w:r>
    </w:p>
    <w:p w14:paraId="28430110" w14:textId="77777777" w:rsidR="00BB0510" w:rsidRPr="00BB0510" w:rsidRDefault="00BB0510" w:rsidP="00BB0510">
      <w:pPr>
        <w:pStyle w:val="ListParagraph"/>
        <w:rPr>
          <w:rFonts w:ascii="Bookman Old Style" w:hAnsi="Bookman Old Style"/>
          <w:sz w:val="24"/>
          <w:szCs w:val="24"/>
        </w:rPr>
      </w:pPr>
    </w:p>
    <w:p w14:paraId="2D8C826E" w14:textId="77777777" w:rsidR="00F71158" w:rsidRPr="00594F3C"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sz w:val="24"/>
          <w:szCs w:val="24"/>
        </w:rPr>
      </w:pPr>
      <w:r w:rsidRPr="00594F3C">
        <w:rPr>
          <w:rFonts w:ascii="Bookman Old Style" w:hAnsi="Bookman Old Style"/>
          <w:sz w:val="24"/>
          <w:szCs w:val="24"/>
        </w:rPr>
        <w:t xml:space="preserve">In case of </w:t>
      </w:r>
      <w:proofErr w:type="spellStart"/>
      <w:r w:rsidRPr="00594F3C">
        <w:rPr>
          <w:rFonts w:ascii="Bookman Old Style" w:hAnsi="Bookman Old Style"/>
          <w:sz w:val="24"/>
          <w:szCs w:val="24"/>
        </w:rPr>
        <w:t>Palletised</w:t>
      </w:r>
      <w:proofErr w:type="spellEnd"/>
      <w:r w:rsidRPr="00594F3C">
        <w:rPr>
          <w:rFonts w:ascii="Bookman Old Style" w:hAnsi="Bookman Old Style"/>
          <w:sz w:val="24"/>
          <w:szCs w:val="24"/>
        </w:rPr>
        <w:t xml:space="preserve"> deliveries</w:t>
      </w:r>
      <w:r w:rsidR="00650BA2" w:rsidRPr="00594F3C">
        <w:rPr>
          <w:rFonts w:ascii="Bookman Old Style" w:hAnsi="Bookman Old Style"/>
          <w:sz w:val="24"/>
          <w:szCs w:val="24"/>
        </w:rPr>
        <w:t>, the supplier</w:t>
      </w:r>
      <w:r w:rsidRPr="00594F3C">
        <w:rPr>
          <w:rFonts w:ascii="Bookman Old Style" w:hAnsi="Bookman Old Style"/>
          <w:sz w:val="24"/>
          <w:szCs w:val="24"/>
        </w:rPr>
        <w:t xml:space="preserve"> shall pac</w:t>
      </w:r>
      <w:r w:rsidR="00650BA2" w:rsidRPr="00594F3C">
        <w:rPr>
          <w:rFonts w:ascii="Bookman Old Style" w:hAnsi="Bookman Old Style"/>
          <w:sz w:val="24"/>
          <w:szCs w:val="24"/>
        </w:rPr>
        <w:t>k the same</w:t>
      </w:r>
      <w:r w:rsidRPr="00594F3C">
        <w:rPr>
          <w:rFonts w:ascii="Bookman Old Style" w:hAnsi="Bookman Old Style"/>
          <w:sz w:val="24"/>
          <w:szCs w:val="24"/>
        </w:rPr>
        <w:t xml:space="preserve"> neatly with no overhang; pallets shall be stable and protected with an impermeable wrap covering the entire pallet load</w:t>
      </w:r>
      <w:r w:rsidRPr="00BB0510">
        <w:rPr>
          <w:rFonts w:ascii="Bookman Old Style" w:hAnsi="Bookman Old Style"/>
          <w:sz w:val="24"/>
          <w:szCs w:val="24"/>
        </w:rPr>
        <w:t>;</w:t>
      </w:r>
    </w:p>
    <w:p w14:paraId="0274719C" w14:textId="77777777" w:rsidR="00F71158" w:rsidRPr="00F71158" w:rsidRDefault="00F71158" w:rsidP="00F71158">
      <w:pPr>
        <w:pStyle w:val="ListParagraph"/>
        <w:rPr>
          <w:rFonts w:ascii="Bookman Old Style" w:hAnsi="Bookman Old Style"/>
          <w:sz w:val="24"/>
          <w:szCs w:val="24"/>
        </w:rPr>
      </w:pPr>
    </w:p>
    <w:p w14:paraId="48371143" w14:textId="77777777" w:rsidR="00F752C4" w:rsidRPr="00F752C4"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F71158">
        <w:rPr>
          <w:rFonts w:ascii="Bookman Old Style" w:hAnsi="Bookman Old Style"/>
          <w:sz w:val="24"/>
          <w:szCs w:val="24"/>
        </w:rPr>
        <w:t>The Products shall be transported in clean, hygienic, physically sound conditions</w:t>
      </w:r>
      <w:r w:rsidR="00A6129B">
        <w:rPr>
          <w:rFonts w:ascii="Bookman Old Style" w:hAnsi="Bookman Old Style"/>
          <w:sz w:val="24"/>
          <w:szCs w:val="24"/>
        </w:rPr>
        <w:t xml:space="preserve"> by the supplier</w:t>
      </w:r>
      <w:r w:rsidRPr="00F71158">
        <w:rPr>
          <w:rFonts w:ascii="Bookman Old Style" w:hAnsi="Bookman Old Style"/>
          <w:sz w:val="24"/>
          <w:szCs w:val="24"/>
        </w:rPr>
        <w:t>.</w:t>
      </w:r>
    </w:p>
    <w:p w14:paraId="039E1BE6" w14:textId="77777777" w:rsidR="00F752C4" w:rsidRPr="00F752C4" w:rsidRDefault="00F752C4" w:rsidP="00F752C4">
      <w:pPr>
        <w:pStyle w:val="ListParagraph"/>
        <w:rPr>
          <w:rFonts w:ascii="Bookman Old Style" w:hAnsi="Bookman Old Style"/>
          <w:bCs/>
          <w:sz w:val="24"/>
          <w:szCs w:val="24"/>
        </w:rPr>
      </w:pPr>
    </w:p>
    <w:p w14:paraId="63A107E4" w14:textId="77777777" w:rsidR="005054E7" w:rsidRPr="00447EB1" w:rsidRDefault="005054E7" w:rsidP="005054E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447EB1">
        <w:rPr>
          <w:rFonts w:ascii="Bookman Old Style" w:hAnsi="Bookman Old Style"/>
          <w:bCs/>
          <w:sz w:val="24"/>
          <w:szCs w:val="24"/>
        </w:rPr>
        <w:t>The consignments should be delivered to the Purchaser’s delivery point within 15 days from the date</w:t>
      </w:r>
      <w:r>
        <w:rPr>
          <w:rFonts w:ascii="Bookman Old Style" w:hAnsi="Bookman Old Style"/>
          <w:bCs/>
          <w:sz w:val="24"/>
          <w:szCs w:val="24"/>
        </w:rPr>
        <w:t xml:space="preserve"> of issue of delivery schedules which will be either requirement for 3 months or 1 month as per the decision by KS&amp;DL.</w:t>
      </w:r>
    </w:p>
    <w:p w14:paraId="33B89EA7" w14:textId="77777777" w:rsidR="0084034D" w:rsidRDefault="0084034D"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14:paraId="4CAB4AED" w14:textId="77777777" w:rsidR="00713493" w:rsidRPr="007D51B0" w:rsidRDefault="00713493" w:rsidP="0084034D">
      <w:pPr>
        <w:pStyle w:val="ListParagraph"/>
        <w:widowControl/>
        <w:autoSpaceDE/>
        <w:autoSpaceDN/>
        <w:spacing w:after="160" w:line="276" w:lineRule="auto"/>
        <w:ind w:left="1429" w:firstLine="0"/>
        <w:contextualSpacing/>
        <w:jc w:val="both"/>
        <w:rPr>
          <w:rFonts w:ascii="Bookman Old Style" w:hAnsi="Bookman Old Style"/>
          <w:sz w:val="14"/>
          <w:szCs w:val="14"/>
        </w:rPr>
      </w:pPr>
    </w:p>
    <w:p w14:paraId="62665344" w14:textId="77777777" w:rsidR="00BE00A3" w:rsidRDefault="00BE00A3" w:rsidP="004A0D17">
      <w:pPr>
        <w:pStyle w:val="ListParagraph"/>
        <w:widowControl/>
        <w:numPr>
          <w:ilvl w:val="1"/>
          <w:numId w:val="71"/>
        </w:numPr>
        <w:autoSpaceDE/>
        <w:autoSpaceDN/>
        <w:spacing w:after="160" w:line="276" w:lineRule="auto"/>
        <w:contextualSpacing/>
        <w:jc w:val="both"/>
        <w:rPr>
          <w:rFonts w:ascii="Bookman Old Style" w:hAnsi="Bookman Old Style"/>
          <w:bCs/>
          <w:sz w:val="24"/>
          <w:szCs w:val="24"/>
        </w:rPr>
      </w:pPr>
      <w:r w:rsidRPr="006C35CC">
        <w:rPr>
          <w:rFonts w:ascii="Bookman Old Style" w:hAnsi="Bookman Old Style"/>
          <w:bCs/>
          <w:sz w:val="24"/>
          <w:szCs w:val="24"/>
        </w:rPr>
        <w:t>Any document executed herein between the parties, shall remain the property of the Purchaser and shall be returned (in all copies) to the Purchaser on completion of the S</w:t>
      </w:r>
      <w:r w:rsidR="003F35E6" w:rsidRPr="006C35CC">
        <w:rPr>
          <w:rFonts w:ascii="Bookman Old Style" w:hAnsi="Bookman Old Style"/>
          <w:bCs/>
          <w:sz w:val="24"/>
          <w:szCs w:val="24"/>
        </w:rPr>
        <w:t>upplier</w:t>
      </w:r>
      <w:r w:rsidRPr="006C35CC">
        <w:rPr>
          <w:rFonts w:ascii="Bookman Old Style" w:hAnsi="Bookman Old Style"/>
          <w:bCs/>
          <w:sz w:val="24"/>
          <w:szCs w:val="24"/>
        </w:rPr>
        <w:t xml:space="preserve">'s performance under this agreement if </w:t>
      </w:r>
      <w:proofErr w:type="gramStart"/>
      <w:r w:rsidRPr="006C35CC">
        <w:rPr>
          <w:rFonts w:ascii="Bookman Old Style" w:hAnsi="Bookman Old Style"/>
          <w:bCs/>
          <w:sz w:val="24"/>
          <w:szCs w:val="24"/>
        </w:rPr>
        <w:t>so</w:t>
      </w:r>
      <w:proofErr w:type="gramEnd"/>
      <w:r w:rsidRPr="006C35CC">
        <w:rPr>
          <w:rFonts w:ascii="Bookman Old Style" w:hAnsi="Bookman Old Style"/>
          <w:bCs/>
          <w:sz w:val="24"/>
          <w:szCs w:val="24"/>
        </w:rPr>
        <w:t xml:space="preserve"> required by the Purchaser.</w:t>
      </w:r>
    </w:p>
    <w:p w14:paraId="0A954A7F" w14:textId="77777777" w:rsidR="00180F52" w:rsidRDefault="00180F52" w:rsidP="00180F52">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14:paraId="1C57A81B" w14:textId="77777777" w:rsidR="00D65946" w:rsidRPr="002C69B3" w:rsidRDefault="00D65946" w:rsidP="00D65946">
      <w:pPr>
        <w:pStyle w:val="ListParagraph"/>
        <w:widowControl/>
        <w:numPr>
          <w:ilvl w:val="1"/>
          <w:numId w:val="71"/>
        </w:numPr>
        <w:tabs>
          <w:tab w:val="left" w:pos="600"/>
        </w:tabs>
        <w:autoSpaceDE/>
        <w:autoSpaceDN/>
        <w:spacing w:after="160" w:line="276" w:lineRule="auto"/>
        <w:ind w:left="540" w:hanging="540"/>
        <w:contextualSpacing/>
        <w:jc w:val="both"/>
        <w:rPr>
          <w:rFonts w:ascii="Bookman Old Style" w:hAnsi="Bookman Old Style"/>
          <w:sz w:val="24"/>
          <w:szCs w:val="24"/>
        </w:rPr>
      </w:pPr>
      <w:r w:rsidRPr="009E56E9">
        <w:rPr>
          <w:rFonts w:ascii="Bookman Old Style" w:hAnsi="Bookman Old Style"/>
          <w:bCs/>
          <w:sz w:val="24"/>
          <w:szCs w:val="24"/>
        </w:rPr>
        <w:t xml:space="preserve">KS&amp;DL will have the liberty to revise the Purchase Order regarding the quantity of material to be procured </w:t>
      </w:r>
      <w:r w:rsidRPr="002C69B3">
        <w:rPr>
          <w:rFonts w:ascii="Bookman Old Style" w:hAnsi="Bookman Old Style"/>
          <w:sz w:val="24"/>
          <w:szCs w:val="24"/>
        </w:rPr>
        <w:t>with the total quantity being the largest multiple of standard barrel packing units not exceeding 125% of the total tendered quantity unless otherwise specified</w:t>
      </w:r>
    </w:p>
    <w:p w14:paraId="69D8CF99" w14:textId="77777777" w:rsidR="003D7DD0" w:rsidRPr="00EA0D96" w:rsidRDefault="003D7DD0"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3DA11ED6" w14:textId="77777777" w:rsidR="0072076D" w:rsidRPr="00EA0D96" w:rsidRDefault="0072076D" w:rsidP="00BA5E70">
      <w:pPr>
        <w:widowControl/>
        <w:tabs>
          <w:tab w:val="left" w:pos="600"/>
        </w:tabs>
        <w:autoSpaceDE/>
        <w:autoSpaceDN/>
        <w:spacing w:line="276" w:lineRule="auto"/>
        <w:ind w:left="540" w:hanging="540"/>
        <w:jc w:val="both"/>
        <w:rPr>
          <w:rFonts w:ascii="Bookman Old Style" w:hAnsi="Bookman Old Style"/>
          <w:bCs/>
          <w:sz w:val="24"/>
          <w:szCs w:val="24"/>
        </w:rPr>
      </w:pPr>
    </w:p>
    <w:p w14:paraId="6928D40D" w14:textId="77777777" w:rsidR="0072076D" w:rsidRDefault="0072076D" w:rsidP="00BA5E70">
      <w:pPr>
        <w:widowControl/>
        <w:tabs>
          <w:tab w:val="left" w:pos="600"/>
        </w:tabs>
        <w:autoSpaceDE/>
        <w:autoSpaceDN/>
        <w:spacing w:line="276" w:lineRule="auto"/>
        <w:ind w:left="540" w:hanging="540"/>
        <w:jc w:val="both"/>
        <w:rPr>
          <w:rFonts w:ascii="Bookman Old Style" w:hAnsi="Bookman Old Style"/>
          <w:sz w:val="24"/>
          <w:szCs w:val="24"/>
        </w:rPr>
      </w:pPr>
    </w:p>
    <w:p w14:paraId="5E5BEE88" w14:textId="77777777" w:rsidR="00DC5B5E" w:rsidRPr="00AB5AF5" w:rsidRDefault="00DC5B5E" w:rsidP="004A0D17">
      <w:pPr>
        <w:pStyle w:val="ListParagraph"/>
        <w:widowControl/>
        <w:numPr>
          <w:ilvl w:val="0"/>
          <w:numId w:val="23"/>
        </w:numPr>
        <w:tabs>
          <w:tab w:val="left" w:pos="600"/>
        </w:tabs>
        <w:autoSpaceDE/>
        <w:autoSpaceDN/>
        <w:spacing w:line="276" w:lineRule="auto"/>
        <w:jc w:val="both"/>
        <w:rPr>
          <w:rFonts w:ascii="Bookman Old Style" w:hAnsi="Bookman Old Style"/>
          <w:sz w:val="24"/>
          <w:szCs w:val="24"/>
          <w:u w:val="single"/>
        </w:rPr>
      </w:pPr>
      <w:r w:rsidRPr="00AB5AF5">
        <w:rPr>
          <w:rFonts w:ascii="Bookman Old Style" w:hAnsi="Bookman Old Style"/>
          <w:bCs/>
          <w:sz w:val="24"/>
          <w:szCs w:val="24"/>
        </w:rPr>
        <w:t xml:space="preserve">Payment </w:t>
      </w:r>
      <w:r w:rsidR="001171DE" w:rsidRPr="00AB5AF5">
        <w:rPr>
          <w:rFonts w:ascii="Bookman Old Style" w:hAnsi="Bookman Old Style"/>
          <w:bCs/>
          <w:sz w:val="24"/>
          <w:szCs w:val="24"/>
        </w:rPr>
        <w:t xml:space="preserve">to Supplier </w:t>
      </w:r>
      <w:r w:rsidRPr="00AB5AF5">
        <w:rPr>
          <w:rFonts w:ascii="Bookman Old Style" w:hAnsi="Bookman Old Style"/>
          <w:bCs/>
          <w:sz w:val="24"/>
          <w:szCs w:val="24"/>
        </w:rPr>
        <w:t>(</w:t>
      </w:r>
      <w:r w:rsidR="00E95E21" w:rsidRPr="00AB5AF5">
        <w:rPr>
          <w:rFonts w:ascii="Bookman Old Style" w:hAnsi="Bookman Old Style"/>
          <w:bCs/>
          <w:sz w:val="24"/>
          <w:szCs w:val="24"/>
          <w:u w:val="single"/>
        </w:rPr>
        <w:t>Clause 15 of Section III OF General Conditions of Contract</w:t>
      </w:r>
      <w:r w:rsidR="00D23D27" w:rsidRPr="00AB5AF5">
        <w:rPr>
          <w:rFonts w:ascii="Bookman Old Style" w:hAnsi="Bookman Old Style"/>
          <w:bCs/>
          <w:sz w:val="24"/>
          <w:szCs w:val="24"/>
          <w:u w:val="single"/>
        </w:rPr>
        <w:t xml:space="preserve"> modified as </w:t>
      </w:r>
      <w:r w:rsidR="00BA5E70" w:rsidRPr="00AB5AF5">
        <w:rPr>
          <w:rFonts w:ascii="Bookman Old Style" w:hAnsi="Bookman Old Style"/>
          <w:bCs/>
          <w:sz w:val="24"/>
          <w:szCs w:val="24"/>
          <w:u w:val="single"/>
        </w:rPr>
        <w:t>below)</w:t>
      </w:r>
    </w:p>
    <w:p w14:paraId="07DAC242" w14:textId="77777777" w:rsidR="00AC791B" w:rsidRPr="00A123BD" w:rsidRDefault="00AC791B" w:rsidP="00DC5B5E">
      <w:pPr>
        <w:tabs>
          <w:tab w:val="left" w:pos="600"/>
        </w:tabs>
        <w:ind w:left="600"/>
        <w:rPr>
          <w:rFonts w:ascii="Bookman Old Style" w:hAnsi="Bookman Old Style"/>
          <w:bCs/>
          <w:sz w:val="24"/>
          <w:szCs w:val="24"/>
        </w:rPr>
      </w:pPr>
    </w:p>
    <w:p w14:paraId="6E5B1233" w14:textId="77777777" w:rsidR="00652270" w:rsidRDefault="00FC38AD" w:rsidP="00652270">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lastRenderedPageBreak/>
        <w:t>Clause 15</w:t>
      </w:r>
      <w:r w:rsidR="00FF0B18">
        <w:rPr>
          <w:rFonts w:ascii="Bookman Old Style" w:hAnsi="Bookman Old Style"/>
          <w:bCs/>
          <w:sz w:val="24"/>
          <w:szCs w:val="24"/>
          <w:u w:val="single"/>
        </w:rPr>
        <w:t>.1</w:t>
      </w:r>
      <w:r w:rsidR="00AD4A60">
        <w:rPr>
          <w:rFonts w:ascii="Bookman Old Style" w:hAnsi="Bookman Old Style"/>
          <w:bCs/>
          <w:sz w:val="24"/>
          <w:szCs w:val="24"/>
        </w:rPr>
        <w:t xml:space="preserve">- </w:t>
      </w:r>
      <w:r w:rsidR="00652270" w:rsidRPr="006C35CC">
        <w:rPr>
          <w:rFonts w:ascii="Bookman Old Style" w:hAnsi="Bookman Old Style"/>
          <w:sz w:val="24"/>
          <w:szCs w:val="24"/>
        </w:rPr>
        <w:t xml:space="preserve">The prices indicated in the Tender and accepted by the supplier is valid and shall be binding on the purchaser and the </w:t>
      </w:r>
      <w:proofErr w:type="spellStart"/>
      <w:proofErr w:type="gramStart"/>
      <w:r w:rsidR="00652270" w:rsidRPr="006C35CC">
        <w:rPr>
          <w:rFonts w:ascii="Bookman Old Style" w:hAnsi="Bookman Old Style"/>
          <w:sz w:val="24"/>
          <w:szCs w:val="24"/>
        </w:rPr>
        <w:t>supplier</w:t>
      </w:r>
      <w:r w:rsidR="00652270" w:rsidRPr="00DA05FC">
        <w:rPr>
          <w:rFonts w:ascii="Bookman Old Style" w:hAnsi="Bookman Old Style"/>
          <w:sz w:val="24"/>
          <w:szCs w:val="24"/>
        </w:rPr>
        <w:t>.</w:t>
      </w:r>
      <w:r w:rsidR="00652270" w:rsidRPr="00810B4B">
        <w:rPr>
          <w:rFonts w:ascii="Bookman Old Style" w:hAnsi="Bookman Old Style"/>
          <w:color w:val="000000" w:themeColor="text1"/>
          <w:sz w:val="24"/>
          <w:szCs w:val="24"/>
        </w:rPr>
        <w:t>Price</w:t>
      </w:r>
      <w:proofErr w:type="spellEnd"/>
      <w:proofErr w:type="gramEnd"/>
      <w:r w:rsidR="00652270" w:rsidRPr="00810B4B">
        <w:rPr>
          <w:rFonts w:ascii="Bookman Old Style" w:hAnsi="Bookman Old Style"/>
          <w:color w:val="000000" w:themeColor="text1"/>
          <w:sz w:val="24"/>
          <w:szCs w:val="24"/>
        </w:rPr>
        <w:t xml:space="preserve"> quoted should be valid for 12 months from the date of Purchase Order. Quantity may vary +/-25% of tendered </w:t>
      </w:r>
      <w:proofErr w:type="spellStart"/>
      <w:proofErr w:type="gramStart"/>
      <w:r w:rsidR="00652270" w:rsidRPr="00810B4B">
        <w:rPr>
          <w:rFonts w:ascii="Bookman Old Style" w:hAnsi="Bookman Old Style"/>
          <w:color w:val="000000" w:themeColor="text1"/>
          <w:sz w:val="24"/>
          <w:szCs w:val="24"/>
        </w:rPr>
        <w:t>quantity.</w:t>
      </w:r>
      <w:r w:rsidR="00652270" w:rsidRPr="002C69B3">
        <w:rPr>
          <w:rFonts w:ascii="Bookman Old Style" w:hAnsi="Bookman Old Style"/>
          <w:bCs/>
          <w:color w:val="000000" w:themeColor="text1"/>
          <w:sz w:val="24"/>
          <w:szCs w:val="24"/>
        </w:rPr>
        <w:t>The</w:t>
      </w:r>
      <w:proofErr w:type="spellEnd"/>
      <w:proofErr w:type="gramEnd"/>
      <w:r w:rsidR="00652270" w:rsidRPr="002C69B3">
        <w:rPr>
          <w:rFonts w:ascii="Bookman Old Style" w:hAnsi="Bookman Old Style"/>
          <w:bCs/>
          <w:color w:val="000000" w:themeColor="text1"/>
          <w:sz w:val="24"/>
          <w:szCs w:val="24"/>
        </w:rPr>
        <w:t xml:space="preserve"> supplier is bound to supply such increase of 25% without fail at the agreed rate by extending another 3 months.</w:t>
      </w:r>
      <w:r w:rsidR="00652270" w:rsidRPr="002C69B3">
        <w:rPr>
          <w:rFonts w:ascii="Bookman Old Style" w:hAnsi="Bookman Old Style"/>
          <w:bCs/>
          <w:sz w:val="24"/>
          <w:szCs w:val="24"/>
        </w:rPr>
        <w:t xml:space="preserve"> All other costs relate</w:t>
      </w:r>
      <w:r w:rsidR="00652270" w:rsidRPr="00DA05FC">
        <w:rPr>
          <w:rFonts w:ascii="Bookman Old Style" w:hAnsi="Bookman Old Style"/>
          <w:sz w:val="24"/>
          <w:szCs w:val="24"/>
        </w:rPr>
        <w:t xml:space="preserve">d to the implementation of the Order (including door delivery costs to the KS&amp;DL premise), packaging costs, security, insurance, costs of necessary documents and other necessary incidental shall be borne by the Seller. </w:t>
      </w:r>
    </w:p>
    <w:p w14:paraId="36D61F85" w14:textId="77777777" w:rsidR="00D23D27" w:rsidRDefault="00D23D27" w:rsidP="00652270">
      <w:pPr>
        <w:pStyle w:val="ListParagraph"/>
        <w:widowControl/>
        <w:autoSpaceDE/>
        <w:autoSpaceDN/>
        <w:spacing w:after="160" w:line="276" w:lineRule="auto"/>
        <w:ind w:left="720" w:firstLine="0"/>
        <w:contextualSpacing/>
        <w:jc w:val="both"/>
        <w:rPr>
          <w:rFonts w:ascii="Bookman Old Style" w:hAnsi="Bookman Old Style"/>
          <w:sz w:val="20"/>
          <w:szCs w:val="24"/>
        </w:rPr>
      </w:pPr>
    </w:p>
    <w:p w14:paraId="4F8407DC" w14:textId="77777777" w:rsidR="002B562C" w:rsidRPr="00DA05FC" w:rsidRDefault="002B562C" w:rsidP="00D23D27">
      <w:pPr>
        <w:pStyle w:val="ListParagraph"/>
        <w:spacing w:line="276" w:lineRule="auto"/>
        <w:ind w:left="1080"/>
        <w:jc w:val="both"/>
        <w:rPr>
          <w:rFonts w:ascii="Bookman Old Style" w:hAnsi="Bookman Old Style"/>
          <w:sz w:val="20"/>
          <w:szCs w:val="24"/>
        </w:rPr>
      </w:pPr>
    </w:p>
    <w:p w14:paraId="172E54E5" w14:textId="77777777" w:rsidR="00D23D27" w:rsidRPr="00DA05FC" w:rsidRDefault="00963868" w:rsidP="0096386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.2 </w:t>
      </w:r>
      <w:r w:rsidR="0075347C">
        <w:rPr>
          <w:rFonts w:ascii="Bookman Old Style" w:hAnsi="Bookman Old Style"/>
          <w:bCs/>
          <w:sz w:val="24"/>
          <w:szCs w:val="24"/>
        </w:rPr>
        <w:t>–</w:t>
      </w:r>
      <w:r w:rsidR="0075347C" w:rsidRPr="006C35CC">
        <w:rPr>
          <w:rFonts w:ascii="Bookman Old Style" w:hAnsi="Bookman Old Style"/>
          <w:sz w:val="24"/>
          <w:szCs w:val="24"/>
        </w:rPr>
        <w:t>The Purchaser and Supplier b</w:t>
      </w:r>
      <w:r w:rsidR="0075347C">
        <w:rPr>
          <w:rFonts w:ascii="Bookman Old Style" w:hAnsi="Bookman Old Style"/>
          <w:sz w:val="24"/>
          <w:szCs w:val="24"/>
        </w:rPr>
        <w:t xml:space="preserve">oth </w:t>
      </w:r>
      <w:r w:rsidR="00D23D27" w:rsidRPr="00DA05FC">
        <w:rPr>
          <w:rFonts w:ascii="Bookman Old Style" w:hAnsi="Bookman Old Style"/>
          <w:sz w:val="24"/>
          <w:szCs w:val="24"/>
        </w:rPr>
        <w:t xml:space="preserve">have agreed upon for the total supply of the ordered quantity of materials, however, payments will be made within </w:t>
      </w:r>
      <w:r w:rsidR="00D23D27" w:rsidRPr="006C35CC">
        <w:rPr>
          <w:rFonts w:ascii="Bookman Old Style" w:hAnsi="Bookman Old Style"/>
          <w:sz w:val="24"/>
          <w:szCs w:val="24"/>
        </w:rPr>
        <w:t>45 days from</w:t>
      </w:r>
      <w:r w:rsidR="00D23D27" w:rsidRPr="00DA05FC">
        <w:rPr>
          <w:rFonts w:ascii="Bookman Old Style" w:hAnsi="Bookman Old Style"/>
          <w:sz w:val="24"/>
          <w:szCs w:val="24"/>
        </w:rPr>
        <w:t xml:space="preserve"> the date of delivery to the </w:t>
      </w:r>
      <w:r w:rsidR="00D23D27" w:rsidRPr="006C35CC">
        <w:rPr>
          <w:rFonts w:ascii="Bookman Old Style" w:hAnsi="Bookman Old Style"/>
          <w:sz w:val="24"/>
          <w:szCs w:val="24"/>
        </w:rPr>
        <w:t>Purchaser of the original of the correctly issued invoice/bill</w:t>
      </w:r>
      <w:r w:rsidR="007E53F2">
        <w:rPr>
          <w:rFonts w:ascii="Bookman Old Style" w:hAnsi="Bookman Old Style"/>
          <w:sz w:val="24"/>
          <w:szCs w:val="24"/>
        </w:rPr>
        <w:t xml:space="preserve"> and</w:t>
      </w:r>
      <w:r w:rsidR="00010991">
        <w:rPr>
          <w:rFonts w:ascii="Bookman Old Style" w:hAnsi="Bookman Old Style"/>
          <w:sz w:val="24"/>
          <w:szCs w:val="24"/>
        </w:rPr>
        <w:t xml:space="preserve"> on acceptance of material by QAD.</w:t>
      </w:r>
      <w:r w:rsidR="00D23D27" w:rsidRPr="00DA05FC">
        <w:rPr>
          <w:rFonts w:ascii="Bookman Old Style" w:hAnsi="Bookman Old Style"/>
          <w:sz w:val="24"/>
          <w:szCs w:val="24"/>
        </w:rPr>
        <w:t xml:space="preserve"> Payments will be made by online transfer to the account indicated by the S</w:t>
      </w:r>
      <w:r w:rsidR="00730EAF">
        <w:rPr>
          <w:rFonts w:ascii="Bookman Old Style" w:hAnsi="Bookman Old Style"/>
          <w:sz w:val="24"/>
          <w:szCs w:val="24"/>
        </w:rPr>
        <w:t>upplier</w:t>
      </w:r>
      <w:r w:rsidR="00D23D27" w:rsidRPr="00DA05FC">
        <w:rPr>
          <w:rFonts w:ascii="Bookman Old Style" w:hAnsi="Bookman Old Style"/>
          <w:sz w:val="24"/>
          <w:szCs w:val="24"/>
        </w:rPr>
        <w:t xml:space="preserve"> on the invoice. The day of debiting the Purchaser’s bank account shall be considered as the day of payment.</w:t>
      </w:r>
    </w:p>
    <w:p w14:paraId="677BA417" w14:textId="77777777" w:rsidR="00D23D27" w:rsidRPr="00DA05FC" w:rsidRDefault="00D23D27" w:rsidP="00D23D27">
      <w:pPr>
        <w:pStyle w:val="ListParagraph"/>
        <w:spacing w:line="276" w:lineRule="auto"/>
        <w:ind w:left="1080"/>
        <w:jc w:val="both"/>
        <w:rPr>
          <w:rFonts w:ascii="Bookman Old Style" w:hAnsi="Bookman Old Style"/>
          <w:sz w:val="18"/>
          <w:szCs w:val="24"/>
        </w:rPr>
      </w:pPr>
    </w:p>
    <w:p w14:paraId="0D52EA77" w14:textId="77777777" w:rsidR="00D23D27" w:rsidRPr="00DA05FC" w:rsidRDefault="00AB6AF0" w:rsidP="006200F1">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.3</w:t>
      </w:r>
      <w:r w:rsidRPr="00C516B6">
        <w:rPr>
          <w:rFonts w:ascii="Bookman Old Style" w:hAnsi="Bookman Old Style"/>
          <w:bCs/>
          <w:sz w:val="24"/>
          <w:szCs w:val="24"/>
        </w:rPr>
        <w:t xml:space="preserve"> - </w:t>
      </w:r>
      <w:r w:rsidR="00D23D27" w:rsidRPr="00DA05FC">
        <w:rPr>
          <w:rFonts w:ascii="Bookman Old Style" w:hAnsi="Bookman Old Style"/>
          <w:sz w:val="24"/>
          <w:szCs w:val="24"/>
        </w:rPr>
        <w:t>The S</w:t>
      </w:r>
      <w:r w:rsidR="006200F1">
        <w:rPr>
          <w:rFonts w:ascii="Bookman Old Style" w:hAnsi="Bookman Old Style"/>
          <w:sz w:val="24"/>
          <w:szCs w:val="24"/>
        </w:rPr>
        <w:t>upplier</w:t>
      </w:r>
      <w:r w:rsidR="00D23D27" w:rsidRPr="00DA05FC">
        <w:rPr>
          <w:rFonts w:ascii="Bookman Old Style" w:hAnsi="Bookman Old Style"/>
          <w:sz w:val="24"/>
          <w:szCs w:val="24"/>
        </w:rPr>
        <w:t xml:space="preserve"> is obliged to issue an invoice/bill in the currency indicated in the order. The change of currency may take place upon consent of the Purchaser, who will determine the terms. </w:t>
      </w:r>
    </w:p>
    <w:p w14:paraId="40F97E1E" w14:textId="77777777" w:rsidR="00D23D27" w:rsidRPr="00DA05FC" w:rsidRDefault="00D23D27" w:rsidP="00D23D27">
      <w:pPr>
        <w:pStyle w:val="ListParagraph"/>
        <w:spacing w:line="276" w:lineRule="auto"/>
        <w:ind w:left="1080"/>
        <w:jc w:val="both"/>
        <w:rPr>
          <w:rFonts w:ascii="Bookman Old Style" w:hAnsi="Bookman Old Style"/>
          <w:sz w:val="24"/>
          <w:szCs w:val="24"/>
        </w:rPr>
      </w:pPr>
    </w:p>
    <w:p w14:paraId="3E682927" w14:textId="77777777" w:rsidR="00D23D27" w:rsidRPr="00DA05FC" w:rsidRDefault="004E1E06" w:rsidP="002224A8">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.4 </w:t>
      </w:r>
      <w:r w:rsidRPr="00062923">
        <w:rPr>
          <w:rFonts w:ascii="Bookman Old Style" w:hAnsi="Bookman Old Style"/>
          <w:bCs/>
          <w:sz w:val="24"/>
          <w:szCs w:val="24"/>
        </w:rPr>
        <w:t>-</w:t>
      </w:r>
      <w:r w:rsidR="00D23D27" w:rsidRPr="00DA05FC">
        <w:rPr>
          <w:rFonts w:ascii="Bookman Old Style" w:hAnsi="Bookman Old Style"/>
          <w:sz w:val="24"/>
          <w:szCs w:val="24"/>
        </w:rPr>
        <w:t xml:space="preserve">The preferred form of invoice delivery is the original invoice sent to the address of the Purchaser. </w:t>
      </w:r>
    </w:p>
    <w:p w14:paraId="3CFF985B" w14:textId="77777777" w:rsidR="00D23D27" w:rsidRPr="00DA05FC" w:rsidRDefault="00D23D27" w:rsidP="00D23D27">
      <w:pPr>
        <w:pStyle w:val="ListParagraph"/>
        <w:spacing w:line="276" w:lineRule="auto"/>
        <w:ind w:left="1080"/>
        <w:jc w:val="both"/>
        <w:rPr>
          <w:rFonts w:ascii="Bookman Old Style" w:hAnsi="Bookman Old Style"/>
          <w:sz w:val="24"/>
          <w:szCs w:val="24"/>
        </w:rPr>
      </w:pPr>
    </w:p>
    <w:p w14:paraId="3484B712" w14:textId="77777777" w:rsidR="00C12171" w:rsidRDefault="00484A80"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r w:rsidRPr="00A123BD">
        <w:rPr>
          <w:rFonts w:ascii="Bookman Old Style" w:hAnsi="Bookman Old Style"/>
          <w:bCs/>
          <w:sz w:val="24"/>
          <w:szCs w:val="24"/>
          <w:u w:val="single"/>
        </w:rPr>
        <w:t>Clause 15</w:t>
      </w:r>
      <w:r>
        <w:rPr>
          <w:rFonts w:ascii="Bookman Old Style" w:hAnsi="Bookman Old Style"/>
          <w:bCs/>
          <w:sz w:val="24"/>
          <w:szCs w:val="24"/>
          <w:u w:val="single"/>
        </w:rPr>
        <w:t xml:space="preserve">.5 </w:t>
      </w:r>
      <w:r w:rsidRPr="003F1908">
        <w:rPr>
          <w:rFonts w:ascii="Bookman Old Style" w:hAnsi="Bookman Old Style"/>
          <w:bCs/>
          <w:sz w:val="24"/>
          <w:szCs w:val="24"/>
        </w:rPr>
        <w:t xml:space="preserve">- </w:t>
      </w:r>
      <w:r w:rsidR="00D23D27" w:rsidRPr="007E53F2">
        <w:rPr>
          <w:rFonts w:ascii="Bookman Old Style" w:hAnsi="Bookman Old Style"/>
          <w:sz w:val="24"/>
          <w:szCs w:val="24"/>
        </w:rPr>
        <w:t xml:space="preserve">Each Party shall bear the taxes as per applicable laws of </w:t>
      </w:r>
      <w:proofErr w:type="spellStart"/>
      <w:r w:rsidR="00D23D27" w:rsidRPr="007E53F2">
        <w:rPr>
          <w:rFonts w:ascii="Bookman Old Style" w:hAnsi="Bookman Old Style"/>
          <w:sz w:val="24"/>
          <w:szCs w:val="24"/>
        </w:rPr>
        <w:t>India</w:t>
      </w:r>
      <w:r w:rsidR="00D23D27" w:rsidRPr="00DA05FC">
        <w:rPr>
          <w:rFonts w:ascii="Bookman Old Style" w:hAnsi="Bookman Old Style"/>
          <w:sz w:val="24"/>
          <w:szCs w:val="24"/>
        </w:rPr>
        <w:t>.The</w:t>
      </w:r>
      <w:proofErr w:type="spellEnd"/>
      <w:r w:rsidR="00D23D27" w:rsidRPr="00DA05FC">
        <w:rPr>
          <w:rFonts w:ascii="Bookman Old Style" w:hAnsi="Bookman Old Style"/>
          <w:sz w:val="24"/>
          <w:szCs w:val="24"/>
        </w:rPr>
        <w:t xml:space="preserve"> Purchaser shall not be liable for </w:t>
      </w:r>
      <w:r w:rsidR="00844D09" w:rsidRPr="00DA05FC">
        <w:rPr>
          <w:rFonts w:ascii="Bookman Old Style" w:hAnsi="Bookman Old Style"/>
          <w:sz w:val="24"/>
          <w:szCs w:val="24"/>
        </w:rPr>
        <w:t>S</w:t>
      </w:r>
      <w:r w:rsidR="00844D09">
        <w:rPr>
          <w:rFonts w:ascii="Bookman Old Style" w:hAnsi="Bookman Old Style"/>
          <w:sz w:val="24"/>
          <w:szCs w:val="24"/>
        </w:rPr>
        <w:t>uppliers</w:t>
      </w:r>
      <w:r w:rsidR="00844D09" w:rsidRPr="00DA05FC">
        <w:rPr>
          <w:rFonts w:ascii="Bookman Old Style" w:hAnsi="Bookman Old Style"/>
          <w:sz w:val="24"/>
          <w:szCs w:val="24"/>
        </w:rPr>
        <w:t>’</w:t>
      </w:r>
      <w:r w:rsidR="00D23D27" w:rsidRPr="00DA05FC">
        <w:rPr>
          <w:rFonts w:ascii="Bookman Old Style" w:hAnsi="Bookman Old Style"/>
          <w:sz w:val="24"/>
          <w:szCs w:val="24"/>
        </w:rPr>
        <w:t xml:space="preserve"> default in uploading and paying taxes as per law and Seller indemnifies the Purchaser for any mismatch of form of GST etc. arising at the default of the S</w:t>
      </w:r>
      <w:r w:rsidR="00C873A9">
        <w:rPr>
          <w:rFonts w:ascii="Bookman Old Style" w:hAnsi="Bookman Old Style"/>
          <w:sz w:val="24"/>
          <w:szCs w:val="24"/>
        </w:rPr>
        <w:t>upplier</w:t>
      </w:r>
      <w:r w:rsidR="00D23D27" w:rsidRPr="00DA05FC">
        <w:rPr>
          <w:rFonts w:ascii="Bookman Old Style" w:hAnsi="Bookman Old Style"/>
          <w:sz w:val="24"/>
          <w:szCs w:val="24"/>
        </w:rPr>
        <w:t xml:space="preserve">. </w:t>
      </w:r>
    </w:p>
    <w:p w14:paraId="62700979" w14:textId="77777777" w:rsidR="001A19D1" w:rsidRDefault="001A19D1" w:rsidP="0071059D">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7F286249" w14:textId="77777777" w:rsidR="00F51A54" w:rsidRPr="00943825" w:rsidRDefault="00F51A54" w:rsidP="004A0D17">
      <w:pPr>
        <w:pStyle w:val="ListParagraph"/>
        <w:widowControl/>
        <w:numPr>
          <w:ilvl w:val="0"/>
          <w:numId w:val="23"/>
        </w:numPr>
        <w:tabs>
          <w:tab w:val="left" w:pos="600"/>
        </w:tabs>
        <w:autoSpaceDE/>
        <w:autoSpaceDN/>
        <w:rPr>
          <w:rFonts w:ascii="Bookman Old Style" w:hAnsi="Bookman Old Style" w:cs="AFAMJB+TimesNewRoman"/>
          <w:color w:val="000000"/>
          <w:sz w:val="24"/>
          <w:szCs w:val="24"/>
        </w:rPr>
      </w:pPr>
      <w:r w:rsidRPr="00943825">
        <w:rPr>
          <w:rFonts w:ascii="Bookman Old Style" w:hAnsi="Bookman Old Style"/>
          <w:bCs/>
          <w:sz w:val="24"/>
          <w:szCs w:val="24"/>
        </w:rPr>
        <w:t>Delays in the Supplier's Performance</w:t>
      </w:r>
      <w:r w:rsidR="00192496">
        <w:rPr>
          <w:rFonts w:ascii="Bookman Old Style" w:hAnsi="Bookman Old Style"/>
          <w:bCs/>
          <w:sz w:val="24"/>
          <w:szCs w:val="24"/>
        </w:rPr>
        <w:t xml:space="preserve"> and material rejection- </w:t>
      </w:r>
    </w:p>
    <w:p w14:paraId="4B4F89F9" w14:textId="77777777" w:rsidR="00475CD9" w:rsidRPr="006C35CC" w:rsidRDefault="00475CD9" w:rsidP="00475CD9">
      <w:pPr>
        <w:spacing w:line="276" w:lineRule="auto"/>
        <w:ind w:left="720"/>
        <w:jc w:val="both"/>
        <w:rPr>
          <w:rFonts w:ascii="Bookman Old Style" w:hAnsi="Bookman Old Style"/>
          <w:bCs/>
          <w:sz w:val="24"/>
          <w:szCs w:val="24"/>
        </w:rPr>
      </w:pPr>
      <w:r w:rsidRPr="006C35CC">
        <w:rPr>
          <w:rFonts w:ascii="Bookman Old Style" w:hAnsi="Bookman Old Style"/>
          <w:bCs/>
          <w:sz w:val="24"/>
          <w:szCs w:val="24"/>
        </w:rPr>
        <w:t xml:space="preserve">Additional Clause </w:t>
      </w:r>
      <w:r>
        <w:rPr>
          <w:rFonts w:ascii="Bookman Old Style" w:hAnsi="Bookman Old Style"/>
          <w:bCs/>
          <w:sz w:val="24"/>
          <w:szCs w:val="24"/>
        </w:rPr>
        <w:t xml:space="preserve">to the clause 21 of GCC, clause </w:t>
      </w:r>
      <w:r w:rsidRPr="006C35CC">
        <w:rPr>
          <w:rFonts w:ascii="Bookman Old Style" w:hAnsi="Bookman Old Style"/>
          <w:bCs/>
          <w:sz w:val="24"/>
          <w:szCs w:val="24"/>
        </w:rPr>
        <w:t xml:space="preserve">no. 21.4: The supplier is given only two chances in quality </w:t>
      </w:r>
      <w:r>
        <w:rPr>
          <w:rFonts w:ascii="Bookman Old Style" w:hAnsi="Bookman Old Style"/>
          <w:bCs/>
          <w:sz w:val="24"/>
          <w:szCs w:val="24"/>
        </w:rPr>
        <w:t>rejections</w:t>
      </w:r>
      <w:r w:rsidRPr="006C35CC">
        <w:rPr>
          <w:rFonts w:ascii="Bookman Old Style" w:hAnsi="Bookman Old Style"/>
          <w:bCs/>
          <w:sz w:val="24"/>
          <w:szCs w:val="24"/>
        </w:rPr>
        <w:t xml:space="preserve"> in actual supply in the entire duration of contract.  </w:t>
      </w:r>
    </w:p>
    <w:p w14:paraId="456CEE3F" w14:textId="77777777" w:rsidR="009E4753" w:rsidRPr="009E4753" w:rsidRDefault="00602799" w:rsidP="009E4753">
      <w:pPr>
        <w:numPr>
          <w:ilvl w:val="0"/>
          <w:numId w:val="61"/>
        </w:numPr>
        <w:spacing w:line="276" w:lineRule="auto"/>
        <w:jc w:val="both"/>
        <w:rPr>
          <w:rFonts w:ascii="Bookman Old Style" w:hAnsi="Bookman Old Style"/>
          <w:bCs/>
          <w:sz w:val="24"/>
          <w:szCs w:val="24"/>
        </w:rPr>
      </w:pPr>
      <w:r w:rsidRPr="00457485">
        <w:rPr>
          <w:rFonts w:ascii="Bookman Old Style" w:hAnsi="Bookman Old Style"/>
          <w:bCs/>
          <w:sz w:val="24"/>
          <w:szCs w:val="24"/>
        </w:rPr>
        <w:t xml:space="preserve">If any rejections due to quality parameters as per specification not matching on </w:t>
      </w:r>
      <w:r w:rsidR="0085535F" w:rsidRPr="00457485">
        <w:rPr>
          <w:rFonts w:ascii="Bookman Old Style" w:hAnsi="Bookman Old Style"/>
          <w:bCs/>
          <w:sz w:val="24"/>
          <w:szCs w:val="24"/>
        </w:rPr>
        <w:t xml:space="preserve">third </w:t>
      </w:r>
      <w:r w:rsidRPr="00457485">
        <w:rPr>
          <w:rFonts w:ascii="Bookman Old Style" w:hAnsi="Bookman Old Style"/>
          <w:bCs/>
          <w:sz w:val="24"/>
          <w:szCs w:val="24"/>
        </w:rPr>
        <w:t xml:space="preserve">instance, the supplier’s PO will be cancelled, performance security </w:t>
      </w:r>
      <w:r w:rsidR="00693276" w:rsidRPr="00457485">
        <w:rPr>
          <w:rFonts w:ascii="Bookman Old Style" w:hAnsi="Bookman Old Style"/>
          <w:bCs/>
          <w:sz w:val="24"/>
          <w:szCs w:val="24"/>
        </w:rPr>
        <w:t xml:space="preserve">along with security deposit </w:t>
      </w:r>
      <w:r w:rsidRPr="00457485">
        <w:rPr>
          <w:rFonts w:ascii="Bookman Old Style" w:hAnsi="Bookman Old Style"/>
          <w:bCs/>
          <w:sz w:val="24"/>
          <w:szCs w:val="24"/>
        </w:rPr>
        <w:t>will be forfeited a</w:t>
      </w:r>
      <w:r w:rsidR="00875407">
        <w:rPr>
          <w:rFonts w:ascii="Bookman Old Style" w:hAnsi="Bookman Old Style"/>
          <w:bCs/>
          <w:sz w:val="24"/>
          <w:szCs w:val="24"/>
        </w:rPr>
        <w:t xml:space="preserve">nd contract will be terminated </w:t>
      </w:r>
      <w:r w:rsidRPr="00457485">
        <w:rPr>
          <w:rFonts w:ascii="Bookman Old Style" w:hAnsi="Bookman Old Style"/>
          <w:bCs/>
          <w:sz w:val="24"/>
          <w:szCs w:val="24"/>
        </w:rPr>
        <w:t xml:space="preserve">and recovery </w:t>
      </w:r>
      <w:r w:rsidR="006D5955" w:rsidRPr="00457485">
        <w:rPr>
          <w:rFonts w:ascii="Bookman Old Style" w:hAnsi="Bookman Old Style"/>
          <w:bCs/>
          <w:sz w:val="24"/>
          <w:szCs w:val="24"/>
        </w:rPr>
        <w:t xml:space="preserve">along with other proceedings </w:t>
      </w:r>
      <w:r w:rsidR="00C72BFB" w:rsidRPr="00457485">
        <w:rPr>
          <w:rFonts w:ascii="Bookman Old Style" w:hAnsi="Bookman Old Style"/>
          <w:bCs/>
          <w:sz w:val="24"/>
          <w:szCs w:val="24"/>
        </w:rPr>
        <w:t xml:space="preserve">will </w:t>
      </w:r>
      <w:r w:rsidRPr="00457485">
        <w:rPr>
          <w:rFonts w:ascii="Bookman Old Style" w:hAnsi="Bookman Old Style"/>
          <w:bCs/>
          <w:sz w:val="24"/>
          <w:szCs w:val="24"/>
        </w:rPr>
        <w:t>be initia</w:t>
      </w:r>
      <w:r w:rsidR="009E4753" w:rsidRPr="00457485">
        <w:rPr>
          <w:rFonts w:ascii="Bookman Old Style" w:hAnsi="Bookman Old Style"/>
          <w:bCs/>
          <w:sz w:val="24"/>
          <w:szCs w:val="24"/>
        </w:rPr>
        <w:t xml:space="preserve">ted as per the tender </w:t>
      </w:r>
      <w:proofErr w:type="spellStart"/>
      <w:r w:rsidR="009E4753" w:rsidRPr="00457485">
        <w:rPr>
          <w:rFonts w:ascii="Bookman Old Style" w:hAnsi="Bookman Old Style"/>
          <w:bCs/>
          <w:sz w:val="24"/>
          <w:szCs w:val="24"/>
        </w:rPr>
        <w:t>contract</w:t>
      </w:r>
      <w:r w:rsidR="009E4753" w:rsidRPr="00457485">
        <w:rPr>
          <w:rFonts w:ascii="Bookman Old Style" w:hAnsi="Bookman Old Style"/>
          <w:color w:val="000000" w:themeColor="text1"/>
          <w:sz w:val="24"/>
          <w:szCs w:val="24"/>
        </w:rPr>
        <w:t>and</w:t>
      </w:r>
      <w:proofErr w:type="spellEnd"/>
      <w:r w:rsidR="009E4753" w:rsidRPr="00457485">
        <w:rPr>
          <w:rFonts w:ascii="Bookman Old Style" w:hAnsi="Bookman Old Style"/>
          <w:color w:val="000000" w:themeColor="text1"/>
          <w:sz w:val="24"/>
          <w:szCs w:val="24"/>
        </w:rPr>
        <w:t xml:space="preserve"> the supplier is liable to make good the extra expenditure incurred by KSDL in procuring the material by </w:t>
      </w:r>
      <w:r w:rsidR="007805A7" w:rsidRPr="00457485">
        <w:rPr>
          <w:rFonts w:ascii="Bookman Old Style" w:hAnsi="Bookman Old Style"/>
          <w:color w:val="000000" w:themeColor="text1"/>
          <w:sz w:val="24"/>
          <w:szCs w:val="24"/>
        </w:rPr>
        <w:t>next tende</w:t>
      </w:r>
      <w:r w:rsidR="00633D6C" w:rsidRPr="00457485">
        <w:rPr>
          <w:rFonts w:ascii="Bookman Old Style" w:hAnsi="Bookman Old Style"/>
          <w:color w:val="000000" w:themeColor="text1"/>
          <w:sz w:val="24"/>
          <w:szCs w:val="24"/>
        </w:rPr>
        <w:t>r</w:t>
      </w:r>
      <w:r w:rsidR="009E4753" w:rsidRPr="00457485">
        <w:rPr>
          <w:rFonts w:ascii="Bookman Old Style" w:hAnsi="Bookman Old Style"/>
          <w:color w:val="000000" w:themeColor="text1"/>
          <w:sz w:val="24"/>
          <w:szCs w:val="24"/>
        </w:rPr>
        <w:t>.</w:t>
      </w:r>
    </w:p>
    <w:p w14:paraId="7EFCCA17" w14:textId="77777777" w:rsidR="00CC1C71" w:rsidRDefault="00CC1C71" w:rsidP="00CC1C71">
      <w:pPr>
        <w:spacing w:line="276" w:lineRule="auto"/>
        <w:ind w:left="1712"/>
        <w:jc w:val="both"/>
        <w:rPr>
          <w:rFonts w:ascii="Bookman Old Style" w:hAnsi="Bookman Old Style"/>
          <w:bCs/>
          <w:sz w:val="24"/>
          <w:szCs w:val="24"/>
        </w:rPr>
      </w:pPr>
    </w:p>
    <w:p w14:paraId="42E1C114" w14:textId="77777777" w:rsidR="00A36A04" w:rsidRPr="006C35CC" w:rsidRDefault="006D7AA8" w:rsidP="00A36A04">
      <w:pPr>
        <w:numPr>
          <w:ilvl w:val="0"/>
          <w:numId w:val="61"/>
        </w:numPr>
        <w:spacing w:line="276" w:lineRule="auto"/>
        <w:jc w:val="both"/>
        <w:rPr>
          <w:rFonts w:ascii="Bookman Old Style" w:hAnsi="Bookman Old Style"/>
          <w:bCs/>
          <w:sz w:val="24"/>
          <w:szCs w:val="24"/>
        </w:rPr>
      </w:pPr>
      <w:r>
        <w:rPr>
          <w:rFonts w:ascii="Bookman Old Style" w:hAnsi="Bookman Old Style"/>
          <w:bCs/>
          <w:sz w:val="24"/>
          <w:szCs w:val="24"/>
        </w:rPr>
        <w:t>S</w:t>
      </w:r>
      <w:r w:rsidR="00A36A04" w:rsidRPr="006C35CC">
        <w:rPr>
          <w:rFonts w:ascii="Bookman Old Style" w:hAnsi="Bookman Old Style"/>
          <w:bCs/>
          <w:sz w:val="24"/>
          <w:szCs w:val="24"/>
        </w:rPr>
        <w:t xml:space="preserve">uitable action will be initiated towards debarment of the supplier from participating in the </w:t>
      </w:r>
      <w:r w:rsidR="00A36A04">
        <w:rPr>
          <w:rFonts w:ascii="Bookman Old Style" w:hAnsi="Bookman Old Style"/>
          <w:bCs/>
          <w:sz w:val="24"/>
          <w:szCs w:val="24"/>
        </w:rPr>
        <w:t xml:space="preserve">same material of default </w:t>
      </w:r>
      <w:r w:rsidR="00BE7780">
        <w:rPr>
          <w:rFonts w:ascii="Bookman Old Style" w:hAnsi="Bookman Old Style"/>
          <w:bCs/>
          <w:sz w:val="24"/>
          <w:szCs w:val="24"/>
        </w:rPr>
        <w:t xml:space="preserve">in </w:t>
      </w:r>
      <w:r w:rsidR="00A36A04">
        <w:rPr>
          <w:rFonts w:ascii="Bookman Old Style" w:hAnsi="Bookman Old Style"/>
          <w:bCs/>
          <w:sz w:val="24"/>
          <w:szCs w:val="24"/>
        </w:rPr>
        <w:lastRenderedPageBreak/>
        <w:t>next 1</w:t>
      </w:r>
      <w:r>
        <w:rPr>
          <w:rFonts w:ascii="Bookman Old Style" w:hAnsi="Bookman Old Style"/>
          <w:bCs/>
          <w:sz w:val="24"/>
          <w:szCs w:val="24"/>
        </w:rPr>
        <w:t xml:space="preserve"> year at</w:t>
      </w:r>
      <w:r w:rsidR="00A36A04" w:rsidRPr="006C35CC">
        <w:rPr>
          <w:rFonts w:ascii="Bookman Old Style" w:hAnsi="Bookman Old Style"/>
          <w:bCs/>
          <w:sz w:val="24"/>
          <w:szCs w:val="24"/>
        </w:rPr>
        <w:t xml:space="preserve"> KS&amp;DL.  The decision taken is final and binding on the supplier. However, this will not apply in the case of packing materials, as the right to dispose of such rejected materials will rest with KS&amp;DL only. Further debarment proceedings will be initiated as per the recommendation of SPDRC/ Constituted committee of KS&amp;DL.</w:t>
      </w:r>
    </w:p>
    <w:p w14:paraId="69B8E552" w14:textId="77777777" w:rsidR="00167BBA" w:rsidRDefault="00167BBA" w:rsidP="00167BBA">
      <w:pPr>
        <w:pStyle w:val="ListParagraph"/>
        <w:rPr>
          <w:rFonts w:ascii="Bookman Old Style" w:hAnsi="Bookman Old Style"/>
          <w:bCs/>
          <w:sz w:val="24"/>
          <w:szCs w:val="24"/>
        </w:rPr>
      </w:pPr>
    </w:p>
    <w:p w14:paraId="75425872" w14:textId="77777777" w:rsidR="00167BBA" w:rsidRPr="006C35CC" w:rsidRDefault="00167BBA"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Purchaser shall levy penalty of 0.5% of the delayed </w:t>
      </w:r>
      <w:proofErr w:type="spellStart"/>
      <w:r w:rsidRPr="006C35CC">
        <w:rPr>
          <w:rFonts w:ascii="Bookman Old Style" w:hAnsi="Bookman Old Style"/>
          <w:bCs/>
          <w:sz w:val="24"/>
          <w:szCs w:val="24"/>
        </w:rPr>
        <w:t>goodsper</w:t>
      </w:r>
      <w:proofErr w:type="spellEnd"/>
      <w:r w:rsidRPr="006C35CC">
        <w:rPr>
          <w:rFonts w:ascii="Bookman Old Style" w:hAnsi="Bookman Old Style"/>
          <w:bCs/>
          <w:sz w:val="24"/>
          <w:szCs w:val="24"/>
        </w:rPr>
        <w:t xml:space="preserve"> week.  Such penalty will be recovered </w:t>
      </w:r>
      <w:r w:rsidR="00C70A87" w:rsidRPr="009C09FF">
        <w:rPr>
          <w:rFonts w:ascii="Bookman Old Style" w:hAnsi="Bookman Old Style"/>
          <w:bCs/>
          <w:sz w:val="24"/>
          <w:szCs w:val="24"/>
        </w:rPr>
        <w:t>out of</w:t>
      </w:r>
      <w:r w:rsidRPr="006C35CC">
        <w:rPr>
          <w:rFonts w:ascii="Bookman Old Style" w:hAnsi="Bookman Old Style"/>
          <w:bCs/>
          <w:sz w:val="24"/>
          <w:szCs w:val="24"/>
        </w:rPr>
        <w:t xml:space="preserve"> Performance security or security deposit or pending bills </w:t>
      </w:r>
      <w:r w:rsidR="00252CC0" w:rsidRPr="006C35CC">
        <w:rPr>
          <w:rFonts w:ascii="Bookman Old Style" w:hAnsi="Bookman Old Style"/>
          <w:bCs/>
          <w:sz w:val="24"/>
          <w:szCs w:val="24"/>
        </w:rPr>
        <w:t>or through appropriate proceedings.</w:t>
      </w:r>
    </w:p>
    <w:p w14:paraId="0D480F91" w14:textId="77777777" w:rsidR="00930D2C" w:rsidRPr="006C35CC" w:rsidRDefault="00930D2C" w:rsidP="00167458">
      <w:pPr>
        <w:pStyle w:val="ListParagraph"/>
        <w:rPr>
          <w:rFonts w:ascii="Bookman Old Style" w:hAnsi="Bookman Old Style"/>
          <w:bCs/>
          <w:sz w:val="24"/>
          <w:szCs w:val="24"/>
        </w:rPr>
      </w:pPr>
    </w:p>
    <w:p w14:paraId="2089F4C9" w14:textId="77777777" w:rsidR="00C70E9A" w:rsidRPr="002C69B3" w:rsidRDefault="00C70E9A" w:rsidP="00C70E9A">
      <w:pPr>
        <w:numPr>
          <w:ilvl w:val="0"/>
          <w:numId w:val="61"/>
        </w:numPr>
        <w:spacing w:line="276" w:lineRule="auto"/>
        <w:jc w:val="both"/>
        <w:rPr>
          <w:rFonts w:ascii="Bookman Old Style" w:hAnsi="Bookman Old Style"/>
          <w:sz w:val="24"/>
          <w:szCs w:val="24"/>
        </w:rPr>
      </w:pPr>
      <w:r w:rsidRPr="006C35CC">
        <w:rPr>
          <w:rFonts w:ascii="Bookman Old Style" w:hAnsi="Bookman Old Style"/>
          <w:bCs/>
          <w:sz w:val="24"/>
          <w:szCs w:val="24"/>
        </w:rPr>
        <w:t xml:space="preserve">On receipt of the intimation by the KS&amp;DL for non-conformance of the supplied goods, the suppliers will have to arrange to replace the rejected material </w:t>
      </w:r>
      <w:r>
        <w:rPr>
          <w:rFonts w:ascii="Bookman Old Style" w:hAnsi="Bookman Old Style"/>
          <w:bCs/>
          <w:sz w:val="24"/>
          <w:szCs w:val="24"/>
        </w:rPr>
        <w:t>as per the requirement of KS&amp;DL</w:t>
      </w:r>
      <w:r w:rsidRPr="006C35CC">
        <w:rPr>
          <w:rFonts w:ascii="Bookman Old Style" w:hAnsi="Bookman Old Style"/>
          <w:bCs/>
          <w:sz w:val="24"/>
          <w:szCs w:val="24"/>
        </w:rPr>
        <w:t xml:space="preserve">. The replacement shall be permitted only twice in the financial year/tender year.  The replacement of goods should be of equal quantity.  If the rejected goods are not replaced </w:t>
      </w:r>
      <w:r>
        <w:rPr>
          <w:rFonts w:ascii="Bookman Old Style" w:hAnsi="Bookman Old Style"/>
          <w:bCs/>
          <w:sz w:val="24"/>
          <w:szCs w:val="24"/>
        </w:rPr>
        <w:t>as per the requirement of KS&amp;D</w:t>
      </w:r>
      <w:r w:rsidR="00EE337F">
        <w:rPr>
          <w:rFonts w:ascii="Bookman Old Style" w:hAnsi="Bookman Old Style"/>
          <w:bCs/>
          <w:sz w:val="24"/>
          <w:szCs w:val="24"/>
        </w:rPr>
        <w:t>L</w:t>
      </w:r>
      <w:r w:rsidRPr="006C35CC">
        <w:rPr>
          <w:rFonts w:ascii="Bookman Old Style" w:hAnsi="Bookman Old Style"/>
          <w:bCs/>
          <w:sz w:val="24"/>
          <w:szCs w:val="24"/>
        </w:rPr>
        <w:t xml:space="preserve">, KS&amp;DL shall seize the rejected goods and </w:t>
      </w:r>
      <w:r w:rsidRPr="002C69B3">
        <w:rPr>
          <w:rFonts w:ascii="Bookman Old Style" w:hAnsi="Bookman Old Style"/>
          <w:sz w:val="24"/>
          <w:szCs w:val="24"/>
        </w:rPr>
        <w:t xml:space="preserve">dispose </w:t>
      </w:r>
      <w:proofErr w:type="spellStart"/>
      <w:r w:rsidRPr="002C69B3">
        <w:rPr>
          <w:rFonts w:ascii="Bookman Old Style" w:hAnsi="Bookman Old Style"/>
          <w:sz w:val="24"/>
          <w:szCs w:val="24"/>
        </w:rPr>
        <w:t>off</w:t>
      </w:r>
      <w:proofErr w:type="spellEnd"/>
      <w:r w:rsidRPr="002C69B3">
        <w:rPr>
          <w:rFonts w:ascii="Bookman Old Style" w:hAnsi="Bookman Old Style"/>
          <w:sz w:val="24"/>
          <w:szCs w:val="24"/>
        </w:rPr>
        <w:t xml:space="preserve"> as deemed </w:t>
      </w:r>
      <w:proofErr w:type="spellStart"/>
      <w:proofErr w:type="gramStart"/>
      <w:r w:rsidRPr="002C69B3">
        <w:rPr>
          <w:rFonts w:ascii="Bookman Old Style" w:hAnsi="Bookman Old Style"/>
          <w:sz w:val="24"/>
          <w:szCs w:val="24"/>
        </w:rPr>
        <w:t>fit.The</w:t>
      </w:r>
      <w:proofErr w:type="spellEnd"/>
      <w:proofErr w:type="gramEnd"/>
      <w:r w:rsidRPr="002C69B3">
        <w:rPr>
          <w:rFonts w:ascii="Bookman Old Style" w:hAnsi="Bookman Old Style"/>
          <w:sz w:val="24"/>
          <w:szCs w:val="24"/>
        </w:rPr>
        <w:t xml:space="preserve"> decision of the KS&amp;DL shall be final and binding on the supplier. If the rejected goods are not replaced as per the requirement of KS&amp;DL, the Purchaser is at liberty to cancel the PO and terminate the contract and proceed for legal actions as per the tender documents.</w:t>
      </w:r>
    </w:p>
    <w:p w14:paraId="678084F4" w14:textId="77777777" w:rsidR="00C70E9A" w:rsidRPr="002C69B3" w:rsidRDefault="00C70E9A" w:rsidP="00C70E9A">
      <w:pPr>
        <w:pStyle w:val="ListParagraph"/>
        <w:rPr>
          <w:rFonts w:ascii="Bookman Old Style" w:hAnsi="Bookman Old Style"/>
          <w:sz w:val="16"/>
          <w:szCs w:val="24"/>
        </w:rPr>
      </w:pPr>
    </w:p>
    <w:p w14:paraId="48797ED9" w14:textId="77777777" w:rsidR="00602799" w:rsidRPr="002C69B3" w:rsidRDefault="00602799" w:rsidP="00602799">
      <w:pPr>
        <w:pStyle w:val="ListParagraph"/>
        <w:rPr>
          <w:rFonts w:ascii="Bookman Old Style" w:hAnsi="Bookman Old Style"/>
          <w:sz w:val="16"/>
          <w:szCs w:val="24"/>
        </w:rPr>
      </w:pPr>
    </w:p>
    <w:p w14:paraId="78042E7C" w14:textId="77777777" w:rsidR="00457485" w:rsidRPr="002C69B3" w:rsidRDefault="00457485" w:rsidP="00602799">
      <w:pPr>
        <w:pStyle w:val="ListParagraph"/>
        <w:rPr>
          <w:rFonts w:ascii="Bookman Old Style" w:hAnsi="Bookman Old Style"/>
          <w:sz w:val="16"/>
          <w:szCs w:val="24"/>
        </w:rPr>
      </w:pPr>
    </w:p>
    <w:p w14:paraId="53783B37" w14:textId="77777777" w:rsidR="00DE629D" w:rsidRPr="002C69B3" w:rsidRDefault="00DE629D" w:rsidP="00DE629D">
      <w:pPr>
        <w:numPr>
          <w:ilvl w:val="0"/>
          <w:numId w:val="61"/>
        </w:numPr>
        <w:spacing w:line="276" w:lineRule="auto"/>
        <w:jc w:val="both"/>
        <w:rPr>
          <w:rFonts w:ascii="Bookman Old Style" w:hAnsi="Bookman Old Style"/>
          <w:sz w:val="24"/>
          <w:szCs w:val="24"/>
        </w:rPr>
      </w:pPr>
      <w:r w:rsidRPr="002C69B3">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The replacement shall be permitted only twice in the financial </w:t>
      </w:r>
      <w:proofErr w:type="spellStart"/>
      <w:r w:rsidRPr="002C69B3">
        <w:rPr>
          <w:rFonts w:ascii="Bookman Old Style" w:hAnsi="Bookman Old Style"/>
          <w:sz w:val="24"/>
          <w:szCs w:val="24"/>
        </w:rPr>
        <w:t>yearor</w:t>
      </w:r>
      <w:proofErr w:type="spellEnd"/>
      <w:r w:rsidRPr="002C69B3">
        <w:rPr>
          <w:rFonts w:ascii="Bookman Old Style" w:hAnsi="Bookman Old Style"/>
          <w:sz w:val="24"/>
          <w:szCs w:val="24"/>
        </w:rPr>
        <w:t xml:space="preserve"> during the course of supply for the said PO.</w:t>
      </w:r>
    </w:p>
    <w:p w14:paraId="468483AC" w14:textId="77777777" w:rsidR="00DE629D" w:rsidRPr="002C69B3" w:rsidRDefault="00DE629D" w:rsidP="00DE629D">
      <w:pPr>
        <w:spacing w:line="276" w:lineRule="auto"/>
        <w:ind w:left="1712"/>
        <w:jc w:val="both"/>
        <w:rPr>
          <w:rFonts w:ascii="Bookman Old Style" w:hAnsi="Bookman Old Style"/>
          <w:sz w:val="24"/>
          <w:szCs w:val="24"/>
        </w:rPr>
      </w:pPr>
    </w:p>
    <w:p w14:paraId="64BC3D64" w14:textId="77777777" w:rsidR="008B6EF0" w:rsidRPr="002C69B3" w:rsidRDefault="008B6EF0" w:rsidP="008B6EF0">
      <w:pPr>
        <w:spacing w:line="276" w:lineRule="auto"/>
        <w:ind w:left="1712"/>
        <w:jc w:val="both"/>
        <w:rPr>
          <w:rFonts w:ascii="Bookman Old Style" w:hAnsi="Bookman Old Style"/>
          <w:sz w:val="24"/>
          <w:szCs w:val="24"/>
        </w:rPr>
      </w:pPr>
    </w:p>
    <w:p w14:paraId="248C125A" w14:textId="77777777" w:rsidR="006E7E2E" w:rsidRPr="006C35CC" w:rsidRDefault="006E7E2E" w:rsidP="006E7E2E">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At the third instance of rejection of goods, the rejected goods will be seized by the Purchaser and sold in </w:t>
      </w:r>
      <w:r w:rsidRPr="002C69B3">
        <w:rPr>
          <w:rFonts w:ascii="Bookman Old Style" w:hAnsi="Bookman Old Style"/>
          <w:sz w:val="24"/>
          <w:szCs w:val="24"/>
        </w:rPr>
        <w:t>e-</w:t>
      </w:r>
      <w:r w:rsidRPr="006C35CC">
        <w:rPr>
          <w:rFonts w:ascii="Bookman Old Style" w:hAnsi="Bookman Old Style"/>
          <w:bCs/>
          <w:sz w:val="24"/>
          <w:szCs w:val="24"/>
        </w:rPr>
        <w:t xml:space="preserve">auction </w:t>
      </w:r>
      <w:r>
        <w:rPr>
          <w:rFonts w:ascii="Bookman Old Style" w:hAnsi="Bookman Old Style"/>
          <w:bCs/>
          <w:sz w:val="24"/>
          <w:szCs w:val="24"/>
        </w:rPr>
        <w:t xml:space="preserve">or </w:t>
      </w:r>
      <w:r w:rsidRPr="002C69B3">
        <w:rPr>
          <w:rFonts w:ascii="Bookman Old Style" w:hAnsi="Bookman Old Style"/>
          <w:sz w:val="24"/>
          <w:szCs w:val="24"/>
        </w:rPr>
        <w:t xml:space="preserve">disposed </w:t>
      </w:r>
      <w:proofErr w:type="spellStart"/>
      <w:r w:rsidRPr="002C69B3">
        <w:rPr>
          <w:rFonts w:ascii="Bookman Old Style" w:hAnsi="Bookman Old Style"/>
          <w:sz w:val="24"/>
          <w:szCs w:val="24"/>
        </w:rPr>
        <w:t>offb</w:t>
      </w:r>
      <w:r w:rsidRPr="006C35CC">
        <w:rPr>
          <w:rFonts w:ascii="Bookman Old Style" w:hAnsi="Bookman Old Style"/>
          <w:bCs/>
          <w:sz w:val="24"/>
          <w:szCs w:val="24"/>
        </w:rPr>
        <w:t>y</w:t>
      </w:r>
      <w:proofErr w:type="spellEnd"/>
      <w:r w:rsidRPr="006C35CC">
        <w:rPr>
          <w:rFonts w:ascii="Bookman Old Style" w:hAnsi="Bookman Old Style"/>
          <w:bCs/>
          <w:sz w:val="24"/>
          <w:szCs w:val="24"/>
        </w:rPr>
        <w:t xml:space="preserve"> KS&amp;DL. The decision of KS&amp;DL in this regard shall be final and binding on the supplier. </w:t>
      </w:r>
    </w:p>
    <w:p w14:paraId="2CA8C530" w14:textId="77777777" w:rsidR="00602799" w:rsidRPr="006C35CC" w:rsidRDefault="00602799" w:rsidP="00602799">
      <w:pPr>
        <w:pStyle w:val="ListParagraph"/>
        <w:rPr>
          <w:rFonts w:ascii="Bookman Old Style" w:hAnsi="Bookman Old Style"/>
          <w:bCs/>
          <w:sz w:val="24"/>
          <w:szCs w:val="24"/>
        </w:rPr>
      </w:pPr>
    </w:p>
    <w:p w14:paraId="61A188A5"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The Purchaser shall be entitled to recover from the supplier the full amount of transport/freight and other charges, rent of warehouse etc. if any incurred in respect of rejected goods/seized goods. Any dispute in this regard, the Managing Directors’ decision shall be final and binding on the supplier.</w:t>
      </w:r>
    </w:p>
    <w:p w14:paraId="0D04035A" w14:textId="77777777" w:rsidR="00602799" w:rsidRPr="006C35CC" w:rsidRDefault="00602799" w:rsidP="00602799">
      <w:pPr>
        <w:pStyle w:val="ListParagraph"/>
        <w:rPr>
          <w:rFonts w:ascii="Bookman Old Style" w:hAnsi="Bookman Old Style"/>
          <w:bCs/>
          <w:sz w:val="24"/>
          <w:szCs w:val="24"/>
        </w:rPr>
      </w:pPr>
    </w:p>
    <w:p w14:paraId="6E014C44" w14:textId="77777777" w:rsidR="00602799"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The Supplier is obliged to respond to the complaint if any, </w:t>
      </w:r>
      <w:r w:rsidRPr="006C35CC">
        <w:rPr>
          <w:rFonts w:ascii="Bookman Old Style" w:hAnsi="Bookman Old Style"/>
          <w:bCs/>
          <w:sz w:val="24"/>
          <w:szCs w:val="24"/>
        </w:rPr>
        <w:lastRenderedPageBreak/>
        <w:t xml:space="preserve">communicated by the purchaser within 2 business days of its receipt. The lack of response will be treated as if the complaint was admitted. </w:t>
      </w:r>
    </w:p>
    <w:p w14:paraId="42D7ABDD" w14:textId="77777777" w:rsidR="00602799" w:rsidRPr="006C35CC" w:rsidRDefault="00602799" w:rsidP="00602799">
      <w:pPr>
        <w:pStyle w:val="ListParagraph"/>
        <w:rPr>
          <w:rFonts w:ascii="Bookman Old Style" w:hAnsi="Bookman Old Style"/>
          <w:bCs/>
          <w:sz w:val="24"/>
          <w:szCs w:val="24"/>
        </w:rPr>
      </w:pPr>
    </w:p>
    <w:p w14:paraId="66E90B22" w14:textId="77777777" w:rsidR="007B59D4" w:rsidRPr="006C35CC" w:rsidRDefault="00602799"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14:paraId="155D0CFE" w14:textId="77777777" w:rsidR="007B59D4" w:rsidRPr="006C35CC" w:rsidRDefault="007B59D4" w:rsidP="007B59D4">
      <w:pPr>
        <w:pStyle w:val="ListParagraph"/>
        <w:rPr>
          <w:rFonts w:ascii="Bookman Old Style" w:hAnsi="Bookman Old Style"/>
          <w:bCs/>
          <w:sz w:val="24"/>
          <w:szCs w:val="24"/>
        </w:rPr>
      </w:pPr>
    </w:p>
    <w:p w14:paraId="2DC8267F" w14:textId="77777777" w:rsidR="00DD35FA" w:rsidRPr="006C35CC" w:rsidRDefault="00DD35FA" w:rsidP="00DD35FA">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 supplier either by forfeiting SD or performance security or recovering </w:t>
      </w:r>
      <w:r w:rsidRPr="002C69B3">
        <w:rPr>
          <w:rFonts w:ascii="Bookman Old Style" w:hAnsi="Bookman Old Style"/>
          <w:sz w:val="24"/>
          <w:szCs w:val="24"/>
        </w:rPr>
        <w:t>from their pending bills.</w:t>
      </w:r>
      <w:r w:rsidRPr="006C35CC">
        <w:rPr>
          <w:rFonts w:ascii="Bookman Old Style" w:hAnsi="Bookman Old Style"/>
          <w:bCs/>
          <w:sz w:val="24"/>
          <w:szCs w:val="24"/>
        </w:rPr>
        <w:t xml:space="preserve"> Purchaser shall also cancel the PO and terminate the contract and initiate recovery proceedings or such other proceedings as per the terms &amp; conditions of the contract for the entire contract value.  </w:t>
      </w:r>
    </w:p>
    <w:p w14:paraId="72798EC8" w14:textId="77777777" w:rsidR="00A86073" w:rsidRPr="006C35CC" w:rsidRDefault="00A86073" w:rsidP="00A86073">
      <w:pPr>
        <w:pStyle w:val="ListParagraph"/>
        <w:rPr>
          <w:rFonts w:ascii="Bookman Old Style" w:hAnsi="Bookman Old Style"/>
          <w:bCs/>
          <w:sz w:val="24"/>
          <w:szCs w:val="24"/>
        </w:rPr>
      </w:pPr>
    </w:p>
    <w:p w14:paraId="3C6774C9" w14:textId="77777777" w:rsidR="00E32178" w:rsidRPr="006C35CC" w:rsidRDefault="00A4527C" w:rsidP="004A0D17">
      <w:pPr>
        <w:numPr>
          <w:ilvl w:val="0"/>
          <w:numId w:val="61"/>
        </w:numPr>
        <w:spacing w:line="276" w:lineRule="auto"/>
        <w:jc w:val="both"/>
        <w:rPr>
          <w:rFonts w:ascii="Bookman Old Style" w:hAnsi="Bookman Old Style"/>
          <w:bCs/>
          <w:sz w:val="24"/>
          <w:szCs w:val="24"/>
        </w:rPr>
      </w:pPr>
      <w:r w:rsidRPr="006C35CC">
        <w:rPr>
          <w:rFonts w:ascii="Bookman Old Style" w:hAnsi="Bookman Old Style"/>
          <w:bCs/>
          <w:sz w:val="24"/>
          <w:szCs w:val="24"/>
        </w:rPr>
        <w:t xml:space="preserve">Notwithstanding anything herein, the </w:t>
      </w:r>
      <w:proofErr w:type="spellStart"/>
      <w:r w:rsidRPr="006C35CC">
        <w:rPr>
          <w:rFonts w:ascii="Bookman Old Style" w:hAnsi="Bookman Old Style"/>
          <w:bCs/>
          <w:sz w:val="24"/>
          <w:szCs w:val="24"/>
        </w:rPr>
        <w:t>purchaser</w:t>
      </w:r>
      <w:r w:rsidR="00F95A82" w:rsidRPr="006C35CC">
        <w:rPr>
          <w:rFonts w:ascii="Bookman Old Style" w:hAnsi="Bookman Old Style"/>
          <w:bCs/>
          <w:sz w:val="24"/>
          <w:szCs w:val="24"/>
        </w:rPr>
        <w:t>can</w:t>
      </w:r>
      <w:proofErr w:type="spellEnd"/>
      <w:r w:rsidR="00F95A82" w:rsidRPr="006C35CC">
        <w:rPr>
          <w:rFonts w:ascii="Bookman Old Style" w:hAnsi="Bookman Old Style"/>
          <w:bCs/>
          <w:sz w:val="24"/>
          <w:szCs w:val="24"/>
        </w:rPr>
        <w:t xml:space="preserve"> extend the time depending upon the availability of raw material and </w:t>
      </w:r>
      <w:r w:rsidR="00836E6A" w:rsidRPr="006C35CC">
        <w:rPr>
          <w:rFonts w:ascii="Bookman Old Style" w:hAnsi="Bookman Old Style"/>
          <w:bCs/>
          <w:sz w:val="24"/>
          <w:szCs w:val="24"/>
        </w:rPr>
        <w:t xml:space="preserve">that such decision causes </w:t>
      </w:r>
      <w:r w:rsidR="00F95A82" w:rsidRPr="006C35CC">
        <w:rPr>
          <w:rFonts w:ascii="Bookman Old Style" w:hAnsi="Bookman Old Style"/>
          <w:bCs/>
          <w:sz w:val="24"/>
          <w:szCs w:val="24"/>
        </w:rPr>
        <w:t>no hamper in production</w:t>
      </w:r>
      <w:r w:rsidR="00836E6A" w:rsidRPr="006C35CC">
        <w:rPr>
          <w:rFonts w:ascii="Bookman Old Style" w:hAnsi="Bookman Old Style"/>
          <w:bCs/>
          <w:sz w:val="24"/>
          <w:szCs w:val="24"/>
        </w:rPr>
        <w:t xml:space="preserve">. However, </w:t>
      </w:r>
      <w:r w:rsidR="00F95A82" w:rsidRPr="006C35CC">
        <w:rPr>
          <w:rFonts w:ascii="Bookman Old Style" w:hAnsi="Bookman Old Style"/>
          <w:bCs/>
          <w:sz w:val="24"/>
          <w:szCs w:val="24"/>
        </w:rPr>
        <w:t>th</w:t>
      </w:r>
      <w:r w:rsidR="00836E6A" w:rsidRPr="006C35CC">
        <w:rPr>
          <w:rFonts w:ascii="Bookman Old Style" w:hAnsi="Bookman Old Style"/>
          <w:bCs/>
          <w:sz w:val="24"/>
          <w:szCs w:val="24"/>
        </w:rPr>
        <w:t>is is the</w:t>
      </w:r>
      <w:r w:rsidR="00F95A82" w:rsidRPr="006C35CC">
        <w:rPr>
          <w:rFonts w:ascii="Bookman Old Style" w:hAnsi="Bookman Old Style"/>
          <w:bCs/>
          <w:sz w:val="24"/>
          <w:szCs w:val="24"/>
        </w:rPr>
        <w:t xml:space="preserve"> sole </w:t>
      </w:r>
      <w:r w:rsidR="00836E6A" w:rsidRPr="006C35CC">
        <w:rPr>
          <w:rFonts w:ascii="Bookman Old Style" w:hAnsi="Bookman Old Style"/>
          <w:bCs/>
          <w:sz w:val="24"/>
          <w:szCs w:val="24"/>
        </w:rPr>
        <w:t>discretion</w:t>
      </w:r>
      <w:r w:rsidR="00F95A82" w:rsidRPr="006C35CC">
        <w:rPr>
          <w:rFonts w:ascii="Bookman Old Style" w:hAnsi="Bookman Old Style"/>
          <w:bCs/>
          <w:sz w:val="24"/>
          <w:szCs w:val="24"/>
        </w:rPr>
        <w:t xml:space="preserve"> of the purchaser</w:t>
      </w:r>
      <w:r w:rsidR="00836E6A" w:rsidRPr="006C35CC">
        <w:rPr>
          <w:rFonts w:ascii="Bookman Old Style" w:hAnsi="Bookman Old Style"/>
          <w:bCs/>
          <w:sz w:val="24"/>
          <w:szCs w:val="24"/>
        </w:rPr>
        <w:t xml:space="preserve"> and the decision is </w:t>
      </w:r>
      <w:r w:rsidR="00E32178" w:rsidRPr="006C35CC">
        <w:rPr>
          <w:rFonts w:ascii="Bookman Old Style" w:hAnsi="Bookman Old Style"/>
          <w:bCs/>
          <w:sz w:val="24"/>
          <w:szCs w:val="24"/>
        </w:rPr>
        <w:t>final</w:t>
      </w:r>
      <w:r w:rsidR="00836E6A" w:rsidRPr="006C35CC">
        <w:rPr>
          <w:rFonts w:ascii="Bookman Old Style" w:hAnsi="Bookman Old Style"/>
          <w:bCs/>
          <w:sz w:val="24"/>
          <w:szCs w:val="24"/>
        </w:rPr>
        <w:t xml:space="preserve"> and binding on the supplier</w:t>
      </w:r>
      <w:r w:rsidR="00167BBA" w:rsidRPr="006C35CC">
        <w:rPr>
          <w:rFonts w:ascii="Bookman Old Style" w:hAnsi="Bookman Old Style"/>
          <w:bCs/>
          <w:sz w:val="24"/>
          <w:szCs w:val="24"/>
        </w:rPr>
        <w:t>.</w:t>
      </w:r>
    </w:p>
    <w:p w14:paraId="67F80CAC" w14:textId="77777777" w:rsidR="00BB236C" w:rsidRDefault="00BB236C" w:rsidP="00F95A82">
      <w:pPr>
        <w:pStyle w:val="ListParagraph"/>
        <w:rPr>
          <w:rFonts w:ascii="Bookman Old Style" w:hAnsi="Bookman Old Style"/>
          <w:sz w:val="24"/>
          <w:szCs w:val="24"/>
          <w:highlight w:val="yellow"/>
        </w:rPr>
      </w:pPr>
    </w:p>
    <w:p w14:paraId="320B1187" w14:textId="77777777" w:rsidR="00F51A54" w:rsidRPr="00A123BD" w:rsidRDefault="002A55C3" w:rsidP="00384281">
      <w:pPr>
        <w:widowControl/>
        <w:tabs>
          <w:tab w:val="left" w:pos="600"/>
        </w:tabs>
        <w:autoSpaceDE/>
        <w:autoSpaceDN/>
        <w:ind w:left="540" w:hanging="540"/>
        <w:rPr>
          <w:rFonts w:ascii="Bookman Old Style" w:hAnsi="Bookman Old Style"/>
          <w:bCs/>
          <w:sz w:val="24"/>
          <w:szCs w:val="24"/>
        </w:rPr>
      </w:pPr>
      <w:r w:rsidRPr="00A123BD">
        <w:rPr>
          <w:rFonts w:ascii="Bookman Old Style" w:hAnsi="Bookman Old Style"/>
          <w:sz w:val="24"/>
          <w:szCs w:val="24"/>
        </w:rPr>
        <w:t>1</w:t>
      </w:r>
      <w:r w:rsidR="00464FEB" w:rsidRPr="00A123BD">
        <w:rPr>
          <w:rFonts w:ascii="Bookman Old Style" w:hAnsi="Bookman Old Style"/>
          <w:sz w:val="24"/>
          <w:szCs w:val="24"/>
        </w:rPr>
        <w:t>1</w:t>
      </w:r>
      <w:r w:rsidRPr="00A123BD">
        <w:rPr>
          <w:rFonts w:ascii="Bookman Old Style" w:hAnsi="Bookman Old Style"/>
          <w:bCs/>
          <w:sz w:val="24"/>
          <w:szCs w:val="24"/>
        </w:rPr>
        <w:t xml:space="preserve">.  </w:t>
      </w:r>
      <w:r w:rsidR="00F51A54" w:rsidRPr="00A123BD">
        <w:rPr>
          <w:rFonts w:ascii="Bookman Old Style" w:hAnsi="Bookman Old Style"/>
          <w:bCs/>
          <w:sz w:val="24"/>
          <w:szCs w:val="24"/>
        </w:rPr>
        <w:t>Termination for Default</w:t>
      </w:r>
    </w:p>
    <w:p w14:paraId="6DAC4939" w14:textId="77777777" w:rsidR="00F51A54" w:rsidRPr="00A123BD" w:rsidRDefault="00F51A54" w:rsidP="00F51A54">
      <w:pPr>
        <w:spacing w:line="276" w:lineRule="auto"/>
        <w:rPr>
          <w:rFonts w:ascii="Bookman Old Style" w:hAnsi="Bookman Old Style"/>
          <w:sz w:val="24"/>
          <w:szCs w:val="24"/>
        </w:rPr>
      </w:pPr>
    </w:p>
    <w:p w14:paraId="0582001A" w14:textId="77777777" w:rsidR="00F51A54" w:rsidRPr="00A123BD" w:rsidRDefault="00AA6603" w:rsidP="00634971">
      <w:pPr>
        <w:spacing w:line="276" w:lineRule="auto"/>
        <w:ind w:left="500"/>
        <w:jc w:val="both"/>
        <w:rPr>
          <w:rFonts w:ascii="Bookman Old Style" w:eastAsiaTheme="minorHAnsi" w:hAnsi="Bookman Old Style" w:cs="Bookman Old Style"/>
          <w:bCs/>
          <w:sz w:val="24"/>
          <w:szCs w:val="24"/>
          <w:lang w:val="en-IN"/>
        </w:rPr>
      </w:pPr>
      <w:r w:rsidRPr="00A123BD">
        <w:rPr>
          <w:rFonts w:ascii="Bookman Old Style" w:hAnsi="Bookman Old Style"/>
          <w:sz w:val="24"/>
          <w:szCs w:val="24"/>
          <w:u w:val="single"/>
        </w:rPr>
        <w:t xml:space="preserve">Additional </w:t>
      </w:r>
      <w:proofErr w:type="gramStart"/>
      <w:r w:rsidRPr="00A123BD">
        <w:rPr>
          <w:rFonts w:ascii="Bookman Old Style" w:hAnsi="Bookman Old Style"/>
          <w:sz w:val="24"/>
          <w:szCs w:val="24"/>
          <w:u w:val="single"/>
        </w:rPr>
        <w:t xml:space="preserve">clause </w:t>
      </w:r>
      <w:r w:rsidR="00DE648C">
        <w:rPr>
          <w:rFonts w:ascii="Bookman Old Style" w:hAnsi="Bookman Old Style"/>
          <w:sz w:val="24"/>
          <w:szCs w:val="24"/>
          <w:u w:val="single"/>
        </w:rPr>
        <w:t xml:space="preserve"> to</w:t>
      </w:r>
      <w:proofErr w:type="gramEnd"/>
      <w:r w:rsidR="00DE648C">
        <w:rPr>
          <w:rFonts w:ascii="Bookman Old Style" w:hAnsi="Bookman Old Style"/>
          <w:sz w:val="24"/>
          <w:szCs w:val="24"/>
          <w:u w:val="single"/>
        </w:rPr>
        <w:t xml:space="preserve"> 23 as</w:t>
      </w:r>
      <w:r w:rsidR="00F51A54" w:rsidRPr="00A123BD">
        <w:rPr>
          <w:rFonts w:ascii="Bookman Old Style" w:hAnsi="Bookman Old Style"/>
          <w:sz w:val="24"/>
          <w:szCs w:val="24"/>
          <w:u w:val="single"/>
        </w:rPr>
        <w:t>2</w:t>
      </w:r>
      <w:r w:rsidR="00DE648C">
        <w:rPr>
          <w:rFonts w:ascii="Bookman Old Style" w:hAnsi="Bookman Old Style"/>
          <w:sz w:val="24"/>
          <w:szCs w:val="24"/>
          <w:u w:val="single"/>
        </w:rPr>
        <w:t>3</w:t>
      </w:r>
      <w:r w:rsidR="00F51A54" w:rsidRPr="00A123BD">
        <w:rPr>
          <w:rFonts w:ascii="Bookman Old Style" w:hAnsi="Bookman Old Style"/>
          <w:sz w:val="24"/>
          <w:szCs w:val="24"/>
          <w:u w:val="single"/>
        </w:rPr>
        <w:t>.</w:t>
      </w:r>
      <w:r w:rsidR="00CD6AE3" w:rsidRPr="00A123BD">
        <w:rPr>
          <w:rFonts w:ascii="Bookman Old Style" w:hAnsi="Bookman Old Style"/>
          <w:sz w:val="24"/>
          <w:szCs w:val="24"/>
          <w:u w:val="single"/>
        </w:rPr>
        <w:t>3</w:t>
      </w:r>
      <w:r w:rsidRPr="00A123BD">
        <w:rPr>
          <w:rFonts w:ascii="Bookman Old Style" w:hAnsi="Bookman Old Style"/>
          <w:sz w:val="24"/>
          <w:szCs w:val="24"/>
        </w:rPr>
        <w:t xml:space="preserve"> - </w:t>
      </w:r>
      <w:r w:rsidR="003061BE" w:rsidRPr="00A123BD">
        <w:rPr>
          <w:rFonts w:ascii="Bookman Old Style" w:hAnsi="Bookman Old Style"/>
          <w:bCs/>
          <w:sz w:val="24"/>
          <w:szCs w:val="24"/>
        </w:rPr>
        <w:t xml:space="preserve">Purchaser </w:t>
      </w:r>
      <w:r w:rsidR="0012376A" w:rsidRPr="00A123BD">
        <w:rPr>
          <w:rFonts w:ascii="Bookman Old Style" w:hAnsi="Bookman Old Style"/>
          <w:bCs/>
          <w:sz w:val="24"/>
          <w:szCs w:val="24"/>
        </w:rPr>
        <w:t xml:space="preserve">to terminate the contract </w:t>
      </w:r>
      <w:r w:rsidR="00634971" w:rsidRPr="00A123BD">
        <w:rPr>
          <w:rFonts w:ascii="Bookman Old Style" w:hAnsi="Bookman Old Style"/>
          <w:bCs/>
          <w:sz w:val="24"/>
          <w:szCs w:val="24"/>
        </w:rPr>
        <w:t xml:space="preserve">under the circumstances </w:t>
      </w:r>
      <w:r w:rsidR="0012376A" w:rsidRPr="00A123BD">
        <w:rPr>
          <w:rFonts w:ascii="Bookman Old Style" w:hAnsi="Bookman Old Style"/>
          <w:bCs/>
          <w:sz w:val="24"/>
          <w:szCs w:val="24"/>
        </w:rPr>
        <w:t xml:space="preserve">as </w:t>
      </w:r>
      <w:r w:rsidR="00C84CA2" w:rsidRPr="00A123BD">
        <w:rPr>
          <w:rFonts w:ascii="Bookman Old Style" w:hAnsi="Bookman Old Style"/>
          <w:bCs/>
          <w:sz w:val="24"/>
          <w:szCs w:val="24"/>
        </w:rPr>
        <w:t xml:space="preserve">specified </w:t>
      </w:r>
      <w:r w:rsidR="0012376A" w:rsidRPr="00A123BD">
        <w:rPr>
          <w:rFonts w:ascii="Bookman Old Style" w:hAnsi="Bookman Old Style"/>
          <w:bCs/>
          <w:sz w:val="24"/>
          <w:szCs w:val="24"/>
        </w:rPr>
        <w:t xml:space="preserve">in the </w:t>
      </w:r>
      <w:r w:rsidR="00977C41" w:rsidRPr="00A123BD">
        <w:rPr>
          <w:rFonts w:ascii="Bookman Old Style" w:hAnsi="Bookman Old Style"/>
          <w:bCs/>
          <w:sz w:val="24"/>
          <w:szCs w:val="24"/>
        </w:rPr>
        <w:t xml:space="preserve">technical bid, </w:t>
      </w:r>
      <w:r w:rsidR="0012376A" w:rsidRPr="00A123BD">
        <w:rPr>
          <w:rFonts w:ascii="Bookman Old Style" w:hAnsi="Bookman Old Style"/>
          <w:bCs/>
          <w:sz w:val="24"/>
          <w:szCs w:val="24"/>
        </w:rPr>
        <w:t xml:space="preserve">Section I and IV of the tender </w:t>
      </w:r>
      <w:r w:rsidR="002F3640" w:rsidRPr="00A123BD">
        <w:rPr>
          <w:rFonts w:ascii="Bookman Old Style" w:hAnsi="Bookman Old Style"/>
          <w:bCs/>
          <w:sz w:val="24"/>
          <w:szCs w:val="24"/>
        </w:rPr>
        <w:t>documents along with the schedules</w:t>
      </w:r>
      <w:r w:rsidR="00FA6C32" w:rsidRPr="00A123BD">
        <w:rPr>
          <w:rFonts w:ascii="Bookman Old Style" w:hAnsi="Bookman Old Style"/>
          <w:bCs/>
          <w:sz w:val="24"/>
          <w:szCs w:val="24"/>
        </w:rPr>
        <w:t xml:space="preserve"> and initiate appropriate legal action as per the tender</w:t>
      </w:r>
      <w:r w:rsidR="00673A70" w:rsidRPr="00A123BD">
        <w:rPr>
          <w:rFonts w:ascii="Bookman Old Style" w:hAnsi="Bookman Old Style"/>
          <w:bCs/>
          <w:sz w:val="24"/>
          <w:szCs w:val="24"/>
        </w:rPr>
        <w:t xml:space="preserve"> for recovery.</w:t>
      </w:r>
    </w:p>
    <w:p w14:paraId="674AAA9A" w14:textId="77777777" w:rsidR="00D75615" w:rsidRPr="00A123BD" w:rsidRDefault="00D75615" w:rsidP="00F04FC6">
      <w:pPr>
        <w:widowControl/>
        <w:tabs>
          <w:tab w:val="left" w:pos="500"/>
        </w:tabs>
        <w:autoSpaceDE/>
        <w:autoSpaceDN/>
        <w:spacing w:line="276" w:lineRule="auto"/>
        <w:ind w:left="495" w:hanging="495"/>
        <w:rPr>
          <w:rFonts w:ascii="Bookman Old Style" w:eastAsiaTheme="minorHAnsi" w:hAnsi="Bookman Old Style" w:cs="Bookman Old Style"/>
          <w:bCs/>
          <w:sz w:val="24"/>
          <w:szCs w:val="24"/>
          <w:lang w:val="en-IN"/>
        </w:rPr>
      </w:pPr>
    </w:p>
    <w:p w14:paraId="367FC8E3" w14:textId="77777777" w:rsidR="000307A2" w:rsidRPr="00A123BD" w:rsidRDefault="007C3057" w:rsidP="00CA21C8">
      <w:pPr>
        <w:widowControl/>
        <w:tabs>
          <w:tab w:val="left" w:pos="500"/>
        </w:tabs>
        <w:autoSpaceDE/>
        <w:autoSpaceDN/>
        <w:spacing w:line="276" w:lineRule="auto"/>
        <w:ind w:left="495" w:hanging="495"/>
        <w:rPr>
          <w:rFonts w:ascii="Bookman Old Style" w:hAnsi="Bookman Old Style"/>
          <w:bCs/>
          <w:sz w:val="24"/>
          <w:szCs w:val="24"/>
        </w:rPr>
      </w:pPr>
      <w:r w:rsidRPr="00A123BD">
        <w:rPr>
          <w:rFonts w:ascii="Bookman Old Style" w:hAnsi="Bookman Old Style"/>
          <w:sz w:val="24"/>
          <w:szCs w:val="24"/>
        </w:rPr>
        <w:t>12</w:t>
      </w:r>
      <w:r w:rsidR="00D75615" w:rsidRPr="00A123BD">
        <w:rPr>
          <w:rFonts w:ascii="Bookman Old Style" w:hAnsi="Bookman Old Style"/>
          <w:bCs/>
          <w:sz w:val="24"/>
          <w:szCs w:val="24"/>
        </w:rPr>
        <w:t>.</w:t>
      </w:r>
      <w:r w:rsidR="00D75615" w:rsidRPr="00A123BD">
        <w:rPr>
          <w:rFonts w:ascii="Bookman Old Style" w:hAnsi="Bookman Old Style"/>
          <w:bCs/>
          <w:sz w:val="24"/>
          <w:szCs w:val="24"/>
        </w:rPr>
        <w:tab/>
      </w:r>
      <w:r w:rsidR="00F04FC6" w:rsidRPr="00A123BD">
        <w:rPr>
          <w:rFonts w:ascii="Bookman Old Style" w:hAnsi="Bookman Old Style"/>
          <w:bCs/>
          <w:sz w:val="24"/>
          <w:szCs w:val="24"/>
        </w:rPr>
        <w:t>Termination for Convenience</w:t>
      </w:r>
    </w:p>
    <w:p w14:paraId="5F4A785E" w14:textId="77777777" w:rsidR="00CD3196" w:rsidRPr="00A123BD" w:rsidRDefault="00CD3196" w:rsidP="00F04FC6">
      <w:pPr>
        <w:widowControl/>
        <w:tabs>
          <w:tab w:val="left" w:pos="500"/>
        </w:tabs>
        <w:autoSpaceDE/>
        <w:autoSpaceDN/>
        <w:spacing w:line="276" w:lineRule="auto"/>
        <w:ind w:left="500"/>
        <w:jc w:val="both"/>
        <w:rPr>
          <w:rFonts w:ascii="Bookman Old Style" w:hAnsi="Bookman Old Style"/>
          <w:bCs/>
          <w:sz w:val="24"/>
          <w:szCs w:val="24"/>
        </w:rPr>
      </w:pPr>
    </w:p>
    <w:p w14:paraId="46F88810" w14:textId="77777777" w:rsidR="00F04FC6" w:rsidRDefault="004F3F88" w:rsidP="00F04FC6">
      <w:pPr>
        <w:widowControl/>
        <w:tabs>
          <w:tab w:val="left" w:pos="500"/>
        </w:tabs>
        <w:autoSpaceDE/>
        <w:autoSpaceDN/>
        <w:spacing w:line="276" w:lineRule="auto"/>
        <w:ind w:left="500"/>
        <w:jc w:val="both"/>
        <w:rPr>
          <w:rFonts w:ascii="Bookman Old Style" w:hAnsi="Bookman Old Style"/>
          <w:bCs/>
          <w:sz w:val="24"/>
          <w:szCs w:val="24"/>
        </w:rPr>
      </w:pPr>
      <w:r w:rsidRPr="00A123BD">
        <w:rPr>
          <w:rFonts w:ascii="Bookman Old Style" w:hAnsi="Bookman Old Style"/>
          <w:sz w:val="24"/>
          <w:szCs w:val="24"/>
          <w:u w:val="single"/>
        </w:rPr>
        <w:t xml:space="preserve">Additional clause </w:t>
      </w:r>
      <w:r>
        <w:rPr>
          <w:rFonts w:ascii="Bookman Old Style" w:hAnsi="Bookman Old Style"/>
          <w:sz w:val="24"/>
          <w:szCs w:val="24"/>
          <w:u w:val="single"/>
        </w:rPr>
        <w:t xml:space="preserve"> to 26 as</w:t>
      </w:r>
      <w:r w:rsidRPr="00A123BD">
        <w:rPr>
          <w:rFonts w:ascii="Bookman Old Style" w:hAnsi="Bookman Old Style"/>
          <w:sz w:val="24"/>
          <w:szCs w:val="24"/>
          <w:u w:val="single"/>
        </w:rPr>
        <w:t xml:space="preserve"> 2</w:t>
      </w:r>
      <w:r>
        <w:rPr>
          <w:rFonts w:ascii="Bookman Old Style" w:hAnsi="Bookman Old Style"/>
          <w:sz w:val="24"/>
          <w:szCs w:val="24"/>
          <w:u w:val="single"/>
        </w:rPr>
        <w:t>6</w:t>
      </w:r>
      <w:r w:rsidRPr="00A123BD">
        <w:rPr>
          <w:rFonts w:ascii="Bookman Old Style" w:hAnsi="Bookman Old Style"/>
          <w:sz w:val="24"/>
          <w:szCs w:val="24"/>
          <w:u w:val="single"/>
        </w:rPr>
        <w:t>.</w:t>
      </w:r>
      <w:r>
        <w:rPr>
          <w:rFonts w:ascii="Bookman Old Style" w:hAnsi="Bookman Old Style"/>
          <w:sz w:val="24"/>
          <w:szCs w:val="24"/>
          <w:u w:val="single"/>
        </w:rPr>
        <w:t xml:space="preserve">2 and 26.3 </w:t>
      </w:r>
      <w:r>
        <w:rPr>
          <w:rFonts w:ascii="Bookman Old Style" w:hAnsi="Bookman Old Style"/>
          <w:bCs/>
          <w:sz w:val="24"/>
          <w:szCs w:val="24"/>
        </w:rPr>
        <w:t>– 26.2</w:t>
      </w:r>
      <w:r w:rsidR="00F04FC6" w:rsidRPr="00A123BD">
        <w:rPr>
          <w:rFonts w:ascii="Bookman Old Style" w:hAnsi="Bookman Old Style"/>
          <w:bCs/>
          <w:sz w:val="24"/>
          <w:szCs w:val="24"/>
        </w:rPr>
        <w:t xml:space="preserve"> KS&amp;DL also reserves the right to terminate/short-close the Purchase Order at any time on giving 30 (Thirty) days written notice to the </w:t>
      </w:r>
      <w:r w:rsidR="00141B71">
        <w:rPr>
          <w:rFonts w:ascii="Bookman Old Style" w:hAnsi="Bookman Old Style"/>
          <w:bCs/>
          <w:sz w:val="24"/>
          <w:szCs w:val="24"/>
        </w:rPr>
        <w:t xml:space="preserve">supplier </w:t>
      </w:r>
      <w:r w:rsidR="00F04FC6" w:rsidRPr="00A123BD">
        <w:rPr>
          <w:rFonts w:ascii="Bookman Old Style" w:hAnsi="Bookman Old Style"/>
          <w:bCs/>
          <w:sz w:val="24"/>
          <w:szCs w:val="24"/>
        </w:rPr>
        <w:t xml:space="preserve">and in the event of such termination the </w:t>
      </w:r>
      <w:r w:rsidR="004D48C7">
        <w:rPr>
          <w:rFonts w:ascii="Bookman Old Style" w:hAnsi="Bookman Old Style"/>
          <w:bCs/>
          <w:sz w:val="24"/>
          <w:szCs w:val="24"/>
        </w:rPr>
        <w:t xml:space="preserve">purchaser </w:t>
      </w:r>
      <w:r w:rsidR="00F04FC6" w:rsidRPr="00A123BD">
        <w:rPr>
          <w:rFonts w:ascii="Bookman Old Style" w:hAnsi="Bookman Old Style"/>
          <w:bCs/>
          <w:sz w:val="24"/>
          <w:szCs w:val="24"/>
        </w:rPr>
        <w:t>shall not be liable to pay any cost or damage to the S</w:t>
      </w:r>
      <w:r w:rsidR="004D48C7">
        <w:rPr>
          <w:rFonts w:ascii="Bookman Old Style" w:hAnsi="Bookman Old Style"/>
          <w:bCs/>
          <w:sz w:val="24"/>
          <w:szCs w:val="24"/>
        </w:rPr>
        <w:t xml:space="preserve">upplier </w:t>
      </w:r>
      <w:r w:rsidR="00F04FC6" w:rsidRPr="00A123BD">
        <w:rPr>
          <w:rFonts w:ascii="Bookman Old Style" w:hAnsi="Bookman Old Style"/>
          <w:bCs/>
          <w:sz w:val="24"/>
          <w:szCs w:val="24"/>
        </w:rPr>
        <w:t xml:space="preserve">except for payment for the goods, already delivered as per the Purchase Order. </w:t>
      </w:r>
    </w:p>
    <w:p w14:paraId="4788A674" w14:textId="77777777" w:rsidR="00145533" w:rsidRDefault="00145533" w:rsidP="00F04FC6">
      <w:pPr>
        <w:widowControl/>
        <w:tabs>
          <w:tab w:val="left" w:pos="500"/>
        </w:tabs>
        <w:autoSpaceDE/>
        <w:autoSpaceDN/>
        <w:spacing w:line="276" w:lineRule="auto"/>
        <w:ind w:left="500"/>
        <w:jc w:val="both"/>
        <w:rPr>
          <w:rFonts w:ascii="Bookman Old Style" w:hAnsi="Bookman Old Style"/>
          <w:bCs/>
          <w:sz w:val="24"/>
          <w:szCs w:val="24"/>
        </w:rPr>
      </w:pPr>
    </w:p>
    <w:p w14:paraId="60668568" w14:textId="77777777" w:rsidR="00C62164" w:rsidRPr="00C62164" w:rsidRDefault="00145533" w:rsidP="00000BBF">
      <w:pPr>
        <w:widowControl/>
        <w:tabs>
          <w:tab w:val="left" w:pos="500"/>
        </w:tabs>
        <w:autoSpaceDE/>
        <w:autoSpaceDN/>
        <w:spacing w:line="276" w:lineRule="auto"/>
        <w:ind w:left="500"/>
        <w:jc w:val="both"/>
        <w:rPr>
          <w:rFonts w:ascii="Bookman Old Style" w:hAnsi="Bookman Old Style"/>
          <w:bCs/>
          <w:sz w:val="24"/>
          <w:szCs w:val="24"/>
        </w:rPr>
      </w:pPr>
      <w:r>
        <w:rPr>
          <w:rFonts w:ascii="Bookman Old Style" w:hAnsi="Bookman Old Style"/>
          <w:bCs/>
          <w:sz w:val="24"/>
          <w:szCs w:val="24"/>
        </w:rPr>
        <w:t>Clause 26.</w:t>
      </w:r>
      <w:r w:rsidR="004F3F88">
        <w:rPr>
          <w:rFonts w:ascii="Bookman Old Style" w:hAnsi="Bookman Old Style"/>
          <w:bCs/>
          <w:sz w:val="24"/>
          <w:szCs w:val="24"/>
        </w:rPr>
        <w:t>3</w:t>
      </w:r>
      <w:r>
        <w:rPr>
          <w:rFonts w:ascii="Bookman Old Style" w:hAnsi="Bookman Old Style"/>
          <w:bCs/>
          <w:sz w:val="24"/>
          <w:szCs w:val="24"/>
        </w:rPr>
        <w:t xml:space="preserve"> -</w:t>
      </w:r>
      <w:r w:rsidR="00A808AC" w:rsidRPr="00BB236C">
        <w:rPr>
          <w:rFonts w:ascii="Bookman Old Style" w:hAnsi="Bookman Old Style"/>
          <w:bCs/>
          <w:sz w:val="24"/>
          <w:szCs w:val="24"/>
        </w:rPr>
        <w:t xml:space="preserve">Notice for Termination of Contract </w:t>
      </w:r>
      <w:r w:rsidR="00C62164" w:rsidRPr="00BB236C">
        <w:rPr>
          <w:rFonts w:ascii="Bookman Old Style" w:hAnsi="Bookman Old Style"/>
          <w:bCs/>
          <w:sz w:val="24"/>
          <w:szCs w:val="24"/>
        </w:rPr>
        <w:t xml:space="preserve">–KS&amp;DL shall issue a written notice for </w:t>
      </w:r>
      <w:r w:rsidR="00065926" w:rsidRPr="00BB236C">
        <w:rPr>
          <w:rFonts w:ascii="Bookman Old Style" w:hAnsi="Bookman Old Style"/>
          <w:bCs/>
          <w:sz w:val="24"/>
          <w:szCs w:val="24"/>
        </w:rPr>
        <w:t xml:space="preserve">cancelling PO and </w:t>
      </w:r>
      <w:r w:rsidR="00C62164" w:rsidRPr="00BB236C">
        <w:rPr>
          <w:rFonts w:ascii="Bookman Old Style" w:hAnsi="Bookman Old Style"/>
          <w:bCs/>
          <w:sz w:val="24"/>
          <w:szCs w:val="24"/>
        </w:rPr>
        <w:t xml:space="preserve">termination of contract </w:t>
      </w:r>
      <w:r w:rsidR="006C202B" w:rsidRPr="00BB236C">
        <w:rPr>
          <w:rFonts w:ascii="Bookman Old Style" w:hAnsi="Bookman Old Style"/>
          <w:bCs/>
          <w:sz w:val="24"/>
          <w:szCs w:val="24"/>
        </w:rPr>
        <w:t xml:space="preserve">to the supplier </w:t>
      </w:r>
      <w:r w:rsidR="00C62164" w:rsidRPr="00BB236C">
        <w:rPr>
          <w:rFonts w:ascii="Bookman Old Style" w:hAnsi="Bookman Old Style"/>
          <w:bCs/>
          <w:sz w:val="24"/>
          <w:szCs w:val="24"/>
        </w:rPr>
        <w:lastRenderedPageBreak/>
        <w:t xml:space="preserve">for </w:t>
      </w:r>
      <w:r w:rsidR="00C27C79" w:rsidRPr="00BB236C">
        <w:rPr>
          <w:rFonts w:ascii="Bookman Old Style" w:hAnsi="Bookman Old Style"/>
          <w:bCs/>
          <w:sz w:val="24"/>
          <w:szCs w:val="24"/>
        </w:rPr>
        <w:t>breach</w:t>
      </w:r>
      <w:r w:rsidR="00C62164" w:rsidRPr="00BB236C">
        <w:rPr>
          <w:rFonts w:ascii="Bookman Old Style" w:hAnsi="Bookman Old Style"/>
          <w:bCs/>
          <w:sz w:val="24"/>
          <w:szCs w:val="24"/>
        </w:rPr>
        <w:t>/default as contemplated in Section 1 and IV of the Tender Document</w:t>
      </w:r>
      <w:r w:rsidR="00D71A7B" w:rsidRPr="00BB236C">
        <w:rPr>
          <w:rFonts w:ascii="Bookman Old Style" w:hAnsi="Bookman Old Style"/>
          <w:bCs/>
          <w:sz w:val="24"/>
          <w:szCs w:val="24"/>
        </w:rPr>
        <w:t>/PO/Purchase agreement.</w:t>
      </w:r>
    </w:p>
    <w:p w14:paraId="5818DBBE" w14:textId="77777777" w:rsidR="00F04FC6" w:rsidRPr="00A123BD" w:rsidRDefault="00F04FC6" w:rsidP="00F04FC6">
      <w:pPr>
        <w:widowControl/>
        <w:adjustRightInd w:val="0"/>
        <w:jc w:val="both"/>
        <w:rPr>
          <w:rFonts w:ascii="Bookman Old Style" w:hAnsi="Bookman Old Style"/>
          <w:bCs/>
          <w:sz w:val="24"/>
          <w:szCs w:val="24"/>
        </w:rPr>
      </w:pPr>
    </w:p>
    <w:p w14:paraId="4CB2F69E" w14:textId="77777777" w:rsidR="008336D8" w:rsidRPr="00BB236C" w:rsidRDefault="008336D8" w:rsidP="0069044A">
      <w:pPr>
        <w:widowControl/>
        <w:adjustRightInd w:val="0"/>
        <w:ind w:left="645" w:hanging="645"/>
        <w:rPr>
          <w:rFonts w:ascii="Bookman Old Style" w:hAnsi="Bookman Old Style"/>
          <w:bCs/>
          <w:sz w:val="24"/>
          <w:szCs w:val="24"/>
        </w:rPr>
      </w:pPr>
    </w:p>
    <w:p w14:paraId="08ABE923" w14:textId="77777777" w:rsidR="0069044A" w:rsidRPr="00A123BD" w:rsidRDefault="008F70FF" w:rsidP="0069044A">
      <w:pPr>
        <w:widowControl/>
        <w:adjustRightInd w:val="0"/>
        <w:ind w:left="645" w:hanging="645"/>
        <w:rPr>
          <w:rFonts w:ascii="Bookman Old Style" w:hAnsi="Bookman Old Style"/>
          <w:bCs/>
          <w:sz w:val="24"/>
          <w:szCs w:val="24"/>
        </w:rPr>
      </w:pPr>
      <w:r w:rsidRPr="00A123BD">
        <w:rPr>
          <w:rFonts w:ascii="Bookman Old Style" w:eastAsiaTheme="minorHAnsi" w:hAnsi="Bookman Old Style" w:cs="Bookman Old Style"/>
          <w:sz w:val="24"/>
          <w:szCs w:val="24"/>
          <w:lang w:val="en-IN"/>
        </w:rPr>
        <w:t>1</w:t>
      </w:r>
      <w:r w:rsidR="007C3057" w:rsidRPr="00A123BD">
        <w:rPr>
          <w:rFonts w:ascii="Bookman Old Style" w:eastAsiaTheme="minorHAnsi" w:hAnsi="Bookman Old Style" w:cs="Bookman Old Style"/>
          <w:sz w:val="24"/>
          <w:szCs w:val="24"/>
          <w:lang w:val="en-IN"/>
        </w:rPr>
        <w:t>3</w:t>
      </w:r>
      <w:r w:rsidR="008336D8" w:rsidRPr="00A123BD">
        <w:rPr>
          <w:rFonts w:ascii="Bookman Old Style" w:eastAsiaTheme="minorHAnsi" w:hAnsi="Bookman Old Style" w:cs="Bookman Old Style"/>
          <w:bCs/>
          <w:sz w:val="24"/>
          <w:szCs w:val="24"/>
          <w:lang w:val="en-IN"/>
        </w:rPr>
        <w:t>.</w:t>
      </w:r>
      <w:r w:rsidR="008336D8" w:rsidRPr="00A123BD">
        <w:rPr>
          <w:rFonts w:ascii="Bookman Old Style" w:eastAsiaTheme="minorHAnsi" w:hAnsi="Bookman Old Style" w:cs="Bookman Old Style"/>
          <w:bCs/>
          <w:sz w:val="24"/>
          <w:szCs w:val="24"/>
          <w:lang w:val="en-IN"/>
        </w:rPr>
        <w:tab/>
      </w:r>
      <w:r w:rsidR="002E1F11" w:rsidRPr="00A123BD">
        <w:rPr>
          <w:rFonts w:ascii="Bookman Old Style" w:eastAsiaTheme="minorHAnsi" w:hAnsi="Bookman Old Style" w:cs="Bookman Old Style"/>
          <w:bCs/>
          <w:sz w:val="24"/>
          <w:szCs w:val="24"/>
          <w:lang w:val="en-IN"/>
        </w:rPr>
        <w:t>Settlements of Disputes</w:t>
      </w:r>
      <w:r w:rsidR="00590B16" w:rsidRPr="00A123BD">
        <w:rPr>
          <w:rFonts w:ascii="Bookman Old Style" w:eastAsiaTheme="minorHAnsi" w:hAnsi="Bookman Old Style" w:cs="Bookman Old Style"/>
          <w:sz w:val="24"/>
          <w:szCs w:val="24"/>
          <w:lang w:val="en-IN"/>
        </w:rPr>
        <w:t>– (</w:t>
      </w:r>
      <w:r w:rsidR="0069044A" w:rsidRPr="00A123BD">
        <w:rPr>
          <w:rFonts w:ascii="Bookman Old Style" w:hAnsi="Bookman Old Style"/>
          <w:bCs/>
          <w:sz w:val="24"/>
          <w:szCs w:val="24"/>
        </w:rPr>
        <w:t>Clause 27 of Section III OF General Conditions of Contract</w:t>
      </w:r>
      <w:r w:rsidR="00590B16" w:rsidRPr="00A123BD">
        <w:rPr>
          <w:rFonts w:ascii="Bookman Old Style" w:hAnsi="Bookman Old Style"/>
          <w:bCs/>
          <w:sz w:val="24"/>
          <w:szCs w:val="24"/>
        </w:rPr>
        <w:t>)</w:t>
      </w:r>
    </w:p>
    <w:p w14:paraId="461BA01B" w14:textId="77777777" w:rsidR="002E1F11" w:rsidRPr="00E976B4" w:rsidRDefault="00625AE4" w:rsidP="003B6F40">
      <w:pPr>
        <w:widowControl/>
        <w:adjustRightInd w:val="0"/>
        <w:ind w:left="645"/>
        <w:rPr>
          <w:rFonts w:ascii="Bookman Old Style" w:eastAsiaTheme="minorHAnsi" w:hAnsi="Bookman Old Style" w:cs="Bookman Old Style"/>
          <w:b/>
          <w:sz w:val="24"/>
          <w:szCs w:val="24"/>
          <w:u w:val="single"/>
          <w:lang w:val="en-IN"/>
        </w:rPr>
      </w:pPr>
      <w:r w:rsidRPr="00E976B4">
        <w:rPr>
          <w:rFonts w:ascii="Bookman Old Style" w:eastAsiaTheme="minorHAnsi" w:hAnsi="Bookman Old Style" w:cs="Bookman Old Style"/>
          <w:b/>
          <w:sz w:val="24"/>
          <w:szCs w:val="24"/>
          <w:u w:val="single"/>
          <w:lang w:val="en-IN"/>
        </w:rPr>
        <w:t xml:space="preserve">Modified </w:t>
      </w:r>
      <w:r w:rsidR="005475EE">
        <w:rPr>
          <w:rFonts w:ascii="Bookman Old Style" w:eastAsiaTheme="minorHAnsi" w:hAnsi="Bookman Old Style" w:cs="Bookman Old Style"/>
          <w:b/>
          <w:sz w:val="24"/>
          <w:szCs w:val="24"/>
          <w:u w:val="single"/>
          <w:lang w:val="en-IN"/>
        </w:rPr>
        <w:t xml:space="preserve">Clause 27.2 </w:t>
      </w:r>
      <w:r w:rsidR="00A84063" w:rsidRPr="00E976B4">
        <w:rPr>
          <w:rFonts w:ascii="Bookman Old Style" w:eastAsiaTheme="minorHAnsi" w:hAnsi="Bookman Old Style" w:cs="Bookman Old Style"/>
          <w:b/>
          <w:sz w:val="24"/>
          <w:szCs w:val="24"/>
          <w:u w:val="single"/>
          <w:lang w:val="en-IN"/>
        </w:rPr>
        <w:t>as per GO</w:t>
      </w:r>
      <w:r w:rsidR="00494CA4" w:rsidRPr="00E976B4">
        <w:rPr>
          <w:rFonts w:ascii="Bookman Old Style" w:eastAsiaTheme="minorHAnsi" w:hAnsi="Bookman Old Style" w:cs="Bookman Old Style"/>
          <w:b/>
          <w:sz w:val="24"/>
          <w:szCs w:val="24"/>
          <w:u w:val="single"/>
          <w:lang w:val="en-IN"/>
        </w:rPr>
        <w:t xml:space="preserve"> </w:t>
      </w:r>
      <w:proofErr w:type="spellStart"/>
      <w:proofErr w:type="gramStart"/>
      <w:r w:rsidR="00494CA4" w:rsidRPr="00E976B4">
        <w:rPr>
          <w:rFonts w:ascii="Bookman Old Style" w:eastAsiaTheme="minorHAnsi" w:hAnsi="Bookman Old Style" w:cs="Bookman Old Style"/>
          <w:b/>
          <w:sz w:val="24"/>
          <w:szCs w:val="24"/>
          <w:u w:val="single"/>
          <w:lang w:val="en-IN"/>
        </w:rPr>
        <w:t>No.</w:t>
      </w:r>
      <w:r w:rsidR="00620B67">
        <w:rPr>
          <w:rFonts w:ascii="Bookman Old Style" w:eastAsiaTheme="minorHAnsi" w:hAnsi="Bookman Old Style" w:cs="Bookman Old Style"/>
          <w:b/>
          <w:sz w:val="24"/>
          <w:szCs w:val="24"/>
          <w:u w:val="single"/>
          <w:lang w:val="en-IN"/>
        </w:rPr>
        <w:t>Circular</w:t>
      </w:r>
      <w:proofErr w:type="spellEnd"/>
      <w:proofErr w:type="gramEnd"/>
      <w:r w:rsidR="00620B67">
        <w:rPr>
          <w:rFonts w:ascii="Bookman Old Style" w:eastAsiaTheme="minorHAnsi" w:hAnsi="Bookman Old Style" w:cs="Bookman Old Style"/>
          <w:b/>
          <w:sz w:val="24"/>
          <w:szCs w:val="24"/>
          <w:u w:val="single"/>
          <w:lang w:val="en-IN"/>
        </w:rPr>
        <w:t xml:space="preserve"> LAW-LAC/198/2024 Dt16.11.2024</w:t>
      </w:r>
    </w:p>
    <w:p w14:paraId="2CDA1516" w14:textId="77777777" w:rsidR="000F6EDA" w:rsidRDefault="000F6EDA" w:rsidP="002E1F11">
      <w:pPr>
        <w:pStyle w:val="ListParagraph"/>
        <w:widowControl/>
        <w:adjustRightInd w:val="0"/>
        <w:spacing w:line="276" w:lineRule="auto"/>
        <w:ind w:firstLine="0"/>
        <w:jc w:val="both"/>
        <w:rPr>
          <w:rFonts w:ascii="Bookman Old Style" w:eastAsiaTheme="minorHAnsi" w:hAnsi="Bookman Old Style" w:cs="Bookman Old Style"/>
          <w:color w:val="00AFEF"/>
          <w:sz w:val="24"/>
          <w:szCs w:val="24"/>
          <w:highlight w:val="cyan"/>
          <w:lang w:val="en-IN"/>
        </w:rPr>
      </w:pPr>
    </w:p>
    <w:p w14:paraId="4567A856" w14:textId="77777777" w:rsidR="001B5EDE" w:rsidRDefault="001B5EDE" w:rsidP="001B5EDE">
      <w:pPr>
        <w:widowControl/>
        <w:adjustRightInd w:val="0"/>
        <w:spacing w:before="92" w:line="276" w:lineRule="auto"/>
        <w:ind w:left="645" w:right="213"/>
        <w:jc w:val="both"/>
        <w:rPr>
          <w:rFonts w:ascii="Bookman Old Style" w:eastAsiaTheme="minorHAnsi" w:hAnsi="Bookman Old Style" w:cs="Bookman Old Style"/>
          <w:bCs/>
          <w:sz w:val="24"/>
          <w:szCs w:val="24"/>
          <w:lang w:val="en-IN"/>
        </w:rPr>
      </w:pPr>
      <w:r w:rsidRPr="001B5EDE">
        <w:rPr>
          <w:rFonts w:ascii="Bookman Old Style" w:eastAsiaTheme="minorHAnsi" w:hAnsi="Bookman Old Style" w:cs="Bookman Old Style"/>
          <w:bCs/>
          <w:sz w:val="24"/>
          <w:szCs w:val="24"/>
          <w:lang w:val="en-IN"/>
        </w:rPr>
        <w:t>The Purchaser and the supplier shall make every effort to resolve amicably by direct informal negotiation any disagreement or dispute arising between them under or in connection with the Contract.</w:t>
      </w:r>
    </w:p>
    <w:p w14:paraId="34B1BFB0" w14:textId="77777777" w:rsidR="00D200C6" w:rsidRPr="001B5EDE" w:rsidRDefault="00D200C6" w:rsidP="001B5EDE">
      <w:pPr>
        <w:widowControl/>
        <w:adjustRightInd w:val="0"/>
        <w:spacing w:before="92" w:line="276" w:lineRule="auto"/>
        <w:ind w:left="645" w:right="213"/>
        <w:jc w:val="both"/>
        <w:rPr>
          <w:rFonts w:ascii="Bookman Old Style" w:eastAsiaTheme="minorHAnsi" w:hAnsi="Bookman Old Style" w:cs="Bookman Old Style"/>
          <w:b/>
          <w:bCs/>
          <w:color w:val="FF0000"/>
          <w:sz w:val="24"/>
          <w:szCs w:val="24"/>
          <w:lang w:val="en-IN"/>
        </w:rPr>
      </w:pPr>
    </w:p>
    <w:p w14:paraId="2213919D" w14:textId="77777777" w:rsidR="0025701D" w:rsidRPr="00BB236C" w:rsidRDefault="00DC3A0B" w:rsidP="00DC3A0B">
      <w:pPr>
        <w:spacing w:before="92" w:line="276" w:lineRule="auto"/>
        <w:ind w:left="720" w:right="213"/>
        <w:jc w:val="both"/>
        <w:rPr>
          <w:rFonts w:ascii="Bookman Old Style" w:eastAsiaTheme="minorHAnsi" w:hAnsi="Bookman Old Style" w:cs="Bookman Old Style"/>
          <w:bCs/>
          <w:sz w:val="24"/>
          <w:szCs w:val="24"/>
          <w:lang w:val="en-IN"/>
        </w:rPr>
      </w:pPr>
      <w:bookmarkStart w:id="54" w:name="_Hlk180858940"/>
      <w:r>
        <w:rPr>
          <w:rFonts w:ascii="Bookman Old Style" w:eastAsiaTheme="minorHAnsi" w:hAnsi="Bookman Old Style" w:cs="Bookman Old Style"/>
          <w:bCs/>
          <w:sz w:val="24"/>
          <w:szCs w:val="24"/>
          <w:lang w:val="en-IN"/>
        </w:rPr>
        <w:t>27.2</w:t>
      </w:r>
      <w:r w:rsidR="007D422D">
        <w:rPr>
          <w:rFonts w:ascii="Bookman Old Style" w:eastAsiaTheme="minorHAnsi" w:hAnsi="Bookman Old Style" w:cs="Bookman Old Style"/>
          <w:bCs/>
          <w:sz w:val="24"/>
          <w:szCs w:val="24"/>
          <w:lang w:val="en-IN"/>
        </w:rPr>
        <w:t>.1</w:t>
      </w:r>
      <w:r w:rsidR="003B6F40" w:rsidRPr="00DC3A0B">
        <w:rPr>
          <w:rFonts w:ascii="Bookman Old Style" w:eastAsiaTheme="minorHAnsi" w:hAnsi="Bookman Old Style" w:cs="Bookman Old Style"/>
          <w:bCs/>
          <w:sz w:val="24"/>
          <w:szCs w:val="24"/>
          <w:lang w:val="en-IN"/>
        </w:rPr>
        <w:t xml:space="preserve">If, after thirty (30) days, the parties have failed to resolve their dispute or difference by such mutual consultation, then either the Purchaser or the Supplier may give notice to the other party of its intention to commence recovery </w:t>
      </w:r>
      <w:r w:rsidR="0025701D" w:rsidRPr="00DC3A0B">
        <w:rPr>
          <w:rFonts w:ascii="Bookman Old Style" w:eastAsiaTheme="minorHAnsi" w:hAnsi="Bookman Old Style" w:cs="Bookman Old Style"/>
          <w:bCs/>
          <w:sz w:val="24"/>
          <w:szCs w:val="24"/>
          <w:lang w:val="en-IN"/>
        </w:rPr>
        <w:t>proceedings</w:t>
      </w:r>
      <w:r w:rsidR="00D047F5" w:rsidRPr="00DC3A0B">
        <w:rPr>
          <w:rFonts w:ascii="Bookman Old Style" w:eastAsiaTheme="minorHAnsi" w:hAnsi="Bookman Old Style" w:cs="Bookman Old Style"/>
          <w:bCs/>
          <w:sz w:val="24"/>
          <w:szCs w:val="24"/>
          <w:lang w:val="en-IN"/>
        </w:rPr>
        <w:t xml:space="preserve"> or any other such proceedings which is necessary to adjudicate the dispute or differences </w:t>
      </w:r>
      <w:r w:rsidR="0025701D" w:rsidRPr="00DC3A0B">
        <w:rPr>
          <w:rFonts w:ascii="Bookman Old Style" w:eastAsiaTheme="minorHAnsi" w:hAnsi="Bookman Old Style" w:cs="Bookman Old Style"/>
          <w:bCs/>
          <w:sz w:val="24"/>
          <w:szCs w:val="24"/>
          <w:lang w:val="en-IN"/>
        </w:rPr>
        <w:t>,</w:t>
      </w:r>
      <w:r w:rsidR="003B6F40" w:rsidRPr="00DC3A0B">
        <w:rPr>
          <w:rFonts w:ascii="Bookman Old Style" w:eastAsiaTheme="minorHAnsi" w:hAnsi="Bookman Old Style" w:cs="Bookman Old Style"/>
          <w:bCs/>
          <w:sz w:val="24"/>
          <w:szCs w:val="24"/>
          <w:lang w:val="en-IN"/>
        </w:rPr>
        <w:t xml:space="preserve"> as hereinafter provided, as to the matter in dispute, and no recovery proceedings</w:t>
      </w:r>
      <w:r w:rsidR="007E0A79"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in respect of this matter may be commenced unless such notice is </w:t>
      </w:r>
      <w:r w:rsidR="003B6F40" w:rsidRPr="00BB236C">
        <w:rPr>
          <w:rFonts w:ascii="Bookman Old Style" w:eastAsiaTheme="minorHAnsi" w:hAnsi="Bookman Old Style" w:cs="Bookman Old Style"/>
          <w:bCs/>
          <w:sz w:val="24"/>
          <w:szCs w:val="24"/>
          <w:lang w:val="en-IN"/>
        </w:rPr>
        <w:t>given.</w:t>
      </w:r>
    </w:p>
    <w:p w14:paraId="63C6033C" w14:textId="77777777" w:rsidR="005713D9" w:rsidRDefault="005713D9" w:rsidP="005713D9">
      <w:pPr>
        <w:spacing w:before="92" w:line="276" w:lineRule="auto"/>
        <w:ind w:right="213"/>
        <w:jc w:val="both"/>
        <w:rPr>
          <w:rFonts w:ascii="Bookman Old Style" w:eastAsiaTheme="minorHAnsi" w:hAnsi="Bookman Old Style" w:cs="Bookman Old Style"/>
          <w:bCs/>
          <w:sz w:val="12"/>
          <w:szCs w:val="24"/>
          <w:lang w:val="en-IN"/>
        </w:rPr>
      </w:pPr>
    </w:p>
    <w:p w14:paraId="3E76EE69" w14:textId="77777777" w:rsidR="001B5EDE" w:rsidRPr="0036085B" w:rsidRDefault="001B5EDE" w:rsidP="005713D9">
      <w:pPr>
        <w:spacing w:before="92" w:line="276" w:lineRule="auto"/>
        <w:ind w:right="213"/>
        <w:jc w:val="both"/>
        <w:rPr>
          <w:rFonts w:ascii="Bookman Old Style" w:eastAsiaTheme="minorHAnsi" w:hAnsi="Bookman Old Style" w:cs="Bookman Old Style"/>
          <w:bCs/>
          <w:sz w:val="12"/>
          <w:szCs w:val="24"/>
          <w:lang w:val="en-IN"/>
        </w:rPr>
      </w:pPr>
    </w:p>
    <w:p w14:paraId="73A51546" w14:textId="77777777" w:rsidR="00454EA6" w:rsidRPr="00DC3A0B" w:rsidRDefault="00DC3A0B" w:rsidP="00DC3A0B">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2.2</w:t>
      </w:r>
      <w:r w:rsidR="003B6F40" w:rsidRPr="00DC3A0B">
        <w:rPr>
          <w:rFonts w:ascii="Bookman Old Style" w:eastAsiaTheme="minorHAnsi" w:hAnsi="Bookman Old Style" w:cs="Bookman Old Style"/>
          <w:bCs/>
          <w:sz w:val="24"/>
          <w:szCs w:val="24"/>
          <w:lang w:val="en-IN"/>
        </w:rPr>
        <w:t xml:space="preserve">Any dispute or difference in respect of which a notice of intention to commence </w:t>
      </w:r>
      <w:r w:rsidR="0025701D" w:rsidRPr="00DC3A0B">
        <w:rPr>
          <w:rFonts w:ascii="Bookman Old Style" w:eastAsiaTheme="minorHAnsi" w:hAnsi="Bookman Old Style" w:cs="Bookman Old Style"/>
          <w:bCs/>
          <w:sz w:val="24"/>
          <w:szCs w:val="24"/>
          <w:lang w:val="en-IN"/>
        </w:rPr>
        <w:t xml:space="preserve">recovery </w:t>
      </w:r>
      <w:proofErr w:type="spellStart"/>
      <w:r w:rsidR="0025701D" w:rsidRPr="00DC3A0B">
        <w:rPr>
          <w:rFonts w:ascii="Bookman Old Style" w:eastAsiaTheme="minorHAnsi" w:hAnsi="Bookman Old Style" w:cs="Bookman Old Style"/>
          <w:bCs/>
          <w:sz w:val="24"/>
          <w:szCs w:val="24"/>
          <w:lang w:val="en-IN"/>
        </w:rPr>
        <w:t>proceedings</w:t>
      </w:r>
      <w:r w:rsidR="005713D9" w:rsidRPr="00DC3A0B">
        <w:rPr>
          <w:rFonts w:ascii="Bookman Old Style" w:eastAsiaTheme="minorHAnsi" w:hAnsi="Bookman Old Style" w:cs="Bookman Old Style"/>
          <w:bCs/>
          <w:sz w:val="24"/>
          <w:szCs w:val="24"/>
          <w:lang w:val="en-IN"/>
        </w:rPr>
        <w:t>or</w:t>
      </w:r>
      <w:proofErr w:type="spellEnd"/>
      <w:r w:rsidR="005713D9" w:rsidRPr="00DC3A0B">
        <w:rPr>
          <w:rFonts w:ascii="Bookman Old Style" w:eastAsiaTheme="minorHAnsi" w:hAnsi="Bookman Old Style" w:cs="Bookman Old Style"/>
          <w:bCs/>
          <w:sz w:val="24"/>
          <w:szCs w:val="24"/>
          <w:lang w:val="en-IN"/>
        </w:rPr>
        <w:t xml:space="preserve"> any other such proceedings </w:t>
      </w:r>
      <w:proofErr w:type="gramStart"/>
      <w:r w:rsidR="003B6F40" w:rsidRPr="00DC3A0B">
        <w:rPr>
          <w:rFonts w:ascii="Bookman Old Style" w:eastAsiaTheme="minorHAnsi" w:hAnsi="Bookman Old Style" w:cs="Bookman Old Style"/>
          <w:bCs/>
          <w:sz w:val="24"/>
          <w:szCs w:val="24"/>
          <w:lang w:val="en-IN"/>
        </w:rPr>
        <w:t>has</w:t>
      </w:r>
      <w:proofErr w:type="gramEnd"/>
      <w:r w:rsidR="003B6F40" w:rsidRPr="00DC3A0B">
        <w:rPr>
          <w:rFonts w:ascii="Bookman Old Style" w:eastAsiaTheme="minorHAnsi" w:hAnsi="Bookman Old Style" w:cs="Bookman Old Style"/>
          <w:bCs/>
          <w:sz w:val="24"/>
          <w:szCs w:val="24"/>
          <w:lang w:val="en-IN"/>
        </w:rPr>
        <w:t xml:space="preserve"> been given in accordance with this </w:t>
      </w:r>
      <w:r w:rsidR="005713D9" w:rsidRPr="00DC3A0B">
        <w:rPr>
          <w:rFonts w:ascii="Bookman Old Style" w:eastAsiaTheme="minorHAnsi" w:hAnsi="Bookman Old Style" w:cs="Bookman Old Style"/>
          <w:bCs/>
          <w:sz w:val="24"/>
          <w:szCs w:val="24"/>
          <w:lang w:val="en-IN"/>
        </w:rPr>
        <w:t>c</w:t>
      </w:r>
      <w:r w:rsidR="003B6F40" w:rsidRPr="00DC3A0B">
        <w:rPr>
          <w:rFonts w:ascii="Bookman Old Style" w:eastAsiaTheme="minorHAnsi" w:hAnsi="Bookman Old Style" w:cs="Bookman Old Style"/>
          <w:bCs/>
          <w:sz w:val="24"/>
          <w:szCs w:val="24"/>
          <w:lang w:val="en-IN"/>
        </w:rPr>
        <w:t>lause shall be finally settled by</w:t>
      </w:r>
      <w:r w:rsidR="0025701D" w:rsidRPr="00DC3A0B">
        <w:rPr>
          <w:rFonts w:ascii="Bookman Old Style" w:eastAsiaTheme="minorHAnsi" w:hAnsi="Bookman Old Style" w:cs="Bookman Old Style"/>
          <w:bCs/>
          <w:sz w:val="24"/>
          <w:szCs w:val="24"/>
          <w:lang w:val="en-IN"/>
        </w:rPr>
        <w:t xml:space="preserve"> recovery proceedings</w:t>
      </w:r>
      <w:r w:rsidR="006F0713" w:rsidRPr="00DC3A0B">
        <w:rPr>
          <w:rFonts w:ascii="Bookman Old Style" w:eastAsiaTheme="minorHAnsi" w:hAnsi="Bookman Old Style" w:cs="Bookman Old Style"/>
          <w:bCs/>
          <w:sz w:val="24"/>
          <w:szCs w:val="24"/>
          <w:lang w:val="en-IN"/>
        </w:rPr>
        <w:t xml:space="preserve"> or any other such proceedings</w:t>
      </w:r>
      <w:r w:rsidR="003B6F40" w:rsidRPr="00DC3A0B">
        <w:rPr>
          <w:rFonts w:ascii="Bookman Old Style" w:eastAsiaTheme="minorHAnsi" w:hAnsi="Bookman Old Style" w:cs="Bookman Old Style"/>
          <w:bCs/>
          <w:sz w:val="24"/>
          <w:szCs w:val="24"/>
          <w:lang w:val="en-IN"/>
        </w:rPr>
        <w:t xml:space="preserve">. </w:t>
      </w:r>
      <w:r w:rsidR="00454EA6" w:rsidRPr="00DC3A0B">
        <w:rPr>
          <w:rFonts w:ascii="Bookman Old Style" w:eastAsiaTheme="minorHAnsi" w:hAnsi="Bookman Old Style" w:cs="Bookman Old Style"/>
          <w:bCs/>
          <w:sz w:val="24"/>
          <w:szCs w:val="24"/>
          <w:lang w:val="en-IN"/>
        </w:rPr>
        <w:t xml:space="preserve">Recovery proceedings </w:t>
      </w:r>
      <w:r w:rsidR="00326C95" w:rsidRPr="00DC3A0B">
        <w:rPr>
          <w:rFonts w:ascii="Bookman Old Style" w:eastAsiaTheme="minorHAnsi" w:hAnsi="Bookman Old Style" w:cs="Bookman Old Style"/>
          <w:bCs/>
          <w:sz w:val="24"/>
          <w:szCs w:val="24"/>
          <w:lang w:val="en-IN"/>
        </w:rPr>
        <w:t xml:space="preserve">or any other such proceedings </w:t>
      </w:r>
      <w:r w:rsidR="003B6F40" w:rsidRPr="00DC3A0B">
        <w:rPr>
          <w:rFonts w:ascii="Bookman Old Style" w:eastAsiaTheme="minorHAnsi" w:hAnsi="Bookman Old Style" w:cs="Bookman Old Style"/>
          <w:bCs/>
          <w:sz w:val="24"/>
          <w:szCs w:val="24"/>
          <w:lang w:val="en-IN"/>
        </w:rPr>
        <w:t>may be commenced prior to or after delivery of the Goods under the Contract.</w:t>
      </w:r>
    </w:p>
    <w:p w14:paraId="1F2E042F" w14:textId="77777777" w:rsidR="003531B6" w:rsidRPr="00BB236C" w:rsidRDefault="003531B6" w:rsidP="003531B6">
      <w:pPr>
        <w:pStyle w:val="ListParagraph"/>
        <w:spacing w:before="92" w:line="276" w:lineRule="auto"/>
        <w:ind w:left="1429" w:right="213" w:firstLine="0"/>
        <w:jc w:val="both"/>
        <w:rPr>
          <w:rFonts w:ascii="Bookman Old Style" w:eastAsiaTheme="minorHAnsi" w:hAnsi="Bookman Old Style" w:cs="Bookman Old Style"/>
          <w:bCs/>
          <w:sz w:val="24"/>
          <w:szCs w:val="24"/>
          <w:lang w:val="en-IN"/>
        </w:rPr>
      </w:pPr>
    </w:p>
    <w:p w14:paraId="43634C53" w14:textId="77777777" w:rsidR="003B6F40" w:rsidRPr="00957613" w:rsidRDefault="00957613" w:rsidP="00957613">
      <w:pPr>
        <w:spacing w:before="92" w:line="276" w:lineRule="auto"/>
        <w:ind w:left="709" w:right="213"/>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2.3</w:t>
      </w:r>
      <w:r w:rsidR="003B6F40" w:rsidRPr="00957613">
        <w:rPr>
          <w:rFonts w:ascii="Bookman Old Style" w:eastAsiaTheme="minorHAnsi" w:hAnsi="Bookman Old Style" w:cs="Bookman Old Style"/>
          <w:bCs/>
          <w:sz w:val="24"/>
          <w:szCs w:val="24"/>
          <w:lang w:val="en-IN"/>
        </w:rPr>
        <w:t xml:space="preserve">Notwithstanding any reference to </w:t>
      </w:r>
      <w:r w:rsidR="00454EA6" w:rsidRPr="00957613">
        <w:rPr>
          <w:rFonts w:ascii="Bookman Old Style" w:eastAsiaTheme="minorHAnsi" w:hAnsi="Bookman Old Style" w:cs="Bookman Old Style"/>
          <w:bCs/>
          <w:sz w:val="24"/>
          <w:szCs w:val="24"/>
          <w:lang w:val="en-IN"/>
        </w:rPr>
        <w:t xml:space="preserve">recovery proceedings </w:t>
      </w:r>
      <w:r w:rsidR="003531B6" w:rsidRPr="00957613">
        <w:rPr>
          <w:rFonts w:ascii="Bookman Old Style" w:eastAsiaTheme="minorHAnsi" w:hAnsi="Bookman Old Style" w:cs="Bookman Old Style"/>
          <w:bCs/>
          <w:sz w:val="24"/>
          <w:szCs w:val="24"/>
          <w:lang w:val="en-IN"/>
        </w:rPr>
        <w:t xml:space="preserve">or any such other proceedings </w:t>
      </w:r>
      <w:r w:rsidR="003B6F40" w:rsidRPr="00957613">
        <w:rPr>
          <w:rFonts w:ascii="Bookman Old Style" w:eastAsiaTheme="minorHAnsi" w:hAnsi="Bookman Old Style" w:cs="Bookman Old Style"/>
          <w:bCs/>
          <w:sz w:val="24"/>
          <w:szCs w:val="24"/>
          <w:lang w:val="en-IN"/>
        </w:rPr>
        <w:t>herein,</w:t>
      </w:r>
    </w:p>
    <w:p w14:paraId="5373F068" w14:textId="77777777" w:rsidR="003B6F40" w:rsidRPr="00BB236C" w:rsidRDefault="003B6F40" w:rsidP="003B6F40">
      <w:pPr>
        <w:tabs>
          <w:tab w:val="left" w:pos="1387"/>
          <w:tab w:val="left" w:pos="1389"/>
        </w:tabs>
        <w:spacing w:before="1" w:line="276" w:lineRule="auto"/>
        <w:ind w:left="1390" w:right="301"/>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(a) the parties shall continue to perform their respective obligations under the Contract unless they otherwise agree; and</w:t>
      </w:r>
    </w:p>
    <w:p w14:paraId="21DAA0F9" w14:textId="77777777" w:rsidR="00454EA6" w:rsidRPr="00BB236C" w:rsidRDefault="003B6F40" w:rsidP="009447FC">
      <w:pPr>
        <w:pStyle w:val="ListParagraph"/>
        <w:widowControl/>
        <w:adjustRightInd w:val="0"/>
        <w:spacing w:line="276" w:lineRule="auto"/>
        <w:ind w:left="1390" w:firstLine="0"/>
        <w:jc w:val="both"/>
        <w:rPr>
          <w:rFonts w:ascii="Bookman Old Style" w:eastAsiaTheme="minorHAnsi" w:hAnsi="Bookman Old Style" w:cs="Bookman Old Style"/>
          <w:bCs/>
          <w:sz w:val="24"/>
          <w:szCs w:val="24"/>
          <w:lang w:val="en-IN"/>
        </w:rPr>
      </w:pPr>
      <w:r w:rsidRPr="00BB236C">
        <w:rPr>
          <w:rFonts w:ascii="Bookman Old Style" w:eastAsiaTheme="minorHAnsi" w:hAnsi="Bookman Old Style" w:cs="Bookman Old Style"/>
          <w:bCs/>
          <w:sz w:val="24"/>
          <w:szCs w:val="24"/>
          <w:lang w:val="en-IN"/>
        </w:rPr>
        <w:t>(b)the purchaser shall pay the Supplier any monies due the Supplier</w:t>
      </w:r>
      <w:bookmarkEnd w:id="54"/>
    </w:p>
    <w:p w14:paraId="5B5E261B" w14:textId="77777777" w:rsidR="00454EA6" w:rsidRPr="00BB236C" w:rsidRDefault="00454EA6" w:rsidP="00454EA6">
      <w:pPr>
        <w:widowControl/>
        <w:adjustRightInd w:val="0"/>
        <w:spacing w:line="276" w:lineRule="auto"/>
        <w:jc w:val="both"/>
        <w:rPr>
          <w:rFonts w:ascii="Bookman Old Style" w:eastAsiaTheme="minorHAnsi" w:hAnsi="Bookman Old Style" w:cs="Bookman Old Style"/>
          <w:bCs/>
          <w:sz w:val="24"/>
          <w:szCs w:val="24"/>
          <w:lang w:val="en-IN"/>
        </w:rPr>
      </w:pPr>
    </w:p>
    <w:p w14:paraId="45E8B5BF" w14:textId="77777777" w:rsidR="002E1F11" w:rsidRPr="00BB236C" w:rsidRDefault="00957613" w:rsidP="00256D2B">
      <w:pPr>
        <w:widowControl/>
        <w:adjustRightInd w:val="0"/>
        <w:spacing w:line="276" w:lineRule="auto"/>
        <w:ind w:left="1390" w:hanging="790"/>
        <w:jc w:val="both"/>
        <w:rPr>
          <w:rFonts w:ascii="Bookman Old Style" w:eastAsiaTheme="minorHAnsi" w:hAnsi="Bookman Old Style" w:cs="Bookman Old Style"/>
          <w:bCs/>
          <w:sz w:val="24"/>
          <w:szCs w:val="24"/>
          <w:lang w:val="en-IN"/>
        </w:rPr>
      </w:pPr>
      <w:r>
        <w:rPr>
          <w:rFonts w:ascii="Bookman Old Style" w:eastAsiaTheme="minorHAnsi" w:hAnsi="Bookman Old Style" w:cs="Bookman Old Style"/>
          <w:bCs/>
          <w:sz w:val="24"/>
          <w:szCs w:val="24"/>
          <w:lang w:val="en-IN"/>
        </w:rPr>
        <w:t>27.</w:t>
      </w:r>
      <w:r w:rsidR="007D422D">
        <w:rPr>
          <w:rFonts w:ascii="Bookman Old Style" w:eastAsiaTheme="minorHAnsi" w:hAnsi="Bookman Old Style" w:cs="Bookman Old Style"/>
          <w:bCs/>
          <w:sz w:val="24"/>
          <w:szCs w:val="24"/>
          <w:lang w:val="en-IN"/>
        </w:rPr>
        <w:t>2.4</w:t>
      </w:r>
      <w:r w:rsidR="002351F0" w:rsidRPr="00BB236C">
        <w:rPr>
          <w:rFonts w:ascii="Bookman Old Style" w:eastAsiaTheme="minorHAnsi" w:hAnsi="Bookman Old Style" w:cs="Bookman Old Style"/>
          <w:bCs/>
          <w:sz w:val="24"/>
          <w:szCs w:val="24"/>
          <w:lang w:val="en-IN"/>
        </w:rPr>
        <w:tab/>
      </w:r>
      <w:r w:rsidR="002E1F11" w:rsidRPr="00BB236C">
        <w:rPr>
          <w:rFonts w:ascii="Bookman Old Style" w:eastAsiaTheme="minorHAnsi" w:hAnsi="Bookman Old Style" w:cs="Bookman Old Style"/>
          <w:bCs/>
          <w:sz w:val="24"/>
          <w:szCs w:val="24"/>
          <w:lang w:val="en-IN"/>
        </w:rPr>
        <w:t xml:space="preserve">The laws applicable to the </w:t>
      </w:r>
      <w:proofErr w:type="spellStart"/>
      <w:r w:rsidR="0077361D" w:rsidRPr="00BB236C">
        <w:rPr>
          <w:rFonts w:ascii="Bookman Old Style" w:eastAsiaTheme="minorHAnsi" w:hAnsi="Bookman Old Style" w:cs="Bookman Old Style"/>
          <w:bCs/>
          <w:sz w:val="24"/>
          <w:szCs w:val="24"/>
          <w:lang w:val="en-IN"/>
        </w:rPr>
        <w:t>proceedings</w:t>
      </w:r>
      <w:r w:rsidR="002E1F11" w:rsidRPr="00BB236C">
        <w:rPr>
          <w:rFonts w:ascii="Bookman Old Style" w:eastAsiaTheme="minorHAnsi" w:hAnsi="Bookman Old Style" w:cs="Bookman Old Style"/>
          <w:bCs/>
          <w:sz w:val="24"/>
          <w:szCs w:val="24"/>
          <w:lang w:val="en-IN"/>
        </w:rPr>
        <w:t>shall</w:t>
      </w:r>
      <w:proofErr w:type="spellEnd"/>
      <w:r w:rsidR="002E1F11" w:rsidRPr="00BB236C">
        <w:rPr>
          <w:rFonts w:ascii="Bookman Old Style" w:eastAsiaTheme="minorHAnsi" w:hAnsi="Bookman Old Style" w:cs="Bookman Old Style"/>
          <w:bCs/>
          <w:sz w:val="24"/>
          <w:szCs w:val="24"/>
          <w:lang w:val="en-IN"/>
        </w:rPr>
        <w:t xml:space="preserve"> be the laws in force in India. The Courts of Bangalore, Karnataka shall have exclusive jurisdiction in all matters</w:t>
      </w:r>
      <w:r w:rsidR="009F2257" w:rsidRPr="00BB236C">
        <w:rPr>
          <w:rFonts w:ascii="Bookman Old Style" w:eastAsiaTheme="minorHAnsi" w:hAnsi="Bookman Old Style" w:cs="Bookman Old Style"/>
          <w:bCs/>
          <w:sz w:val="24"/>
          <w:szCs w:val="24"/>
          <w:lang w:val="en-IN"/>
        </w:rPr>
        <w:t xml:space="preserve">/dispute/difference </w:t>
      </w:r>
      <w:r w:rsidR="002E1F11" w:rsidRPr="00BB236C">
        <w:rPr>
          <w:rFonts w:ascii="Bookman Old Style" w:eastAsiaTheme="minorHAnsi" w:hAnsi="Bookman Old Style" w:cs="Bookman Old Style"/>
          <w:bCs/>
          <w:sz w:val="24"/>
          <w:szCs w:val="24"/>
          <w:lang w:val="en-IN"/>
        </w:rPr>
        <w:t xml:space="preserve">arising under this Contract. </w:t>
      </w:r>
    </w:p>
    <w:p w14:paraId="0B91355C" w14:textId="77777777" w:rsidR="00BA52C1" w:rsidRPr="00A123BD" w:rsidRDefault="00BA52C1" w:rsidP="001C49CB">
      <w:pPr>
        <w:widowControl/>
        <w:adjustRightInd w:val="0"/>
        <w:rPr>
          <w:rFonts w:ascii="Bookman Old Style" w:eastAsiaTheme="minorHAnsi" w:hAnsi="Bookman Old Style" w:cs="Bookman Old Style"/>
          <w:color w:val="000000"/>
          <w:sz w:val="24"/>
          <w:szCs w:val="24"/>
          <w:lang w:val="en-IN"/>
        </w:rPr>
      </w:pPr>
    </w:p>
    <w:p w14:paraId="5CB8BD26" w14:textId="77777777"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363D3385" w14:textId="77777777" w:rsidR="005F44C9" w:rsidRPr="00A123BD" w:rsidRDefault="005F44C9" w:rsidP="00A77A6C">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64EE518D" w14:textId="77777777" w:rsidR="00DC5B5E" w:rsidRPr="00A123BD" w:rsidRDefault="008F70FF" w:rsidP="00C867D9">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4</w:t>
      </w:r>
      <w:r w:rsidR="00C36FF3" w:rsidRPr="00A123BD">
        <w:rPr>
          <w:rFonts w:ascii="Bookman Old Style" w:hAnsi="Bookman Old Style"/>
          <w:bCs/>
          <w:sz w:val="24"/>
          <w:szCs w:val="24"/>
        </w:rPr>
        <w:t xml:space="preserve">. </w:t>
      </w:r>
      <w:r w:rsidR="00C867D9" w:rsidRPr="00A123BD">
        <w:rPr>
          <w:rFonts w:ascii="Bookman Old Style" w:hAnsi="Bookman Old Style"/>
          <w:bCs/>
          <w:sz w:val="24"/>
          <w:szCs w:val="24"/>
        </w:rPr>
        <w:tab/>
      </w:r>
      <w:r w:rsidR="00DC5B5E" w:rsidRPr="00A123BD">
        <w:rPr>
          <w:rFonts w:ascii="Bookman Old Style" w:hAnsi="Bookman Old Style"/>
          <w:bCs/>
          <w:sz w:val="24"/>
          <w:szCs w:val="24"/>
        </w:rPr>
        <w:t>Notices (Clause 31</w:t>
      </w:r>
      <w:r w:rsidR="005C7AC8" w:rsidRPr="00A123BD">
        <w:rPr>
          <w:rFonts w:ascii="Bookman Old Style" w:hAnsi="Bookman Old Style"/>
          <w:bCs/>
          <w:sz w:val="24"/>
          <w:szCs w:val="24"/>
        </w:rPr>
        <w:t xml:space="preserve"> of Section III OF General Conditions of Contract</w:t>
      </w:r>
      <w:r w:rsidR="00DC5B5E" w:rsidRPr="00A123BD">
        <w:rPr>
          <w:rFonts w:ascii="Bookman Old Style" w:hAnsi="Bookman Old Style"/>
          <w:bCs/>
          <w:sz w:val="24"/>
          <w:szCs w:val="24"/>
        </w:rPr>
        <w:t>)</w:t>
      </w:r>
      <w:r w:rsidR="00D056D8" w:rsidRPr="00A123BD">
        <w:rPr>
          <w:rFonts w:ascii="Bookman Old Style" w:hAnsi="Bookman Old Style"/>
          <w:bCs/>
          <w:sz w:val="24"/>
          <w:szCs w:val="24"/>
        </w:rPr>
        <w:t xml:space="preserve">- </w:t>
      </w:r>
    </w:p>
    <w:p w14:paraId="25BB7F11" w14:textId="77777777" w:rsidR="00DC5B5E" w:rsidRPr="00A123BD" w:rsidRDefault="00DC5B5E" w:rsidP="00DC5B5E">
      <w:pPr>
        <w:spacing w:line="243" w:lineRule="exact"/>
        <w:rPr>
          <w:rFonts w:ascii="Bookman Old Style" w:hAnsi="Bookman Old Style"/>
          <w:sz w:val="24"/>
          <w:szCs w:val="24"/>
        </w:rPr>
      </w:pPr>
    </w:p>
    <w:p w14:paraId="250677C9"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14:paraId="042E0DE0" w14:textId="77777777" w:rsidR="00DC5B5E" w:rsidRPr="00A123BD" w:rsidRDefault="00DC5B5E" w:rsidP="00DC5B5E">
      <w:pPr>
        <w:spacing w:line="238" w:lineRule="exact"/>
        <w:rPr>
          <w:rFonts w:ascii="Bookman Old Style" w:hAnsi="Bookman Old Style"/>
          <w:sz w:val="24"/>
          <w:szCs w:val="24"/>
        </w:rPr>
      </w:pPr>
    </w:p>
    <w:p w14:paraId="75D6F229" w14:textId="77777777" w:rsidR="00DC5B5E" w:rsidRPr="00A123BD" w:rsidRDefault="00DC5B5E" w:rsidP="00DC5B5E">
      <w:pPr>
        <w:ind w:left="600"/>
        <w:rPr>
          <w:rFonts w:ascii="Bookman Old Style" w:hAnsi="Bookman Old Style"/>
          <w:sz w:val="24"/>
          <w:szCs w:val="24"/>
        </w:rPr>
      </w:pPr>
      <w:proofErr w:type="gramStart"/>
      <w:r w:rsidRPr="00A123BD">
        <w:rPr>
          <w:rFonts w:ascii="Bookman Old Style" w:hAnsi="Bookman Old Style"/>
          <w:sz w:val="24"/>
          <w:szCs w:val="24"/>
        </w:rPr>
        <w:t>Purchaser:.............................................</w:t>
      </w:r>
      <w:proofErr w:type="gramEnd"/>
    </w:p>
    <w:p w14:paraId="5214FA0B" w14:textId="77777777" w:rsidR="00DC5B5E" w:rsidRPr="00A123BD" w:rsidRDefault="00DC5B5E" w:rsidP="00DC5B5E">
      <w:pPr>
        <w:spacing w:line="26" w:lineRule="exact"/>
        <w:rPr>
          <w:rFonts w:ascii="Bookman Old Style" w:hAnsi="Bookman Old Style"/>
          <w:sz w:val="24"/>
          <w:szCs w:val="24"/>
        </w:rPr>
      </w:pPr>
    </w:p>
    <w:p w14:paraId="09C9483F"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9E560F9" w14:textId="77777777" w:rsidR="00DC5B5E" w:rsidRPr="00A123BD" w:rsidRDefault="00DC5B5E" w:rsidP="00DC5B5E">
      <w:pPr>
        <w:spacing w:line="4" w:lineRule="exact"/>
        <w:rPr>
          <w:rFonts w:ascii="Bookman Old Style" w:hAnsi="Bookman Old Style"/>
          <w:sz w:val="24"/>
          <w:szCs w:val="24"/>
        </w:rPr>
      </w:pPr>
    </w:p>
    <w:p w14:paraId="3FC5D9E5"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2444EAD4" w14:textId="77777777" w:rsidR="00DC5B5E" w:rsidRPr="00A123BD" w:rsidRDefault="00DC5B5E" w:rsidP="00DC5B5E">
      <w:pPr>
        <w:spacing w:line="4" w:lineRule="exact"/>
        <w:rPr>
          <w:rFonts w:ascii="Bookman Old Style" w:hAnsi="Bookman Old Style"/>
          <w:sz w:val="24"/>
          <w:szCs w:val="24"/>
        </w:rPr>
      </w:pPr>
    </w:p>
    <w:p w14:paraId="02F1892E"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7286C1A" w14:textId="77777777" w:rsidR="00DC5B5E" w:rsidRPr="00A123BD" w:rsidRDefault="00DC5B5E" w:rsidP="00DC5B5E">
      <w:pPr>
        <w:spacing w:line="216" w:lineRule="exact"/>
        <w:rPr>
          <w:rFonts w:ascii="Bookman Old Style" w:hAnsi="Bookman Old Style"/>
          <w:sz w:val="24"/>
          <w:szCs w:val="24"/>
        </w:rPr>
      </w:pPr>
    </w:p>
    <w:p w14:paraId="34C7D260" w14:textId="77777777" w:rsidR="00DC5B5E" w:rsidRPr="00A123BD" w:rsidRDefault="00DC5B5E" w:rsidP="00DC5B5E">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14:paraId="70DE8ECB" w14:textId="77777777" w:rsidR="00DC5B5E" w:rsidRPr="00A123BD" w:rsidRDefault="00DC5B5E" w:rsidP="00DC5B5E">
      <w:pPr>
        <w:spacing w:line="26" w:lineRule="exact"/>
        <w:rPr>
          <w:rFonts w:ascii="Bookman Old Style" w:hAnsi="Bookman Old Style"/>
          <w:sz w:val="24"/>
          <w:szCs w:val="24"/>
        </w:rPr>
      </w:pPr>
    </w:p>
    <w:p w14:paraId="25190236"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4B76A89C" w14:textId="77777777" w:rsidR="00DC5B5E" w:rsidRPr="00A123BD" w:rsidRDefault="00DC5B5E" w:rsidP="00DC5B5E">
      <w:pPr>
        <w:spacing w:line="4" w:lineRule="exact"/>
        <w:rPr>
          <w:rFonts w:ascii="Bookman Old Style" w:hAnsi="Bookman Old Style"/>
          <w:sz w:val="24"/>
          <w:szCs w:val="24"/>
        </w:rPr>
      </w:pPr>
    </w:p>
    <w:p w14:paraId="222F3E18"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96DD4E5" w14:textId="77777777" w:rsidR="00DC5B5E" w:rsidRPr="00A123BD" w:rsidRDefault="00DC5B5E" w:rsidP="00DC5B5E">
      <w:pPr>
        <w:spacing w:line="4" w:lineRule="exact"/>
        <w:rPr>
          <w:rFonts w:ascii="Bookman Old Style" w:hAnsi="Bookman Old Style"/>
          <w:sz w:val="24"/>
          <w:szCs w:val="24"/>
        </w:rPr>
      </w:pPr>
    </w:p>
    <w:p w14:paraId="558D152E"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20726433" w14:textId="77777777" w:rsidR="00DC5B5E" w:rsidRPr="00A123BD" w:rsidRDefault="00DC5B5E" w:rsidP="00DC5B5E">
      <w:pPr>
        <w:spacing w:line="4" w:lineRule="exact"/>
        <w:rPr>
          <w:rFonts w:ascii="Bookman Old Style" w:hAnsi="Bookman Old Style"/>
          <w:sz w:val="24"/>
          <w:szCs w:val="24"/>
        </w:rPr>
      </w:pPr>
    </w:p>
    <w:p w14:paraId="5F7AADE0" w14:textId="77777777" w:rsidR="00DC5B5E" w:rsidRPr="00A123BD" w:rsidRDefault="00DC5B5E" w:rsidP="00DC5B5E">
      <w:pPr>
        <w:ind w:left="1800"/>
        <w:rPr>
          <w:rFonts w:ascii="Bookman Old Style" w:hAnsi="Bookman Old Style"/>
          <w:sz w:val="24"/>
          <w:szCs w:val="24"/>
        </w:rPr>
      </w:pPr>
      <w:r w:rsidRPr="00A123BD">
        <w:rPr>
          <w:rFonts w:ascii="Bookman Old Style" w:hAnsi="Bookman Old Style"/>
          <w:sz w:val="24"/>
          <w:szCs w:val="24"/>
        </w:rPr>
        <w:t>.............................................</w:t>
      </w:r>
    </w:p>
    <w:p w14:paraId="006D50CE" w14:textId="77777777" w:rsidR="00DC5B5E" w:rsidRPr="00A123BD" w:rsidRDefault="00DC5B5E" w:rsidP="00DC5B5E">
      <w:pPr>
        <w:ind w:left="1800"/>
        <w:rPr>
          <w:rFonts w:ascii="Bookman Old Style" w:hAnsi="Bookman Old Style"/>
          <w:sz w:val="24"/>
          <w:szCs w:val="24"/>
        </w:rPr>
      </w:pPr>
    </w:p>
    <w:p w14:paraId="7CC1ADEC" w14:textId="77777777" w:rsidR="00DC5B5E" w:rsidRDefault="00DC5B5E" w:rsidP="00DC5B5E">
      <w:pPr>
        <w:ind w:left="1800"/>
        <w:rPr>
          <w:rFonts w:ascii="Bookman Old Style" w:hAnsi="Bookman Old Style"/>
          <w:sz w:val="24"/>
          <w:szCs w:val="24"/>
        </w:rPr>
      </w:pPr>
      <w:r w:rsidRPr="00A123BD">
        <w:rPr>
          <w:rFonts w:ascii="Bookman Old Style" w:hAnsi="Bookman Old Style"/>
          <w:sz w:val="24"/>
          <w:szCs w:val="24"/>
        </w:rPr>
        <w:t xml:space="preserve">Name of the </w:t>
      </w:r>
      <w:proofErr w:type="spellStart"/>
      <w:r w:rsidRPr="00A123BD">
        <w:rPr>
          <w:rFonts w:ascii="Bookman Old Style" w:hAnsi="Bookman Old Style"/>
          <w:sz w:val="24"/>
          <w:szCs w:val="24"/>
        </w:rPr>
        <w:t>Authorised</w:t>
      </w:r>
      <w:proofErr w:type="spellEnd"/>
      <w:r w:rsidRPr="00A123BD">
        <w:rPr>
          <w:rFonts w:ascii="Bookman Old Style" w:hAnsi="Bookman Old Style"/>
          <w:sz w:val="24"/>
          <w:szCs w:val="24"/>
        </w:rPr>
        <w:t xml:space="preserve"> Representative</w:t>
      </w:r>
      <w:r w:rsidR="00E976B4">
        <w:rPr>
          <w:rFonts w:ascii="Bookman Old Style" w:hAnsi="Bookman Old Style"/>
          <w:sz w:val="24"/>
          <w:szCs w:val="24"/>
        </w:rPr>
        <w:t>.</w:t>
      </w:r>
    </w:p>
    <w:p w14:paraId="2D3A34B1" w14:textId="77777777" w:rsidR="00E976B4" w:rsidRDefault="00E976B4" w:rsidP="00DC5B5E">
      <w:pPr>
        <w:ind w:left="1800"/>
        <w:rPr>
          <w:rFonts w:ascii="Bookman Old Style" w:hAnsi="Bookman Old Style"/>
          <w:sz w:val="24"/>
          <w:szCs w:val="24"/>
        </w:rPr>
      </w:pPr>
    </w:p>
    <w:p w14:paraId="2D04365B" w14:textId="77777777" w:rsidR="00662181" w:rsidRPr="00A123BD" w:rsidRDefault="00662181" w:rsidP="00DC5B5E">
      <w:pPr>
        <w:ind w:left="1800"/>
        <w:rPr>
          <w:rFonts w:ascii="Bookman Old Style" w:hAnsi="Bookman Old Style"/>
          <w:sz w:val="24"/>
          <w:szCs w:val="24"/>
        </w:rPr>
      </w:pPr>
    </w:p>
    <w:p w14:paraId="15A6028D" w14:textId="77777777" w:rsidR="00DC5B5E" w:rsidRDefault="003776DA" w:rsidP="002D23F4">
      <w:pPr>
        <w:widowControl/>
        <w:tabs>
          <w:tab w:val="left" w:pos="600"/>
        </w:tabs>
        <w:autoSpaceDE/>
        <w:autoSpaceDN/>
        <w:ind w:left="600" w:hanging="600"/>
        <w:rPr>
          <w:rFonts w:ascii="Bookman Old Style" w:hAnsi="Bookman Old Style"/>
          <w:bCs/>
          <w:sz w:val="24"/>
          <w:szCs w:val="24"/>
        </w:rPr>
      </w:pPr>
      <w:bookmarkStart w:id="55" w:name="page27"/>
      <w:bookmarkEnd w:id="55"/>
      <w:r w:rsidRPr="00A123BD">
        <w:rPr>
          <w:rFonts w:ascii="Bookman Old Style" w:hAnsi="Bookman Old Style"/>
          <w:sz w:val="24"/>
          <w:szCs w:val="24"/>
        </w:rPr>
        <w:t>1</w:t>
      </w:r>
      <w:r w:rsidR="007C3057" w:rsidRPr="00A123BD">
        <w:rPr>
          <w:rFonts w:ascii="Bookman Old Style" w:hAnsi="Bookman Old Style"/>
          <w:sz w:val="24"/>
          <w:szCs w:val="24"/>
        </w:rPr>
        <w:t>5</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Progress of Supply:</w:t>
      </w:r>
    </w:p>
    <w:p w14:paraId="1CBC8543" w14:textId="77777777" w:rsidR="00E976B4" w:rsidRPr="00A123BD" w:rsidRDefault="00E976B4" w:rsidP="002D23F4">
      <w:pPr>
        <w:widowControl/>
        <w:tabs>
          <w:tab w:val="left" w:pos="600"/>
        </w:tabs>
        <w:autoSpaceDE/>
        <w:autoSpaceDN/>
        <w:ind w:left="600" w:hanging="600"/>
        <w:rPr>
          <w:rFonts w:ascii="Bookman Old Style" w:hAnsi="Bookman Old Style"/>
          <w:bCs/>
          <w:sz w:val="24"/>
          <w:szCs w:val="24"/>
        </w:rPr>
      </w:pPr>
    </w:p>
    <w:p w14:paraId="07510AFF" w14:textId="77777777" w:rsidR="008D42E0" w:rsidRPr="00A123BD" w:rsidRDefault="008D42E0" w:rsidP="003776DA">
      <w:pPr>
        <w:widowControl/>
        <w:tabs>
          <w:tab w:val="left" w:pos="600"/>
        </w:tabs>
        <w:autoSpaceDE/>
        <w:autoSpaceDN/>
        <w:rPr>
          <w:rFonts w:ascii="Bookman Old Style" w:hAnsi="Bookman Old Style"/>
          <w:sz w:val="24"/>
          <w:szCs w:val="24"/>
        </w:rPr>
      </w:pPr>
    </w:p>
    <w:p w14:paraId="4B1FA031" w14:textId="77777777" w:rsidR="00DC5B5E" w:rsidRPr="00A123BD" w:rsidRDefault="00DC5B5E" w:rsidP="00DC5B5E">
      <w:pPr>
        <w:spacing w:line="4" w:lineRule="exact"/>
        <w:rPr>
          <w:rFonts w:ascii="Bookman Old Style" w:hAnsi="Bookman Old Style"/>
          <w:sz w:val="24"/>
          <w:szCs w:val="24"/>
        </w:rPr>
      </w:pPr>
    </w:p>
    <w:p w14:paraId="1751638D" w14:textId="77777777" w:rsidR="00DC5B5E" w:rsidRPr="00A123BD" w:rsidRDefault="00DC5B5E" w:rsidP="00012200">
      <w:pPr>
        <w:spacing w:line="276" w:lineRule="auto"/>
        <w:ind w:left="600"/>
        <w:jc w:val="both"/>
        <w:rPr>
          <w:rFonts w:ascii="Bookman Old Style" w:hAnsi="Bookman Old Style"/>
          <w:sz w:val="24"/>
          <w:szCs w:val="24"/>
        </w:rPr>
      </w:pPr>
      <w:r w:rsidRPr="00A123BD">
        <w:rPr>
          <w:rFonts w:ascii="Bookman Old Style" w:hAnsi="Bookman Old Style"/>
          <w:sz w:val="24"/>
          <w:szCs w:val="24"/>
        </w:rPr>
        <w:t>Supplier shall regularly intimate progress of supply, in writing, to the Purchaser as under</w:t>
      </w:r>
      <w:hyperlink w:anchor="page27">
        <w:r w:rsidRPr="00A123BD">
          <w:rPr>
            <w:rFonts w:ascii="Bookman Old Style" w:hAnsi="Bookman Old Style"/>
            <w:sz w:val="24"/>
            <w:szCs w:val="24"/>
          </w:rPr>
          <w:t>:</w:t>
        </w:r>
      </w:hyperlink>
    </w:p>
    <w:p w14:paraId="2864D358"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offered for inspection and date;</w:t>
      </w:r>
    </w:p>
    <w:p w14:paraId="3F0C9682"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 xml:space="preserve">Quantity </w:t>
      </w:r>
      <w:proofErr w:type="spellStart"/>
      <w:r w:rsidRPr="00A123BD">
        <w:rPr>
          <w:rFonts w:ascii="Bookman Old Style" w:hAnsi="Bookman Old Style"/>
          <w:sz w:val="24"/>
          <w:szCs w:val="24"/>
        </w:rPr>
        <w:t>despatched</w:t>
      </w:r>
      <w:proofErr w:type="spellEnd"/>
      <w:r w:rsidRPr="00A123BD">
        <w:rPr>
          <w:rFonts w:ascii="Bookman Old Style" w:hAnsi="Bookman Old Style"/>
          <w:sz w:val="24"/>
          <w:szCs w:val="24"/>
        </w:rPr>
        <w:t>/delivered to consignees and date;</w:t>
      </w:r>
    </w:p>
    <w:p w14:paraId="60F6D443" w14:textId="77777777" w:rsidR="00DC5B5E" w:rsidRPr="00A123BD"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incidental services have been satisfactorily completed with date;</w:t>
      </w:r>
    </w:p>
    <w:p w14:paraId="783A02C6" w14:textId="77777777" w:rsidR="00DC5B5E" w:rsidRDefault="00DC5B5E" w:rsidP="004A0D17">
      <w:pPr>
        <w:widowControl/>
        <w:numPr>
          <w:ilvl w:val="1"/>
          <w:numId w:val="48"/>
        </w:numPr>
        <w:tabs>
          <w:tab w:val="left" w:pos="1080"/>
        </w:tabs>
        <w:autoSpaceDE/>
        <w:autoSpaceDN/>
        <w:spacing w:line="276" w:lineRule="auto"/>
        <w:ind w:left="1080" w:hanging="450"/>
        <w:jc w:val="both"/>
        <w:rPr>
          <w:rFonts w:ascii="Bookman Old Style" w:hAnsi="Bookman Old Style"/>
          <w:sz w:val="24"/>
          <w:szCs w:val="24"/>
        </w:rPr>
      </w:pPr>
      <w:r w:rsidRPr="00A123BD">
        <w:rPr>
          <w:rFonts w:ascii="Bookman Old Style" w:hAnsi="Bookman Old Style"/>
          <w:sz w:val="24"/>
          <w:szCs w:val="24"/>
        </w:rPr>
        <w:t>Quantity where rectification/repair/replacement effected/completed on receipt of any communication from consignee/Purchaser with date;</w:t>
      </w:r>
    </w:p>
    <w:p w14:paraId="64897078" w14:textId="77777777" w:rsidR="0038372B" w:rsidRPr="00A123BD" w:rsidRDefault="0038372B" w:rsidP="002433BC">
      <w:pPr>
        <w:widowControl/>
        <w:tabs>
          <w:tab w:val="left" w:pos="1080"/>
        </w:tabs>
        <w:autoSpaceDE/>
        <w:autoSpaceDN/>
        <w:spacing w:line="276" w:lineRule="auto"/>
        <w:ind w:left="1080"/>
        <w:jc w:val="both"/>
        <w:rPr>
          <w:rFonts w:ascii="Bookman Old Style" w:hAnsi="Bookman Old Style"/>
          <w:sz w:val="24"/>
          <w:szCs w:val="24"/>
        </w:rPr>
      </w:pPr>
    </w:p>
    <w:p w14:paraId="07ACA641" w14:textId="77777777" w:rsidR="00DC5B5E" w:rsidRDefault="007E4069" w:rsidP="00BB236C">
      <w:pPr>
        <w:widowControl/>
        <w:tabs>
          <w:tab w:val="left" w:pos="600"/>
        </w:tabs>
        <w:autoSpaceDE/>
        <w:autoSpaceDN/>
        <w:rPr>
          <w:rFonts w:ascii="Bookman Old Style" w:hAnsi="Bookman Old Style"/>
          <w:sz w:val="24"/>
          <w:szCs w:val="24"/>
        </w:rPr>
      </w:pPr>
      <w:r w:rsidRPr="00A123BD">
        <w:rPr>
          <w:rFonts w:ascii="Bookman Old Style" w:hAnsi="Bookman Old Style"/>
          <w:sz w:val="24"/>
          <w:szCs w:val="24"/>
        </w:rPr>
        <w:tab/>
      </w:r>
    </w:p>
    <w:p w14:paraId="0572CC5B" w14:textId="77777777" w:rsidR="002433BC" w:rsidRDefault="002433BC" w:rsidP="00BB236C">
      <w:pPr>
        <w:widowControl/>
        <w:tabs>
          <w:tab w:val="left" w:pos="600"/>
        </w:tabs>
        <w:autoSpaceDE/>
        <w:autoSpaceDN/>
        <w:rPr>
          <w:rFonts w:ascii="Bookman Old Style" w:hAnsi="Bookman Old Style"/>
          <w:sz w:val="24"/>
          <w:szCs w:val="24"/>
        </w:rPr>
      </w:pPr>
    </w:p>
    <w:p w14:paraId="20167024" w14:textId="77777777" w:rsidR="002433BC" w:rsidRPr="00A123BD" w:rsidRDefault="002433BC" w:rsidP="00BB236C">
      <w:pPr>
        <w:widowControl/>
        <w:tabs>
          <w:tab w:val="left" w:pos="600"/>
        </w:tabs>
        <w:autoSpaceDE/>
        <w:autoSpaceDN/>
        <w:rPr>
          <w:rFonts w:ascii="Bookman Old Style" w:hAnsi="Bookman Old Style"/>
          <w:sz w:val="24"/>
          <w:szCs w:val="24"/>
        </w:rPr>
      </w:pPr>
    </w:p>
    <w:p w14:paraId="17D8C795" w14:textId="77777777" w:rsidR="00DC5B5E" w:rsidRPr="00A123BD" w:rsidRDefault="009E138D" w:rsidP="009E138D">
      <w:pPr>
        <w:widowControl/>
        <w:tabs>
          <w:tab w:val="left" w:pos="600"/>
        </w:tabs>
        <w:autoSpaceDE/>
        <w:autoSpaceDN/>
        <w:rPr>
          <w:rFonts w:ascii="Bookman Old Style" w:hAnsi="Bookman Old Style"/>
          <w:bCs/>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6</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Supplier Integrity:</w:t>
      </w:r>
    </w:p>
    <w:p w14:paraId="726D62F0" w14:textId="77777777" w:rsidR="00662181" w:rsidRPr="00A123BD" w:rsidRDefault="00662181" w:rsidP="00662181">
      <w:pPr>
        <w:widowControl/>
        <w:tabs>
          <w:tab w:val="left" w:pos="600"/>
        </w:tabs>
        <w:autoSpaceDE/>
        <w:autoSpaceDN/>
        <w:ind w:left="600"/>
        <w:rPr>
          <w:rFonts w:ascii="Bookman Old Style" w:hAnsi="Bookman Old Style"/>
          <w:bCs/>
          <w:sz w:val="24"/>
          <w:szCs w:val="24"/>
        </w:rPr>
      </w:pPr>
    </w:p>
    <w:p w14:paraId="697979C9" w14:textId="77777777" w:rsidR="00DC5B5E" w:rsidRPr="00A123BD" w:rsidRDefault="00DC5B5E" w:rsidP="00DC5B5E">
      <w:pPr>
        <w:spacing w:line="260" w:lineRule="auto"/>
        <w:ind w:left="640" w:hanging="30"/>
        <w:jc w:val="both"/>
        <w:rPr>
          <w:rFonts w:ascii="Bookman Old Style" w:hAnsi="Bookman Old Style"/>
          <w:sz w:val="24"/>
          <w:szCs w:val="24"/>
        </w:rPr>
      </w:pPr>
      <w:r w:rsidRPr="00A123BD">
        <w:rPr>
          <w:rFonts w:ascii="Bookman Old Style" w:hAnsi="Bookman Old Style"/>
          <w:sz w:val="24"/>
          <w:szCs w:val="24"/>
        </w:rPr>
        <w:t>The supplier is responsible for and obliged to conduct all contracted activities in accordance with the Contract using state-of-the-art methods and economic principles and exercising all means available to achieve the performance specified in the Contract.</w:t>
      </w:r>
    </w:p>
    <w:p w14:paraId="744203BC" w14:textId="77777777" w:rsidR="003B0E84" w:rsidRPr="00A123BD" w:rsidRDefault="003B0E84" w:rsidP="00DC5B5E">
      <w:pPr>
        <w:spacing w:line="168" w:lineRule="exact"/>
        <w:rPr>
          <w:rFonts w:ascii="Bookman Old Style" w:hAnsi="Bookman Old Style"/>
          <w:sz w:val="24"/>
          <w:szCs w:val="24"/>
        </w:rPr>
      </w:pPr>
    </w:p>
    <w:p w14:paraId="23963CD5" w14:textId="77777777" w:rsidR="003B0E84" w:rsidRPr="00A123BD" w:rsidRDefault="003B0E84" w:rsidP="00DC5B5E">
      <w:pPr>
        <w:spacing w:line="168" w:lineRule="exact"/>
        <w:rPr>
          <w:rFonts w:ascii="Bookman Old Style" w:hAnsi="Bookman Old Style"/>
          <w:sz w:val="24"/>
          <w:szCs w:val="24"/>
        </w:rPr>
      </w:pPr>
    </w:p>
    <w:p w14:paraId="55A882D5" w14:textId="77777777" w:rsidR="003B0E84" w:rsidRPr="00A123BD" w:rsidRDefault="003B0E84" w:rsidP="00DC5B5E">
      <w:pPr>
        <w:spacing w:line="168" w:lineRule="exact"/>
        <w:rPr>
          <w:rFonts w:ascii="Bookman Old Style" w:hAnsi="Bookman Old Style"/>
          <w:sz w:val="24"/>
          <w:szCs w:val="24"/>
        </w:rPr>
      </w:pPr>
    </w:p>
    <w:p w14:paraId="3CAFFBD9" w14:textId="77777777" w:rsidR="00EE4119" w:rsidRPr="00A808AC" w:rsidRDefault="00DC5B5E" w:rsidP="004A0D17">
      <w:pPr>
        <w:pStyle w:val="ListParagraph"/>
        <w:widowControl/>
        <w:numPr>
          <w:ilvl w:val="0"/>
          <w:numId w:val="30"/>
        </w:numPr>
        <w:tabs>
          <w:tab w:val="left" w:pos="600"/>
        </w:tabs>
        <w:autoSpaceDE/>
        <w:autoSpaceDN/>
        <w:rPr>
          <w:rFonts w:ascii="Bookman Old Style" w:hAnsi="Bookman Old Style"/>
          <w:bCs/>
          <w:sz w:val="24"/>
          <w:szCs w:val="24"/>
        </w:rPr>
      </w:pPr>
      <w:r w:rsidRPr="00A808AC">
        <w:rPr>
          <w:rFonts w:ascii="Bookman Old Style" w:hAnsi="Bookman Old Style"/>
          <w:bCs/>
          <w:sz w:val="24"/>
          <w:szCs w:val="24"/>
        </w:rPr>
        <w:t>Supplier’s Obligations:</w:t>
      </w:r>
    </w:p>
    <w:p w14:paraId="465D7ED6" w14:textId="77777777" w:rsidR="00A808AC" w:rsidRPr="00A808AC" w:rsidRDefault="00A808AC" w:rsidP="00A808AC">
      <w:pPr>
        <w:pStyle w:val="ListParagraph"/>
        <w:widowControl/>
        <w:tabs>
          <w:tab w:val="left" w:pos="600"/>
        </w:tabs>
        <w:autoSpaceDE/>
        <w:autoSpaceDN/>
        <w:ind w:firstLine="0"/>
        <w:rPr>
          <w:rFonts w:ascii="Bookman Old Style" w:hAnsi="Bookman Old Style"/>
          <w:sz w:val="24"/>
          <w:szCs w:val="24"/>
        </w:rPr>
      </w:pPr>
    </w:p>
    <w:p w14:paraId="0BD7AAC4" w14:textId="77777777" w:rsidR="00DC5B5E" w:rsidRPr="00A123BD" w:rsidRDefault="009C3B28" w:rsidP="00643338">
      <w:pPr>
        <w:spacing w:line="255" w:lineRule="auto"/>
        <w:ind w:left="640" w:hanging="30"/>
        <w:jc w:val="both"/>
        <w:rPr>
          <w:rFonts w:ascii="Bookman Old Style" w:hAnsi="Bookman Old Style"/>
          <w:sz w:val="24"/>
          <w:szCs w:val="24"/>
        </w:rPr>
      </w:pPr>
      <w:r>
        <w:rPr>
          <w:rFonts w:ascii="Bookman Old Style" w:hAnsi="Bookman Old Style"/>
          <w:sz w:val="24"/>
          <w:szCs w:val="24"/>
        </w:rPr>
        <w:t xml:space="preserve">17.1 </w:t>
      </w:r>
      <w:r w:rsidR="00DC5B5E" w:rsidRPr="00A123BD">
        <w:rPr>
          <w:rFonts w:ascii="Bookman Old Style" w:hAnsi="Bookman Old Style"/>
          <w:sz w:val="24"/>
          <w:szCs w:val="24"/>
        </w:rPr>
        <w:t>The Supplier is obliged to work closely with the Purchaser’s staff, act within its own authority and abide by directives issued by the Purchaser and implementation activities.</w:t>
      </w:r>
    </w:p>
    <w:p w14:paraId="6BBEDE91" w14:textId="77777777" w:rsidR="00374838" w:rsidRPr="00A123BD" w:rsidRDefault="00374838" w:rsidP="00DC5B5E">
      <w:pPr>
        <w:spacing w:line="255" w:lineRule="auto"/>
        <w:ind w:left="640" w:hanging="30"/>
        <w:rPr>
          <w:rFonts w:ascii="Bookman Old Style" w:hAnsi="Bookman Old Style"/>
          <w:sz w:val="24"/>
          <w:szCs w:val="24"/>
        </w:rPr>
      </w:pPr>
    </w:p>
    <w:p w14:paraId="146D57D1" w14:textId="77777777" w:rsidR="00DC5B5E" w:rsidRPr="00A123BD" w:rsidRDefault="00DC5B5E" w:rsidP="00DC5B5E">
      <w:pPr>
        <w:spacing w:line="1" w:lineRule="exact"/>
        <w:rPr>
          <w:rFonts w:ascii="Bookman Old Style" w:hAnsi="Bookman Old Style"/>
          <w:sz w:val="24"/>
          <w:szCs w:val="24"/>
        </w:rPr>
      </w:pPr>
    </w:p>
    <w:p w14:paraId="41CE9935" w14:textId="77777777" w:rsidR="00DC5B5E" w:rsidRPr="00A123BD" w:rsidRDefault="009C3B28" w:rsidP="00DC5B5E">
      <w:pPr>
        <w:spacing w:line="244" w:lineRule="auto"/>
        <w:ind w:left="600"/>
        <w:jc w:val="both"/>
        <w:rPr>
          <w:rFonts w:ascii="Bookman Old Style" w:hAnsi="Bookman Old Style"/>
          <w:sz w:val="24"/>
          <w:szCs w:val="24"/>
        </w:rPr>
      </w:pPr>
      <w:r>
        <w:rPr>
          <w:rFonts w:ascii="Bookman Old Style" w:hAnsi="Bookman Old Style"/>
          <w:sz w:val="24"/>
          <w:szCs w:val="24"/>
        </w:rPr>
        <w:t xml:space="preserve">17.2 </w:t>
      </w:r>
      <w:r w:rsidR="00DC5B5E" w:rsidRPr="00A123BD">
        <w:rPr>
          <w:rFonts w:ascii="Bookman Old Style" w:hAnsi="Bookman Old Style"/>
          <w:sz w:val="24"/>
          <w:szCs w:val="24"/>
        </w:rPr>
        <w:t xml:space="preserve">The Supplier will abide by the job safety measures prevalent in India and will free the Purchaser from all demands or responsibilities arising </w:t>
      </w:r>
      <w:r w:rsidR="00DC5B5E" w:rsidRPr="00A123BD">
        <w:rPr>
          <w:rFonts w:ascii="Bookman Old Style" w:hAnsi="Bookman Old Style"/>
          <w:sz w:val="24"/>
          <w:szCs w:val="24"/>
        </w:rPr>
        <w:lastRenderedPageBreak/>
        <w:t>from accidents or loss of life the cause of which is the Supplier’s negligence. The Supplier will pay all indemnities arising from such incidents and will not hold the Purchaser responsible or obligated.</w:t>
      </w:r>
    </w:p>
    <w:p w14:paraId="2DD86D82" w14:textId="77777777" w:rsidR="00DC5B5E" w:rsidRPr="00A123BD" w:rsidRDefault="00DC5B5E" w:rsidP="00DC5B5E">
      <w:pPr>
        <w:spacing w:line="244" w:lineRule="auto"/>
        <w:ind w:left="600"/>
        <w:rPr>
          <w:rFonts w:ascii="Bookman Old Style" w:hAnsi="Bookman Old Style"/>
          <w:sz w:val="24"/>
          <w:szCs w:val="24"/>
        </w:rPr>
      </w:pPr>
    </w:p>
    <w:p w14:paraId="62EDD33D" w14:textId="77777777" w:rsidR="00DC5B5E" w:rsidRPr="00A123BD" w:rsidRDefault="009C3B28" w:rsidP="00643338">
      <w:pPr>
        <w:spacing w:line="244" w:lineRule="auto"/>
        <w:ind w:left="600"/>
        <w:jc w:val="both"/>
        <w:rPr>
          <w:rFonts w:ascii="Bookman Old Style" w:hAnsi="Bookman Old Style"/>
          <w:sz w:val="24"/>
          <w:szCs w:val="24"/>
        </w:rPr>
      </w:pPr>
      <w:r>
        <w:rPr>
          <w:rFonts w:ascii="Bookman Old Style" w:hAnsi="Bookman Old Style"/>
          <w:sz w:val="24"/>
          <w:szCs w:val="24"/>
        </w:rPr>
        <w:t>17.3</w:t>
      </w:r>
      <w:r w:rsidR="00DC5B5E" w:rsidRPr="00A123BD">
        <w:rPr>
          <w:rFonts w:ascii="Bookman Old Style" w:hAnsi="Bookman Old Style"/>
          <w:sz w:val="24"/>
          <w:szCs w:val="24"/>
        </w:rPr>
        <w:t xml:space="preserve">The Supplier is responsible for managing the activities of its </w:t>
      </w:r>
      <w:r w:rsidR="00643338" w:rsidRPr="00A123BD">
        <w:rPr>
          <w:rFonts w:ascii="Bookman Old Style" w:hAnsi="Bookman Old Style"/>
          <w:sz w:val="24"/>
          <w:szCs w:val="24"/>
        </w:rPr>
        <w:t>personnel and</w:t>
      </w:r>
      <w:r w:rsidR="00DC5B5E" w:rsidRPr="00A123BD">
        <w:rPr>
          <w:rFonts w:ascii="Bookman Old Style" w:hAnsi="Bookman Old Style"/>
          <w:sz w:val="24"/>
          <w:szCs w:val="24"/>
        </w:rPr>
        <w:t xml:space="preserve"> will hold itself responsible for any misdemeanors.</w:t>
      </w:r>
    </w:p>
    <w:p w14:paraId="58CDC225" w14:textId="77777777" w:rsidR="00374838" w:rsidRDefault="00374838" w:rsidP="00643338">
      <w:pPr>
        <w:spacing w:line="244" w:lineRule="auto"/>
        <w:rPr>
          <w:rFonts w:ascii="Bookman Old Style" w:hAnsi="Bookman Old Style"/>
          <w:sz w:val="24"/>
          <w:szCs w:val="24"/>
        </w:rPr>
      </w:pPr>
    </w:p>
    <w:p w14:paraId="689DF05D" w14:textId="77777777" w:rsidR="007F2AF6" w:rsidRPr="00A123BD" w:rsidRDefault="007F2AF6" w:rsidP="00643338">
      <w:pPr>
        <w:spacing w:line="244" w:lineRule="auto"/>
        <w:rPr>
          <w:rFonts w:ascii="Bookman Old Style" w:hAnsi="Bookman Old Style"/>
          <w:sz w:val="24"/>
          <w:szCs w:val="24"/>
        </w:rPr>
      </w:pPr>
    </w:p>
    <w:p w14:paraId="0E1B0158" w14:textId="77777777" w:rsidR="00B57F58" w:rsidRPr="00A123BD" w:rsidRDefault="009C3B28" w:rsidP="00643338">
      <w:pPr>
        <w:spacing w:line="248" w:lineRule="auto"/>
        <w:ind w:left="600"/>
        <w:jc w:val="both"/>
        <w:rPr>
          <w:rFonts w:ascii="Bookman Old Style" w:hAnsi="Bookman Old Style"/>
          <w:sz w:val="24"/>
          <w:szCs w:val="24"/>
        </w:rPr>
      </w:pPr>
      <w:r>
        <w:rPr>
          <w:rFonts w:ascii="Bookman Old Style" w:hAnsi="Bookman Old Style"/>
          <w:sz w:val="24"/>
          <w:szCs w:val="24"/>
        </w:rPr>
        <w:t xml:space="preserve">17.4 </w:t>
      </w:r>
      <w:r w:rsidR="00DC5B5E" w:rsidRPr="00A123BD">
        <w:rPr>
          <w:rFonts w:ascii="Bookman Old Style" w:hAnsi="Bookman Old Style"/>
          <w:sz w:val="24"/>
          <w:szCs w:val="24"/>
        </w:rPr>
        <w:t>The Supplier will treat as confidential all data and information about the Purchaser, obtained in the execution of his responsibilities, in strict confidence and will not reveal such information to any other party without the prior written approval of the Purchaser</w:t>
      </w:r>
      <w:r w:rsidR="00643338" w:rsidRPr="00A123BD">
        <w:rPr>
          <w:rFonts w:ascii="Bookman Old Style" w:hAnsi="Bookman Old Style"/>
          <w:sz w:val="24"/>
          <w:szCs w:val="24"/>
        </w:rPr>
        <w:t>.</w:t>
      </w:r>
    </w:p>
    <w:p w14:paraId="3D0F537A" w14:textId="77777777" w:rsidR="006F3C93" w:rsidRPr="00A123BD" w:rsidRDefault="006F3C93" w:rsidP="00D74031">
      <w:pPr>
        <w:spacing w:line="248" w:lineRule="auto"/>
        <w:jc w:val="both"/>
        <w:rPr>
          <w:rFonts w:ascii="Bookman Old Style" w:hAnsi="Bookman Old Style"/>
          <w:sz w:val="24"/>
          <w:szCs w:val="24"/>
        </w:rPr>
      </w:pPr>
    </w:p>
    <w:p w14:paraId="1002463E" w14:textId="77777777" w:rsidR="00DC5B5E" w:rsidRPr="00A123BD" w:rsidRDefault="00DC5B5E" w:rsidP="00DC5B5E">
      <w:pPr>
        <w:spacing w:line="200" w:lineRule="exact"/>
        <w:rPr>
          <w:rFonts w:ascii="Bookman Old Style" w:hAnsi="Bookman Old Style"/>
          <w:sz w:val="24"/>
          <w:szCs w:val="24"/>
        </w:rPr>
      </w:pPr>
    </w:p>
    <w:p w14:paraId="424D609C" w14:textId="77777777" w:rsidR="000F06E3" w:rsidRPr="00A123BD" w:rsidRDefault="00205FC2" w:rsidP="006F3C93">
      <w:pPr>
        <w:widowControl/>
        <w:tabs>
          <w:tab w:val="left" w:pos="600"/>
        </w:tabs>
        <w:autoSpaceDE/>
        <w:autoSpaceDN/>
        <w:ind w:left="600" w:hanging="600"/>
        <w:rPr>
          <w:rFonts w:ascii="Bookman Old Style" w:hAnsi="Bookman Old Style"/>
          <w:sz w:val="24"/>
          <w:szCs w:val="24"/>
        </w:rPr>
      </w:pPr>
      <w:r w:rsidRPr="00A123BD">
        <w:rPr>
          <w:rFonts w:ascii="Bookman Old Style" w:hAnsi="Bookman Old Style"/>
          <w:sz w:val="24"/>
          <w:szCs w:val="24"/>
        </w:rPr>
        <w:t>1</w:t>
      </w:r>
      <w:r w:rsidR="007C3057" w:rsidRPr="00A123BD">
        <w:rPr>
          <w:rFonts w:ascii="Bookman Old Style" w:hAnsi="Bookman Old Style"/>
          <w:sz w:val="24"/>
          <w:szCs w:val="24"/>
        </w:rPr>
        <w:t>8</w:t>
      </w:r>
      <w:r w:rsidRPr="00A123BD">
        <w:rPr>
          <w:rFonts w:ascii="Bookman Old Style" w:hAnsi="Bookman Old Style"/>
          <w:bCs/>
          <w:sz w:val="24"/>
          <w:szCs w:val="24"/>
        </w:rPr>
        <w:t>.</w:t>
      </w:r>
      <w:r w:rsidRPr="00A123BD">
        <w:rPr>
          <w:rFonts w:ascii="Bookman Old Style" w:hAnsi="Bookman Old Style"/>
          <w:bCs/>
          <w:sz w:val="24"/>
          <w:szCs w:val="24"/>
        </w:rPr>
        <w:tab/>
      </w:r>
      <w:r w:rsidR="00DC5B5E" w:rsidRPr="00A123BD">
        <w:rPr>
          <w:rFonts w:ascii="Bookman Old Style" w:hAnsi="Bookman Old Style"/>
          <w:bCs/>
          <w:sz w:val="24"/>
          <w:szCs w:val="24"/>
        </w:rPr>
        <w:t>Patent Rights:</w:t>
      </w:r>
    </w:p>
    <w:p w14:paraId="2D802155" w14:textId="77777777" w:rsidR="006F3C93" w:rsidRPr="00A123BD" w:rsidRDefault="006F3C93" w:rsidP="006F3C93">
      <w:pPr>
        <w:widowControl/>
        <w:tabs>
          <w:tab w:val="left" w:pos="600"/>
        </w:tabs>
        <w:autoSpaceDE/>
        <w:autoSpaceDN/>
        <w:ind w:left="600" w:hanging="600"/>
        <w:rPr>
          <w:rFonts w:ascii="Bookman Old Style" w:hAnsi="Bookman Old Style"/>
          <w:sz w:val="24"/>
          <w:szCs w:val="24"/>
        </w:rPr>
      </w:pPr>
    </w:p>
    <w:p w14:paraId="278B797F" w14:textId="77777777" w:rsidR="00DC5B5E" w:rsidRPr="00A123BD" w:rsidRDefault="00DC5B5E" w:rsidP="00DC5B5E">
      <w:pPr>
        <w:spacing w:line="250" w:lineRule="auto"/>
        <w:ind w:left="640" w:hanging="30"/>
        <w:jc w:val="both"/>
        <w:rPr>
          <w:rFonts w:ascii="Bookman Old Style" w:hAnsi="Bookman Old Style"/>
          <w:sz w:val="24"/>
          <w:szCs w:val="24"/>
        </w:rPr>
      </w:pPr>
      <w:r w:rsidRPr="00A123BD">
        <w:rPr>
          <w:rFonts w:ascii="Bookman Old Style" w:hAnsi="Bookman Old Style"/>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2CC0B8C8" w14:textId="77777777" w:rsidR="00284BA7" w:rsidRPr="00A123BD" w:rsidRDefault="00284BA7" w:rsidP="00DC5B5E">
      <w:pPr>
        <w:spacing w:line="250" w:lineRule="auto"/>
        <w:ind w:left="640" w:hanging="30"/>
        <w:jc w:val="both"/>
        <w:rPr>
          <w:rFonts w:ascii="Bookman Old Style" w:hAnsi="Bookman Old Style"/>
          <w:sz w:val="24"/>
          <w:szCs w:val="24"/>
        </w:rPr>
      </w:pPr>
    </w:p>
    <w:p w14:paraId="787D9A9B" w14:textId="77777777" w:rsidR="00284BA7" w:rsidRPr="00A123BD" w:rsidRDefault="007C3057" w:rsidP="00785126">
      <w:pPr>
        <w:spacing w:line="250" w:lineRule="auto"/>
        <w:jc w:val="both"/>
        <w:rPr>
          <w:rFonts w:ascii="Bookman Old Style" w:hAnsi="Bookman Old Style"/>
          <w:sz w:val="24"/>
          <w:szCs w:val="24"/>
        </w:rPr>
      </w:pPr>
      <w:r w:rsidRPr="00A123BD">
        <w:rPr>
          <w:rFonts w:ascii="Bookman Old Style" w:hAnsi="Bookman Old Style"/>
          <w:bCs/>
          <w:sz w:val="24"/>
          <w:szCs w:val="24"/>
        </w:rPr>
        <w:t>19</w:t>
      </w:r>
      <w:r w:rsidR="00785126" w:rsidRPr="00A123BD">
        <w:rPr>
          <w:rFonts w:ascii="Bookman Old Style" w:hAnsi="Bookman Old Style"/>
          <w:sz w:val="24"/>
          <w:szCs w:val="24"/>
        </w:rPr>
        <w:t>.</w:t>
      </w:r>
      <w:r w:rsidR="00820E04" w:rsidRPr="00A123BD">
        <w:rPr>
          <w:rFonts w:ascii="Bookman Old Style" w:hAnsi="Bookman Old Style"/>
          <w:sz w:val="24"/>
          <w:szCs w:val="24"/>
        </w:rPr>
        <w:tab/>
      </w:r>
      <w:r w:rsidR="00284BA7" w:rsidRPr="00A123BD">
        <w:rPr>
          <w:rFonts w:ascii="Bookman Old Style" w:hAnsi="Bookman Old Style"/>
          <w:sz w:val="24"/>
          <w:szCs w:val="24"/>
        </w:rPr>
        <w:t>P</w:t>
      </w:r>
      <w:r w:rsidR="00C843DF" w:rsidRPr="00A123BD">
        <w:rPr>
          <w:rFonts w:ascii="Bookman Old Style" w:hAnsi="Bookman Old Style"/>
          <w:sz w:val="24"/>
          <w:szCs w:val="24"/>
        </w:rPr>
        <w:t>enalty</w:t>
      </w:r>
      <w:r w:rsidR="00284BA7" w:rsidRPr="00A123BD">
        <w:rPr>
          <w:rFonts w:ascii="Bookman Old Style" w:hAnsi="Bookman Old Style"/>
          <w:sz w:val="24"/>
          <w:szCs w:val="24"/>
        </w:rPr>
        <w:t xml:space="preserve">: </w:t>
      </w:r>
    </w:p>
    <w:p w14:paraId="05A1373B" w14:textId="77777777" w:rsidR="00E43CBB" w:rsidRPr="00A123BD" w:rsidRDefault="00E43CBB" w:rsidP="00785126">
      <w:pPr>
        <w:spacing w:line="250" w:lineRule="auto"/>
        <w:jc w:val="both"/>
        <w:rPr>
          <w:rFonts w:ascii="Bookman Old Style" w:hAnsi="Bookman Old Style"/>
          <w:sz w:val="24"/>
          <w:szCs w:val="24"/>
        </w:rPr>
      </w:pPr>
    </w:p>
    <w:p w14:paraId="14D07CEC" w14:textId="77777777" w:rsidR="000405CB" w:rsidRPr="00A123BD" w:rsidRDefault="009F0D0D"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Penalty</w:t>
      </w:r>
      <w:r w:rsidR="000405CB" w:rsidRPr="00A123BD">
        <w:rPr>
          <w:rFonts w:ascii="Bookman Old Style" w:hAnsi="Bookman Old Style"/>
          <w:sz w:val="24"/>
          <w:szCs w:val="24"/>
        </w:rPr>
        <w:t xml:space="preserve"> shall be levied as stated in Section I, II, III &amp; IV of the tender Document</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technical bid</w:t>
      </w:r>
      <w:r w:rsidR="00F3377A" w:rsidRPr="00A123BD">
        <w:rPr>
          <w:rFonts w:ascii="Bookman Old Style" w:hAnsi="Bookman Old Style"/>
          <w:sz w:val="24"/>
          <w:szCs w:val="24"/>
        </w:rPr>
        <w:t xml:space="preserve">, </w:t>
      </w:r>
      <w:r w:rsidR="000405CB" w:rsidRPr="00A123BD">
        <w:rPr>
          <w:rFonts w:ascii="Bookman Old Style" w:hAnsi="Bookman Old Style"/>
          <w:sz w:val="24"/>
          <w:szCs w:val="24"/>
        </w:rPr>
        <w:t>schedules and appendix</w:t>
      </w:r>
      <w:r w:rsidR="003115E8" w:rsidRPr="00A123BD">
        <w:rPr>
          <w:rFonts w:ascii="Bookman Old Style" w:hAnsi="Bookman Old Style"/>
          <w:sz w:val="24"/>
          <w:szCs w:val="24"/>
        </w:rPr>
        <w:t xml:space="preserve"> therein.</w:t>
      </w:r>
    </w:p>
    <w:p w14:paraId="1D551CD7" w14:textId="77777777" w:rsidR="000B6CDA" w:rsidRPr="00A123BD" w:rsidRDefault="000B6CDA" w:rsidP="000B6CDA">
      <w:pPr>
        <w:pStyle w:val="ListParagraph"/>
        <w:spacing w:line="250" w:lineRule="auto"/>
        <w:ind w:left="1440" w:firstLine="0"/>
        <w:jc w:val="both"/>
        <w:rPr>
          <w:rFonts w:ascii="Bookman Old Style" w:hAnsi="Bookman Old Style"/>
          <w:sz w:val="24"/>
          <w:szCs w:val="24"/>
        </w:rPr>
      </w:pPr>
    </w:p>
    <w:p w14:paraId="654012EF" w14:textId="77777777" w:rsidR="000405CB" w:rsidRPr="00A123BD" w:rsidRDefault="000405CB"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proofErr w:type="spellStart"/>
      <w:r w:rsidR="00A07B37" w:rsidRPr="00A123BD">
        <w:rPr>
          <w:rFonts w:ascii="Bookman Old Style" w:hAnsi="Bookman Old Style"/>
          <w:sz w:val="24"/>
          <w:szCs w:val="24"/>
        </w:rPr>
        <w:t>has</w:t>
      </w:r>
      <w:r w:rsidR="00DD4E94" w:rsidRPr="00A123BD">
        <w:rPr>
          <w:rFonts w:ascii="Bookman Old Style" w:hAnsi="Bookman Old Style"/>
          <w:sz w:val="24"/>
          <w:szCs w:val="24"/>
        </w:rPr>
        <w:t>right</w:t>
      </w:r>
      <w:proofErr w:type="spellEnd"/>
      <w:r w:rsidR="00DD4E94" w:rsidRPr="00A123BD">
        <w:rPr>
          <w:rFonts w:ascii="Bookman Old Style" w:hAnsi="Bookman Old Style"/>
          <w:sz w:val="24"/>
          <w:szCs w:val="24"/>
        </w:rPr>
        <w:t xml:space="preserve"> to impose </w:t>
      </w:r>
      <w:proofErr w:type="spellStart"/>
      <w:r w:rsidRPr="00A123BD">
        <w:rPr>
          <w:rFonts w:ascii="Bookman Old Style" w:hAnsi="Bookman Old Style"/>
          <w:sz w:val="24"/>
          <w:szCs w:val="24"/>
        </w:rPr>
        <w:t>penalty</w:t>
      </w:r>
      <w:r w:rsidR="0092646F" w:rsidRPr="00A123BD">
        <w:rPr>
          <w:rFonts w:ascii="Bookman Old Style" w:hAnsi="Bookman Old Style"/>
          <w:sz w:val="24"/>
          <w:szCs w:val="24"/>
        </w:rPr>
        <w:t>as</w:t>
      </w:r>
      <w:proofErr w:type="spellEnd"/>
      <w:r w:rsidR="0092646F" w:rsidRPr="00A123BD">
        <w:rPr>
          <w:rFonts w:ascii="Bookman Old Style" w:hAnsi="Bookman Old Style"/>
          <w:sz w:val="24"/>
          <w:szCs w:val="24"/>
        </w:rPr>
        <w:t xml:space="preserve"> per the clause of the tender document.</w:t>
      </w:r>
    </w:p>
    <w:p w14:paraId="662348D1" w14:textId="77777777" w:rsidR="00212032" w:rsidRPr="00A123BD" w:rsidRDefault="00212032" w:rsidP="00212032">
      <w:pPr>
        <w:pStyle w:val="ListParagraph"/>
        <w:spacing w:line="250" w:lineRule="auto"/>
        <w:ind w:left="1440" w:firstLine="0"/>
        <w:jc w:val="both"/>
        <w:rPr>
          <w:rFonts w:ascii="Bookman Old Style" w:hAnsi="Bookman Old Style"/>
          <w:sz w:val="24"/>
          <w:szCs w:val="24"/>
        </w:rPr>
      </w:pPr>
    </w:p>
    <w:p w14:paraId="72AD6CA3" w14:textId="77777777" w:rsidR="00212032" w:rsidRDefault="00212032" w:rsidP="004A0D17">
      <w:pPr>
        <w:pStyle w:val="ListParagraph"/>
        <w:numPr>
          <w:ilvl w:val="0"/>
          <w:numId w:val="62"/>
        </w:numPr>
        <w:spacing w:line="250" w:lineRule="auto"/>
        <w:jc w:val="both"/>
        <w:rPr>
          <w:rFonts w:ascii="Bookman Old Style" w:hAnsi="Bookman Old Style"/>
          <w:sz w:val="24"/>
          <w:szCs w:val="24"/>
        </w:rPr>
      </w:pPr>
      <w:r w:rsidRPr="00A123BD">
        <w:rPr>
          <w:rFonts w:ascii="Bookman Old Style" w:hAnsi="Bookman Old Style"/>
          <w:sz w:val="24"/>
          <w:szCs w:val="24"/>
        </w:rPr>
        <w:t xml:space="preserve">KSDL </w:t>
      </w:r>
      <w:r w:rsidR="00A07B37" w:rsidRPr="00A123BD">
        <w:rPr>
          <w:rFonts w:ascii="Bookman Old Style" w:hAnsi="Bookman Old Style"/>
          <w:sz w:val="24"/>
          <w:szCs w:val="24"/>
        </w:rPr>
        <w:t xml:space="preserve">has </w:t>
      </w:r>
      <w:r w:rsidRPr="00A123BD">
        <w:rPr>
          <w:rFonts w:ascii="Bookman Old Style" w:hAnsi="Bookman Old Style"/>
          <w:sz w:val="24"/>
          <w:szCs w:val="24"/>
        </w:rPr>
        <w:t xml:space="preserve">the </w:t>
      </w:r>
      <w:r w:rsidR="00DD4E94" w:rsidRPr="00A123BD">
        <w:rPr>
          <w:rFonts w:ascii="Bookman Old Style" w:hAnsi="Bookman Old Style"/>
          <w:sz w:val="24"/>
          <w:szCs w:val="24"/>
        </w:rPr>
        <w:t xml:space="preserve">right </w:t>
      </w:r>
      <w:r w:rsidR="00430AED" w:rsidRPr="00A123BD">
        <w:rPr>
          <w:rFonts w:ascii="Bookman Old Style" w:hAnsi="Bookman Old Style"/>
          <w:sz w:val="24"/>
          <w:szCs w:val="24"/>
        </w:rPr>
        <w:t>to cancel the PO and terminate the contract as stated in the tender document</w:t>
      </w:r>
      <w:r w:rsidR="00F546C4" w:rsidRPr="00A123BD">
        <w:rPr>
          <w:rFonts w:ascii="Bookman Old Style" w:hAnsi="Bookman Old Style"/>
          <w:sz w:val="24"/>
          <w:szCs w:val="24"/>
        </w:rPr>
        <w:t xml:space="preserve"> and proceed for recoveries</w:t>
      </w:r>
      <w:r w:rsidR="005D5090">
        <w:rPr>
          <w:rFonts w:ascii="Bookman Old Style" w:hAnsi="Bookman Old Style"/>
          <w:sz w:val="24"/>
          <w:szCs w:val="24"/>
        </w:rPr>
        <w:t xml:space="preserve"> or any other such proceedings</w:t>
      </w:r>
      <w:r w:rsidR="00F546C4" w:rsidRPr="00A123BD">
        <w:rPr>
          <w:rFonts w:ascii="Bookman Old Style" w:hAnsi="Bookman Old Style"/>
          <w:sz w:val="24"/>
          <w:szCs w:val="24"/>
        </w:rPr>
        <w:t xml:space="preserve"> as per tender</w:t>
      </w:r>
      <w:r w:rsidR="00430AED" w:rsidRPr="00A123BD">
        <w:rPr>
          <w:rFonts w:ascii="Bookman Old Style" w:hAnsi="Bookman Old Style"/>
          <w:sz w:val="24"/>
          <w:szCs w:val="24"/>
        </w:rPr>
        <w:t>.</w:t>
      </w:r>
    </w:p>
    <w:p w14:paraId="022DACF1" w14:textId="77777777" w:rsidR="00D74031" w:rsidRPr="00D74031" w:rsidRDefault="00D74031" w:rsidP="00D74031">
      <w:pPr>
        <w:pStyle w:val="ListParagraph"/>
        <w:rPr>
          <w:rFonts w:ascii="Bookman Old Style" w:hAnsi="Bookman Old Style"/>
          <w:sz w:val="24"/>
          <w:szCs w:val="24"/>
        </w:rPr>
      </w:pPr>
    </w:p>
    <w:p w14:paraId="2D50599E" w14:textId="77777777" w:rsidR="00D74031" w:rsidRPr="00BF1FB3" w:rsidRDefault="00BF1FB3" w:rsidP="00BF1FB3">
      <w:pPr>
        <w:widowControl/>
        <w:autoSpaceDE/>
        <w:autoSpaceDN/>
        <w:spacing w:after="160" w:line="276" w:lineRule="auto"/>
        <w:ind w:left="720"/>
        <w:contextualSpacing/>
        <w:jc w:val="both"/>
        <w:rPr>
          <w:rFonts w:ascii="Bookman Old Style" w:hAnsi="Bookman Old Style"/>
          <w:bCs/>
          <w:sz w:val="24"/>
          <w:szCs w:val="24"/>
        </w:rPr>
      </w:pPr>
      <w:r>
        <w:rPr>
          <w:rFonts w:ascii="Bookman Old Style" w:hAnsi="Bookman Old Style"/>
          <w:bCs/>
          <w:sz w:val="24"/>
          <w:szCs w:val="24"/>
        </w:rPr>
        <w:t>20.</w:t>
      </w:r>
      <w:r w:rsidR="00D74031" w:rsidRPr="00BF1FB3">
        <w:rPr>
          <w:rFonts w:ascii="Bookman Old Style" w:hAnsi="Bookman Old Style"/>
          <w:bCs/>
          <w:sz w:val="24"/>
          <w:szCs w:val="24"/>
        </w:rPr>
        <w:t>I</w:t>
      </w:r>
      <w:r w:rsidR="00CE1ABE" w:rsidRPr="00BF1FB3">
        <w:rPr>
          <w:rFonts w:ascii="Bookman Old Style" w:hAnsi="Bookman Old Style"/>
          <w:bCs/>
          <w:sz w:val="24"/>
          <w:szCs w:val="24"/>
        </w:rPr>
        <w:t xml:space="preserve">ndemnification - </w:t>
      </w:r>
    </w:p>
    <w:p w14:paraId="7E8AC17D" w14:textId="77777777" w:rsidR="00D74031" w:rsidRPr="00DA05FC" w:rsidRDefault="00D74031" w:rsidP="00D74031">
      <w:pPr>
        <w:pStyle w:val="ListParagraph"/>
        <w:spacing w:line="276" w:lineRule="auto"/>
        <w:ind w:left="1080"/>
        <w:jc w:val="both"/>
        <w:rPr>
          <w:rFonts w:ascii="Bookman Old Style" w:hAnsi="Bookman Old Style"/>
          <w:sz w:val="24"/>
          <w:szCs w:val="24"/>
        </w:rPr>
      </w:pPr>
    </w:p>
    <w:p w14:paraId="2C2DC701" w14:textId="77777777" w:rsidR="00A64D1E"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E800E1">
        <w:rPr>
          <w:rFonts w:ascii="Bookman Old Style" w:hAnsi="Bookman Old Style"/>
          <w:sz w:val="24"/>
          <w:szCs w:val="24"/>
        </w:rPr>
        <w:t>Without prejudice to any other right or remedy available to Purchaser under the</w:t>
      </w:r>
      <w:r w:rsidR="00282B20" w:rsidRPr="00E800E1">
        <w:rPr>
          <w:rFonts w:ascii="Bookman Old Style" w:hAnsi="Bookman Old Style"/>
          <w:sz w:val="24"/>
          <w:szCs w:val="24"/>
        </w:rPr>
        <w:t xml:space="preserve"> Tender contract</w:t>
      </w:r>
      <w:r w:rsidRPr="00E800E1">
        <w:rPr>
          <w:rFonts w:ascii="Bookman Old Style" w:hAnsi="Bookman Old Style"/>
          <w:sz w:val="24"/>
          <w:szCs w:val="24"/>
        </w:rPr>
        <w:t xml:space="preserve"> or at law, S</w:t>
      </w:r>
      <w:r w:rsidR="008C20C0" w:rsidRPr="00E800E1">
        <w:rPr>
          <w:rFonts w:ascii="Bookman Old Style" w:hAnsi="Bookman Old Style"/>
          <w:sz w:val="24"/>
          <w:szCs w:val="24"/>
        </w:rPr>
        <w:t>upplier</w:t>
      </w:r>
      <w:r w:rsidRPr="00E800E1">
        <w:rPr>
          <w:rFonts w:ascii="Bookman Old Style" w:hAnsi="Bookman Old Style"/>
          <w:sz w:val="24"/>
          <w:szCs w:val="24"/>
        </w:rPr>
        <w:t xml:space="preserve"> shall indemnify and hold Purchaser, its Purchasers, Customers and its Affiliates and their successors and assigns, harmless from and against all liabilities, claims, suits, losses, damages, costs and expenses (including reasonable attorney’s fees), whether direct or indirect, arising from or relating to a third party’s claim arguing that the goods constitute(d) infringement, violation or misappropriation of any intellectual property right or other proprietary right of a third party. </w:t>
      </w:r>
    </w:p>
    <w:p w14:paraId="73384F19" w14:textId="77777777" w:rsidR="00A64D1E" w:rsidRDefault="00A64D1E" w:rsidP="00A64D1E">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523F54D6" w14:textId="77777777" w:rsidR="00F1046F"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A64D1E">
        <w:rPr>
          <w:rFonts w:ascii="Bookman Old Style" w:hAnsi="Bookman Old Style"/>
          <w:sz w:val="24"/>
          <w:szCs w:val="24"/>
        </w:rPr>
        <w:t xml:space="preserve">Without prejudice to any other right or remedy available to Purchaser under the </w:t>
      </w:r>
      <w:r w:rsidR="00D5669B">
        <w:rPr>
          <w:rFonts w:ascii="Bookman Old Style" w:hAnsi="Bookman Old Style"/>
          <w:sz w:val="24"/>
          <w:szCs w:val="24"/>
        </w:rPr>
        <w:t xml:space="preserve">Tender Contract </w:t>
      </w:r>
      <w:r w:rsidRPr="00A64D1E">
        <w:rPr>
          <w:rFonts w:ascii="Bookman Old Style" w:hAnsi="Bookman Old Style"/>
          <w:sz w:val="24"/>
          <w:szCs w:val="24"/>
        </w:rPr>
        <w:t xml:space="preserve">or at law, </w:t>
      </w:r>
      <w:r w:rsidR="00A67D73">
        <w:rPr>
          <w:rFonts w:ascii="Bookman Old Style" w:hAnsi="Bookman Old Style"/>
          <w:sz w:val="24"/>
          <w:szCs w:val="24"/>
        </w:rPr>
        <w:t xml:space="preserve">the </w:t>
      </w:r>
      <w:r w:rsidRPr="00A64D1E">
        <w:rPr>
          <w:rFonts w:ascii="Bookman Old Style" w:hAnsi="Bookman Old Style"/>
          <w:sz w:val="24"/>
          <w:szCs w:val="24"/>
        </w:rPr>
        <w:t>S</w:t>
      </w:r>
      <w:r w:rsidR="00A67D73">
        <w:rPr>
          <w:rFonts w:ascii="Bookman Old Style" w:hAnsi="Bookman Old Style"/>
          <w:sz w:val="24"/>
          <w:szCs w:val="24"/>
        </w:rPr>
        <w:t>upplier</w:t>
      </w:r>
      <w:r w:rsidRPr="00A64D1E">
        <w:rPr>
          <w:rFonts w:ascii="Bookman Old Style" w:hAnsi="Bookman Old Style"/>
          <w:sz w:val="24"/>
          <w:szCs w:val="24"/>
        </w:rPr>
        <w:t xml:space="preserve"> (</w:t>
      </w:r>
      <w:r w:rsidR="00A67D73">
        <w:rPr>
          <w:rFonts w:ascii="Bookman Old Style" w:hAnsi="Bookman Old Style"/>
          <w:sz w:val="24"/>
          <w:szCs w:val="24"/>
        </w:rPr>
        <w:t>a</w:t>
      </w:r>
      <w:r w:rsidRPr="00A64D1E">
        <w:rPr>
          <w:rFonts w:ascii="Bookman Old Style" w:hAnsi="Bookman Old Style"/>
          <w:sz w:val="24"/>
          <w:szCs w:val="24"/>
        </w:rPr>
        <w:t>) shall procure the right for Purchaser to continue to use the goods at no extra costs to Purchaser, and (</w:t>
      </w:r>
      <w:r w:rsidR="00A67D73">
        <w:rPr>
          <w:rFonts w:ascii="Bookman Old Style" w:hAnsi="Bookman Old Style"/>
          <w:sz w:val="24"/>
          <w:szCs w:val="24"/>
        </w:rPr>
        <w:t>b</w:t>
      </w:r>
      <w:r w:rsidRPr="00A64D1E">
        <w:rPr>
          <w:rFonts w:ascii="Bookman Old Style" w:hAnsi="Bookman Old Style"/>
          <w:sz w:val="24"/>
          <w:szCs w:val="24"/>
        </w:rPr>
        <w:t>) agrees that it will indemnify and hold Purchaser, its Affiliates and their successors and assigns harmless from and against all liabilities, including without limitation product liability, claims, losses, damages, costs and expenses (including reasonable attorney’s fees), whether direct or indirect (including, without limitation, loss of profits), arising from or relating to S</w:t>
      </w:r>
      <w:r w:rsidR="00A67D73">
        <w:rPr>
          <w:rFonts w:ascii="Bookman Old Style" w:hAnsi="Bookman Old Style"/>
          <w:sz w:val="24"/>
          <w:szCs w:val="24"/>
        </w:rPr>
        <w:t>upplier</w:t>
      </w:r>
      <w:r w:rsidRPr="00A64D1E">
        <w:rPr>
          <w:rFonts w:ascii="Bookman Old Style" w:hAnsi="Bookman Old Style"/>
          <w:sz w:val="24"/>
          <w:szCs w:val="24"/>
        </w:rPr>
        <w:t xml:space="preserve">’s (or its officers’, employees’, agents’ or subcontractors’) failure to comply with any of its obligations under the </w:t>
      </w:r>
      <w:r w:rsidR="00A67D73">
        <w:rPr>
          <w:rFonts w:ascii="Bookman Old Style" w:hAnsi="Bookman Old Style"/>
          <w:sz w:val="24"/>
          <w:szCs w:val="24"/>
        </w:rPr>
        <w:t>Tender Contract</w:t>
      </w:r>
      <w:r w:rsidRPr="00A64D1E">
        <w:rPr>
          <w:rFonts w:ascii="Bookman Old Style" w:hAnsi="Bookman Old Style"/>
          <w:sz w:val="24"/>
          <w:szCs w:val="24"/>
        </w:rPr>
        <w:t>. In addition, S</w:t>
      </w:r>
      <w:r w:rsidR="00B36AA5">
        <w:rPr>
          <w:rFonts w:ascii="Bookman Old Style" w:hAnsi="Bookman Old Style"/>
          <w:sz w:val="24"/>
          <w:szCs w:val="24"/>
        </w:rPr>
        <w:t>upplier</w:t>
      </w:r>
      <w:r w:rsidRPr="00A64D1E">
        <w:rPr>
          <w:rFonts w:ascii="Bookman Old Style" w:hAnsi="Bookman Old Style"/>
          <w:sz w:val="24"/>
          <w:szCs w:val="24"/>
        </w:rPr>
        <w:t xml:space="preserve"> shall be liable to Purchaser for costs incurred by Purchasers a result of measures the Purchaser reasonably takes in order to prevent any risk, such as but not limited to issuing safety warnings or precautionary recall actions of a defective product. Any costs for the determination of the risk (in particular expert costs) as well as Purchaser’s internal administration and processing costs of Purchaser shall be borne by S</w:t>
      </w:r>
      <w:r w:rsidR="00B36AA5">
        <w:rPr>
          <w:rFonts w:ascii="Bookman Old Style" w:hAnsi="Bookman Old Style"/>
          <w:sz w:val="24"/>
          <w:szCs w:val="24"/>
        </w:rPr>
        <w:t>upplier</w:t>
      </w:r>
      <w:r w:rsidRPr="00A64D1E">
        <w:rPr>
          <w:rFonts w:ascii="Bookman Old Style" w:hAnsi="Bookman Old Style"/>
          <w:sz w:val="24"/>
          <w:szCs w:val="24"/>
        </w:rPr>
        <w:t>.</w:t>
      </w:r>
    </w:p>
    <w:p w14:paraId="62A67F2A" w14:textId="77777777" w:rsidR="00F1046F" w:rsidRDefault="00F1046F"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28695DE7" w14:textId="77777777" w:rsidR="001846FC" w:rsidRDefault="001846FC" w:rsidP="00F1046F">
      <w:pPr>
        <w:pStyle w:val="ListParagraph"/>
        <w:widowControl/>
        <w:autoSpaceDE/>
        <w:autoSpaceDN/>
        <w:spacing w:after="160" w:line="276" w:lineRule="auto"/>
        <w:ind w:left="720" w:firstLine="0"/>
        <w:contextualSpacing/>
        <w:jc w:val="both"/>
        <w:rPr>
          <w:rFonts w:ascii="Bookman Old Style" w:hAnsi="Bookman Old Style"/>
          <w:sz w:val="24"/>
          <w:szCs w:val="24"/>
        </w:rPr>
      </w:pPr>
    </w:p>
    <w:p w14:paraId="6D44331E" w14:textId="77777777" w:rsidR="00DD61A8" w:rsidRPr="00E976B4" w:rsidRDefault="00D74031" w:rsidP="004A0D17">
      <w:pPr>
        <w:pStyle w:val="ListParagraph"/>
        <w:widowControl/>
        <w:numPr>
          <w:ilvl w:val="1"/>
          <w:numId w:val="69"/>
        </w:numPr>
        <w:autoSpaceDE/>
        <w:autoSpaceDN/>
        <w:spacing w:after="160" w:line="276" w:lineRule="auto"/>
        <w:contextualSpacing/>
        <w:jc w:val="both"/>
        <w:rPr>
          <w:rFonts w:ascii="Bookman Old Style" w:hAnsi="Bookman Old Style"/>
          <w:sz w:val="24"/>
          <w:szCs w:val="24"/>
        </w:rPr>
      </w:pPr>
      <w:r w:rsidRPr="00F1046F">
        <w:rPr>
          <w:rFonts w:ascii="Bookman Old Style" w:hAnsi="Bookman Old Style"/>
          <w:sz w:val="24"/>
          <w:szCs w:val="24"/>
        </w:rPr>
        <w:t>The Suppl</w:t>
      </w:r>
      <w:r w:rsidR="00F1046F">
        <w:rPr>
          <w:rFonts w:ascii="Bookman Old Style" w:hAnsi="Bookman Old Style"/>
          <w:sz w:val="24"/>
          <w:szCs w:val="24"/>
        </w:rPr>
        <w:t>ier</w:t>
      </w:r>
      <w:r w:rsidRPr="00F1046F">
        <w:rPr>
          <w:rFonts w:ascii="Bookman Old Style" w:hAnsi="Bookman Old Style"/>
          <w:sz w:val="24"/>
          <w:szCs w:val="24"/>
        </w:rPr>
        <w:t xml:space="preserve"> will ensure that all such regulations of the central or state government, local bodies &amp; authorities of the company are strictly </w:t>
      </w:r>
      <w:r w:rsidRPr="00E976B4">
        <w:rPr>
          <w:rFonts w:ascii="Bookman Old Style" w:hAnsi="Bookman Old Style"/>
          <w:sz w:val="24"/>
          <w:szCs w:val="24"/>
        </w:rPr>
        <w:t>followed. Purchases are not liable for any consequences on account of non-compl</w:t>
      </w:r>
      <w:r w:rsidR="00972CC4" w:rsidRPr="00E976B4">
        <w:rPr>
          <w:rFonts w:ascii="Bookman Old Style" w:hAnsi="Bookman Old Style"/>
          <w:sz w:val="24"/>
          <w:szCs w:val="24"/>
        </w:rPr>
        <w:t>iance</w:t>
      </w:r>
      <w:r w:rsidRPr="00E976B4">
        <w:rPr>
          <w:rFonts w:ascii="Bookman Old Style" w:hAnsi="Bookman Old Style"/>
          <w:sz w:val="24"/>
          <w:szCs w:val="24"/>
        </w:rPr>
        <w:t xml:space="preserve"> of </w:t>
      </w:r>
      <w:r w:rsidR="00A62833" w:rsidRPr="00E976B4">
        <w:rPr>
          <w:rFonts w:ascii="Bookman Old Style" w:hAnsi="Bookman Old Style"/>
          <w:sz w:val="24"/>
          <w:szCs w:val="24"/>
        </w:rPr>
        <w:t>such</w:t>
      </w:r>
      <w:r w:rsidRPr="00E976B4">
        <w:rPr>
          <w:rFonts w:ascii="Bookman Old Style" w:hAnsi="Bookman Old Style"/>
          <w:sz w:val="24"/>
          <w:szCs w:val="24"/>
        </w:rPr>
        <w:t xml:space="preserve"> rules by the suppliers.</w:t>
      </w:r>
    </w:p>
    <w:p w14:paraId="6C69FBAF" w14:textId="77777777" w:rsidR="00857FC7" w:rsidRDefault="00857FC7" w:rsidP="00857FC7">
      <w:pPr>
        <w:pStyle w:val="ListParagraph"/>
        <w:rPr>
          <w:rFonts w:ascii="Bookman Old Style" w:hAnsi="Bookman Old Style"/>
          <w:sz w:val="24"/>
          <w:szCs w:val="24"/>
        </w:rPr>
      </w:pPr>
    </w:p>
    <w:p w14:paraId="38E95718" w14:textId="77777777" w:rsidR="00881A16" w:rsidRDefault="00881A16" w:rsidP="00857FC7">
      <w:pPr>
        <w:pStyle w:val="ListParagraph"/>
        <w:rPr>
          <w:rFonts w:ascii="Bookman Old Style" w:hAnsi="Bookman Old Style"/>
          <w:sz w:val="24"/>
          <w:szCs w:val="24"/>
        </w:rPr>
      </w:pPr>
    </w:p>
    <w:p w14:paraId="6ABF0A8F" w14:textId="77777777" w:rsidR="00324453" w:rsidRPr="00A123BD" w:rsidRDefault="007C3057" w:rsidP="000E4101">
      <w:pPr>
        <w:widowControl/>
        <w:autoSpaceDE/>
        <w:autoSpaceDN/>
        <w:spacing w:line="276" w:lineRule="auto"/>
        <w:ind w:left="720" w:hanging="720"/>
        <w:contextualSpacing/>
        <w:jc w:val="both"/>
        <w:rPr>
          <w:rFonts w:ascii="Bookman Old Style" w:eastAsiaTheme="minorHAnsi" w:hAnsi="Bookman Old Style" w:cs="Bookman Old Style"/>
          <w:color w:val="000000"/>
          <w:sz w:val="24"/>
          <w:szCs w:val="24"/>
          <w:lang w:val="en-IN"/>
        </w:rPr>
      </w:pPr>
      <w:r w:rsidRPr="00A123BD">
        <w:rPr>
          <w:rFonts w:ascii="Bookman Old Style" w:hAnsi="Bookman Old Style"/>
          <w:bCs/>
          <w:sz w:val="24"/>
          <w:szCs w:val="24"/>
        </w:rPr>
        <w:t>2</w:t>
      </w:r>
      <w:r w:rsidR="00881A16">
        <w:rPr>
          <w:rFonts w:ascii="Bookman Old Style" w:hAnsi="Bookman Old Style"/>
          <w:bCs/>
          <w:sz w:val="24"/>
          <w:szCs w:val="24"/>
        </w:rPr>
        <w:t>1</w:t>
      </w:r>
      <w:r w:rsidR="00EF665C" w:rsidRPr="00A123BD">
        <w:rPr>
          <w:rFonts w:ascii="Bookman Old Style" w:hAnsi="Bookman Old Style"/>
          <w:bCs/>
          <w:sz w:val="24"/>
          <w:szCs w:val="24"/>
        </w:rPr>
        <w:t>.</w:t>
      </w:r>
      <w:r w:rsidR="00EF665C" w:rsidRPr="00A123BD">
        <w:rPr>
          <w:rFonts w:ascii="Bookman Old Style" w:hAnsi="Bookman Old Style"/>
          <w:sz w:val="24"/>
          <w:szCs w:val="24"/>
        </w:rPr>
        <w:tab/>
      </w:r>
      <w:r w:rsidR="00284BA7" w:rsidRPr="00A123BD">
        <w:rPr>
          <w:rFonts w:ascii="Bookman Old Style" w:hAnsi="Bookman Old Style"/>
          <w:sz w:val="24"/>
          <w:szCs w:val="24"/>
        </w:rPr>
        <w:t>JURISDICTION</w:t>
      </w:r>
      <w:r w:rsidR="00F51DE7" w:rsidRPr="00A123BD">
        <w:rPr>
          <w:rFonts w:ascii="Bookman Old Style" w:hAnsi="Bookman Old Style"/>
          <w:sz w:val="24"/>
          <w:szCs w:val="24"/>
        </w:rPr>
        <w:t xml:space="preserve">&amp; LAW </w:t>
      </w:r>
      <w:r w:rsidR="00324453" w:rsidRPr="00A123BD">
        <w:rPr>
          <w:rFonts w:ascii="Bookman Old Style" w:hAnsi="Bookman Old Style"/>
          <w:sz w:val="24"/>
          <w:szCs w:val="24"/>
        </w:rPr>
        <w:t>APPLICABLE:</w:t>
      </w:r>
    </w:p>
    <w:p w14:paraId="3E04FDCB" w14:textId="77777777" w:rsidR="000D09B1" w:rsidRPr="00A123BD" w:rsidRDefault="00F51DE7"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14:paraId="60893986" w14:textId="77777777" w:rsidR="00A42DA7" w:rsidRPr="00A123BD" w:rsidRDefault="00A42DA7" w:rsidP="00A42DA7">
      <w:pPr>
        <w:pStyle w:val="ListParagraph"/>
        <w:widowControl/>
        <w:autoSpaceDE/>
        <w:autoSpaceDN/>
        <w:spacing w:line="276" w:lineRule="auto"/>
        <w:ind w:left="1440" w:firstLine="0"/>
        <w:contextualSpacing/>
        <w:jc w:val="both"/>
        <w:rPr>
          <w:rFonts w:ascii="Bookman Old Style" w:hAnsi="Bookman Old Style"/>
          <w:sz w:val="24"/>
          <w:szCs w:val="24"/>
        </w:rPr>
      </w:pPr>
    </w:p>
    <w:p w14:paraId="0B70AF49" w14:textId="77777777" w:rsidR="001B76C3" w:rsidRPr="00A123BD" w:rsidRDefault="006C1785"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w:t>
      </w:r>
      <w:r w:rsidR="000D09B1" w:rsidRPr="00A123BD">
        <w:rPr>
          <w:rFonts w:ascii="Bookman Old Style" w:hAnsi="Bookman Old Style"/>
          <w:sz w:val="24"/>
          <w:szCs w:val="24"/>
        </w:rPr>
        <w:t xml:space="preserve">agreement/contract </w:t>
      </w:r>
      <w:r w:rsidRPr="00A123BD">
        <w:rPr>
          <w:rFonts w:ascii="Bookman Old Style" w:hAnsi="Bookman Old Style"/>
          <w:sz w:val="24"/>
          <w:szCs w:val="24"/>
        </w:rPr>
        <w:t xml:space="preserve">in this tender document </w:t>
      </w:r>
      <w:r w:rsidR="000D09B1" w:rsidRPr="00A123BD">
        <w:rPr>
          <w:rFonts w:ascii="Bookman Old Style" w:hAnsi="Bookman Old Style"/>
          <w:sz w:val="24"/>
          <w:szCs w:val="24"/>
        </w:rPr>
        <w:t>shall be subject to Indian laws.</w:t>
      </w:r>
    </w:p>
    <w:p w14:paraId="7D0142AE" w14:textId="77777777" w:rsidR="00284BA7" w:rsidRPr="00A123BD" w:rsidRDefault="00284BA7" w:rsidP="00DC5B5E">
      <w:pPr>
        <w:spacing w:line="250" w:lineRule="auto"/>
        <w:ind w:left="640" w:hanging="30"/>
        <w:jc w:val="both"/>
        <w:rPr>
          <w:rFonts w:ascii="Bookman Old Style" w:hAnsi="Bookman Old Style"/>
          <w:sz w:val="24"/>
          <w:szCs w:val="24"/>
        </w:rPr>
      </w:pPr>
    </w:p>
    <w:p w14:paraId="34681223" w14:textId="77777777" w:rsidR="00DC5B5E" w:rsidRPr="00A123BD" w:rsidRDefault="00DC5B5E" w:rsidP="00DC5B5E">
      <w:pPr>
        <w:spacing w:line="250" w:lineRule="auto"/>
        <w:ind w:left="640" w:hanging="30"/>
        <w:jc w:val="both"/>
        <w:rPr>
          <w:rFonts w:ascii="Bookman Old Style" w:hAnsi="Bookman Old Style"/>
          <w:sz w:val="24"/>
          <w:szCs w:val="24"/>
        </w:rPr>
      </w:pPr>
    </w:p>
    <w:p w14:paraId="178C852F" w14:textId="77777777" w:rsidR="00DC5B5E" w:rsidRPr="00DA05FC" w:rsidRDefault="00DC5B5E" w:rsidP="00DC5B5E">
      <w:pPr>
        <w:spacing w:line="20" w:lineRule="exact"/>
        <w:rPr>
          <w:rFonts w:ascii="Bookman Old Style" w:hAnsi="Bookman Old Style"/>
          <w:sz w:val="24"/>
          <w:szCs w:val="24"/>
        </w:rPr>
      </w:pPr>
    </w:p>
    <w:p w14:paraId="04DE25F5" w14:textId="77777777" w:rsidR="00371932" w:rsidRDefault="00371932" w:rsidP="00DC5B5E">
      <w:pPr>
        <w:ind w:left="4746" w:firstLine="294"/>
        <w:rPr>
          <w:rFonts w:ascii="Bookman Old Style" w:hAnsi="Bookman Old Style"/>
          <w:sz w:val="24"/>
          <w:szCs w:val="24"/>
        </w:rPr>
      </w:pPr>
    </w:p>
    <w:p w14:paraId="5962DF3A" w14:textId="77777777" w:rsidR="00FF358D" w:rsidRDefault="00FF358D" w:rsidP="00DC5B5E">
      <w:pPr>
        <w:ind w:left="4746" w:firstLine="294"/>
        <w:rPr>
          <w:rFonts w:ascii="Bookman Old Style" w:hAnsi="Bookman Old Style"/>
          <w:sz w:val="24"/>
          <w:szCs w:val="24"/>
        </w:rPr>
      </w:pPr>
    </w:p>
    <w:p w14:paraId="411A88E4" w14:textId="77777777" w:rsidR="00FF358D" w:rsidRDefault="00FF358D" w:rsidP="00DC5B5E">
      <w:pPr>
        <w:ind w:left="4746" w:firstLine="294"/>
        <w:rPr>
          <w:rFonts w:ascii="Bookman Old Style" w:hAnsi="Bookman Old Style"/>
          <w:sz w:val="24"/>
          <w:szCs w:val="24"/>
        </w:rPr>
      </w:pPr>
    </w:p>
    <w:p w14:paraId="32025DFB" w14:textId="77777777" w:rsidR="00FF358D" w:rsidRDefault="00FF358D" w:rsidP="00DC5B5E">
      <w:pPr>
        <w:ind w:left="4746" w:firstLine="294"/>
        <w:rPr>
          <w:rFonts w:ascii="Bookman Old Style" w:hAnsi="Bookman Old Style"/>
          <w:sz w:val="24"/>
          <w:szCs w:val="24"/>
        </w:rPr>
      </w:pPr>
    </w:p>
    <w:p w14:paraId="1FDC4725" w14:textId="77777777" w:rsidR="00FF358D" w:rsidRDefault="00FF358D" w:rsidP="00DC5B5E">
      <w:pPr>
        <w:ind w:left="4746" w:firstLine="294"/>
        <w:rPr>
          <w:rFonts w:ascii="Bookman Old Style" w:hAnsi="Bookman Old Style"/>
          <w:sz w:val="24"/>
          <w:szCs w:val="24"/>
        </w:rPr>
      </w:pPr>
    </w:p>
    <w:p w14:paraId="60A20B90" w14:textId="77777777" w:rsidR="00901FF0" w:rsidRDefault="00901FF0" w:rsidP="00DC5B5E">
      <w:pPr>
        <w:ind w:left="4746" w:firstLine="294"/>
        <w:rPr>
          <w:rFonts w:ascii="Bookman Old Style" w:hAnsi="Bookman Old Style"/>
          <w:sz w:val="24"/>
          <w:szCs w:val="24"/>
        </w:rPr>
      </w:pPr>
    </w:p>
    <w:p w14:paraId="43A28B33" w14:textId="77777777" w:rsidR="00A40839" w:rsidRDefault="00A40839" w:rsidP="00DC5B5E">
      <w:pPr>
        <w:ind w:left="4746" w:firstLine="294"/>
        <w:rPr>
          <w:rFonts w:ascii="Bookman Old Style" w:hAnsi="Bookman Old Style"/>
          <w:sz w:val="24"/>
          <w:szCs w:val="24"/>
        </w:rPr>
      </w:pPr>
    </w:p>
    <w:p w14:paraId="4DC2EEFB" w14:textId="77777777" w:rsidR="00A40839" w:rsidRDefault="00A40839" w:rsidP="00DC5B5E">
      <w:pPr>
        <w:ind w:left="4746" w:firstLine="294"/>
        <w:rPr>
          <w:rFonts w:ascii="Bookman Old Style" w:hAnsi="Bookman Old Style"/>
          <w:sz w:val="24"/>
          <w:szCs w:val="24"/>
        </w:rPr>
      </w:pPr>
    </w:p>
    <w:p w14:paraId="4A56E9A7" w14:textId="77777777" w:rsidR="00A40839" w:rsidRDefault="00A40839" w:rsidP="00DC5B5E">
      <w:pPr>
        <w:ind w:left="4746" w:firstLine="294"/>
        <w:rPr>
          <w:rFonts w:ascii="Bookman Old Style" w:hAnsi="Bookman Old Style"/>
          <w:sz w:val="24"/>
          <w:szCs w:val="24"/>
        </w:rPr>
      </w:pPr>
    </w:p>
    <w:p w14:paraId="034E76AD" w14:textId="77777777" w:rsidR="00A40839" w:rsidRDefault="00A40839" w:rsidP="00DC5B5E">
      <w:pPr>
        <w:ind w:left="4746" w:firstLine="294"/>
        <w:rPr>
          <w:rFonts w:ascii="Bookman Old Style" w:hAnsi="Bookman Old Style"/>
          <w:sz w:val="24"/>
          <w:szCs w:val="24"/>
        </w:rPr>
      </w:pPr>
    </w:p>
    <w:p w14:paraId="742B7781" w14:textId="77777777" w:rsidR="00A40839" w:rsidRDefault="00A40839" w:rsidP="00DC5B5E">
      <w:pPr>
        <w:ind w:left="4746" w:firstLine="294"/>
        <w:rPr>
          <w:rFonts w:ascii="Bookman Old Style" w:hAnsi="Bookman Old Style"/>
          <w:sz w:val="24"/>
          <w:szCs w:val="24"/>
        </w:rPr>
      </w:pPr>
    </w:p>
    <w:p w14:paraId="42947398" w14:textId="77777777" w:rsidR="002C69B3" w:rsidRDefault="002C69B3" w:rsidP="00DC5B5E">
      <w:pPr>
        <w:ind w:left="4746" w:firstLine="294"/>
        <w:rPr>
          <w:rFonts w:ascii="Bookman Old Style" w:hAnsi="Bookman Old Style"/>
          <w:sz w:val="24"/>
          <w:szCs w:val="24"/>
        </w:rPr>
      </w:pPr>
    </w:p>
    <w:p w14:paraId="542375FE" w14:textId="77777777" w:rsidR="002C69B3" w:rsidRDefault="002C69B3" w:rsidP="00DC5B5E">
      <w:pPr>
        <w:ind w:left="4746" w:firstLine="294"/>
        <w:rPr>
          <w:rFonts w:ascii="Bookman Old Style" w:hAnsi="Bookman Old Style"/>
          <w:sz w:val="24"/>
          <w:szCs w:val="24"/>
        </w:rPr>
      </w:pPr>
    </w:p>
    <w:p w14:paraId="6F728110" w14:textId="77777777" w:rsidR="00881A16" w:rsidRDefault="00881A16" w:rsidP="00DC5B5E">
      <w:pPr>
        <w:jc w:val="center"/>
        <w:rPr>
          <w:rFonts w:ascii="Bookman Old Style" w:hAnsi="Bookman Old Style"/>
          <w:bCs/>
          <w:color w:val="C00000"/>
          <w:sz w:val="28"/>
          <w:szCs w:val="24"/>
          <w:u w:val="single"/>
        </w:rPr>
      </w:pPr>
    </w:p>
    <w:p w14:paraId="16CE4351" w14:textId="77777777" w:rsidR="00DC5B5E" w:rsidRPr="00DA05FC" w:rsidRDefault="00DC5B5E" w:rsidP="00DC5B5E">
      <w:pPr>
        <w:jc w:val="center"/>
        <w:rPr>
          <w:rFonts w:ascii="Bookman Old Style" w:hAnsi="Bookman Old Style"/>
          <w:sz w:val="24"/>
          <w:szCs w:val="24"/>
        </w:rPr>
      </w:pPr>
      <w:proofErr w:type="gramStart"/>
      <w:r w:rsidRPr="00DA05FC">
        <w:rPr>
          <w:rFonts w:ascii="Bookman Old Style" w:hAnsi="Bookman Old Style"/>
          <w:bCs/>
          <w:color w:val="C00000"/>
          <w:sz w:val="28"/>
          <w:szCs w:val="24"/>
          <w:u w:val="single"/>
        </w:rPr>
        <w:t>SECTION :</w:t>
      </w:r>
      <w:proofErr w:type="gramEnd"/>
      <w:r w:rsidRPr="00DA05FC">
        <w:rPr>
          <w:rFonts w:ascii="Bookman Old Style" w:hAnsi="Bookman Old Style"/>
          <w:bCs/>
          <w:color w:val="C00000"/>
          <w:sz w:val="28"/>
          <w:szCs w:val="24"/>
          <w:u w:val="single"/>
        </w:rPr>
        <w:t xml:space="preserve"> V</w:t>
      </w:r>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SCHEDULE OF REQUIREMENTS</w:t>
      </w:r>
    </w:p>
    <w:p w14:paraId="01F941B0" w14:textId="77777777" w:rsidR="00DC5B5E" w:rsidRPr="00DA05FC" w:rsidRDefault="00DC5B5E" w:rsidP="00DC5B5E">
      <w:pPr>
        <w:spacing w:line="240" w:lineRule="exact"/>
        <w:rPr>
          <w:rFonts w:ascii="Bookman Old Style" w:hAnsi="Bookman Old Style"/>
          <w:sz w:val="24"/>
          <w:szCs w:val="24"/>
        </w:rPr>
      </w:pPr>
    </w:p>
    <w:p w14:paraId="5259A672" w14:textId="77777777" w:rsidR="00DC5B5E" w:rsidRPr="00DA05FC" w:rsidRDefault="00DC5B5E" w:rsidP="00DC5B5E">
      <w:pPr>
        <w:spacing w:line="276" w:lineRule="auto"/>
        <w:ind w:right="820"/>
        <w:rPr>
          <w:rFonts w:ascii="Bookman Old Style" w:hAnsi="Bookman Old Style"/>
          <w:sz w:val="24"/>
          <w:szCs w:val="24"/>
        </w:rPr>
      </w:pPr>
      <w:r w:rsidRPr="00DA05FC">
        <w:rPr>
          <w:rFonts w:ascii="Bookman Old Style" w:hAnsi="Bookman Old Style"/>
          <w:sz w:val="24"/>
          <w:szCs w:val="24"/>
        </w:rPr>
        <w:t xml:space="preserve">(To be inserted in the Tender Documents by the Purchaser, as applicable. The Schedule should cover, at a minimum, the required items, quantities, services, </w:t>
      </w:r>
    </w:p>
    <w:p w14:paraId="54535562" w14:textId="77777777" w:rsidR="00DC5B5E" w:rsidRPr="00DA05FC" w:rsidRDefault="00DC5B5E" w:rsidP="00DC5B5E">
      <w:pPr>
        <w:spacing w:line="169" w:lineRule="exact"/>
        <w:rPr>
          <w:rFonts w:ascii="Bookman Old Style" w:hAnsi="Bookman Old Style"/>
          <w:sz w:val="24"/>
          <w:szCs w:val="24"/>
        </w:rPr>
      </w:pPr>
    </w:p>
    <w:p w14:paraId="1BFF65A6" w14:textId="77777777" w:rsidR="00DC5B5E" w:rsidRPr="00DA05FC" w:rsidRDefault="00DC5B5E" w:rsidP="00DC5B5E">
      <w:pPr>
        <w:spacing w:line="2" w:lineRule="exact"/>
        <w:rPr>
          <w:rFonts w:ascii="Bookman Old Style" w:hAnsi="Bookman Old Style"/>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268"/>
        <w:gridCol w:w="7512"/>
      </w:tblGrid>
      <w:tr w:rsidR="00DC5B5E" w:rsidRPr="00DA05FC" w14:paraId="7B23121C" w14:textId="77777777" w:rsidTr="002068B7">
        <w:tc>
          <w:tcPr>
            <w:tcW w:w="534" w:type="dxa"/>
          </w:tcPr>
          <w:p w14:paraId="2FEB4B00" w14:textId="77777777" w:rsidR="00DC5B5E" w:rsidRPr="00DA05FC" w:rsidRDefault="000E581F" w:rsidP="002068B7">
            <w:pPr>
              <w:rPr>
                <w:rFonts w:ascii="Bookman Old Style" w:hAnsi="Bookman Old Style"/>
              </w:rPr>
            </w:pPr>
            <w:r>
              <w:rPr>
                <w:rFonts w:ascii="Bookman Old Style" w:hAnsi="Bookman Old Style"/>
              </w:rPr>
              <w:t>1</w:t>
            </w:r>
          </w:p>
        </w:tc>
        <w:tc>
          <w:tcPr>
            <w:tcW w:w="2268" w:type="dxa"/>
          </w:tcPr>
          <w:p w14:paraId="70A91397" w14:textId="77777777" w:rsidR="00DC5B5E" w:rsidRPr="000E581F" w:rsidRDefault="00300C27" w:rsidP="002068B7">
            <w:pPr>
              <w:rPr>
                <w:rFonts w:ascii="Bookman Old Style" w:hAnsi="Bookman Old Style"/>
                <w:b/>
                <w:color w:val="00B050"/>
              </w:rPr>
            </w:pPr>
            <w:r w:rsidRPr="00BC1989">
              <w:rPr>
                <w:rFonts w:ascii="Bookman Old Style" w:hAnsi="Bookman Old Style"/>
                <w:sz w:val="24"/>
                <w:szCs w:val="24"/>
              </w:rPr>
              <w:t>Material as specified in the e-portal.</w:t>
            </w:r>
          </w:p>
        </w:tc>
        <w:tc>
          <w:tcPr>
            <w:tcW w:w="7512" w:type="dxa"/>
          </w:tcPr>
          <w:p w14:paraId="21618AD5" w14:textId="77777777" w:rsidR="00E749D5" w:rsidRDefault="000F4015" w:rsidP="000F4015">
            <w:pPr>
              <w:spacing w:line="244" w:lineRule="auto"/>
              <w:jc w:val="both"/>
              <w:rPr>
                <w:rFonts w:ascii="Bookman Old Style" w:hAnsi="Bookman Old Style"/>
                <w:sz w:val="24"/>
                <w:szCs w:val="24"/>
              </w:rPr>
            </w:pPr>
            <w:r w:rsidRPr="00DA05FC">
              <w:rPr>
                <w:rFonts w:ascii="Bookman Old Style" w:hAnsi="Bookman Old Style"/>
                <w:sz w:val="24"/>
                <w:szCs w:val="24"/>
              </w:rPr>
              <w:t>Delivery of the material</w:t>
            </w:r>
            <w:r w:rsidR="00117C9B">
              <w:rPr>
                <w:rFonts w:ascii="Bookman Old Style" w:hAnsi="Bookman Old Style"/>
                <w:sz w:val="24"/>
                <w:szCs w:val="24"/>
              </w:rPr>
              <w:t xml:space="preserve"> is </w:t>
            </w:r>
            <w:r w:rsidR="003E12C3">
              <w:rPr>
                <w:rFonts w:ascii="Bookman Old Style" w:hAnsi="Bookman Old Style"/>
                <w:sz w:val="24"/>
                <w:szCs w:val="24"/>
              </w:rPr>
              <w:t>as per the delivery requirement as directed by KS&amp;DL from time to time.</w:t>
            </w:r>
          </w:p>
          <w:p w14:paraId="3617D456" w14:textId="77777777" w:rsidR="00BC1989" w:rsidRDefault="00BC1989" w:rsidP="000F4015">
            <w:pPr>
              <w:spacing w:line="244" w:lineRule="auto"/>
              <w:jc w:val="both"/>
              <w:rPr>
                <w:rFonts w:ascii="Bookman Old Style" w:hAnsi="Bookman Old Style"/>
                <w:sz w:val="24"/>
                <w:szCs w:val="24"/>
              </w:rPr>
            </w:pPr>
          </w:p>
          <w:p w14:paraId="4B39C19B" w14:textId="77777777" w:rsidR="000A6B7F" w:rsidRPr="002C69B3" w:rsidRDefault="000A6B7F" w:rsidP="000A6B7F">
            <w:pPr>
              <w:widowControl/>
              <w:tabs>
                <w:tab w:val="left" w:pos="600"/>
              </w:tabs>
              <w:autoSpaceDE/>
              <w:autoSpaceDN/>
              <w:spacing w:after="160" w:line="276" w:lineRule="auto"/>
              <w:contextualSpacing/>
              <w:jc w:val="both"/>
              <w:rPr>
                <w:rFonts w:ascii="Bookman Old Style" w:hAnsi="Bookman Old Style"/>
                <w:sz w:val="24"/>
                <w:szCs w:val="24"/>
              </w:rPr>
            </w:pPr>
            <w:r w:rsidRPr="00DB6A72">
              <w:rPr>
                <w:rFonts w:ascii="Bookman Old Style" w:hAnsi="Bookman Old Style"/>
                <w:bCs/>
                <w:sz w:val="24"/>
                <w:szCs w:val="24"/>
              </w:rPr>
              <w:t xml:space="preserve">KS&amp;DL will have the liberty to revise the Purchase Order regarding the quantity of material to be procured </w:t>
            </w:r>
            <w:r w:rsidRPr="002C69B3">
              <w:rPr>
                <w:rFonts w:ascii="Bookman Old Style" w:hAnsi="Bookman Old Style"/>
                <w:sz w:val="24"/>
                <w:szCs w:val="24"/>
              </w:rPr>
              <w:t>with the total quantity being the largest multiple of standard barrel packing units not exceeding 125% of the total tendered quantity unless otherwise specified</w:t>
            </w:r>
          </w:p>
          <w:p w14:paraId="01C53366" w14:textId="77777777" w:rsidR="000A6B7F" w:rsidRDefault="000A6B7F" w:rsidP="000A6B7F">
            <w:pPr>
              <w:spacing w:line="244" w:lineRule="auto"/>
              <w:jc w:val="both"/>
              <w:rPr>
                <w:rFonts w:ascii="Bookman Old Style" w:hAnsi="Bookman Old Style"/>
                <w:sz w:val="24"/>
                <w:szCs w:val="24"/>
              </w:rPr>
            </w:pPr>
          </w:p>
          <w:p w14:paraId="05518C9A" w14:textId="77777777" w:rsidR="00E749D5" w:rsidRDefault="00E749D5" w:rsidP="000F4015">
            <w:pPr>
              <w:spacing w:line="244" w:lineRule="auto"/>
              <w:jc w:val="both"/>
              <w:rPr>
                <w:rFonts w:ascii="Bookman Old Style" w:hAnsi="Bookman Old Style"/>
                <w:sz w:val="24"/>
                <w:szCs w:val="24"/>
              </w:rPr>
            </w:pPr>
          </w:p>
          <w:p w14:paraId="248B9A6F" w14:textId="77777777" w:rsidR="00E749D5" w:rsidRDefault="00331F5D" w:rsidP="000F4015">
            <w:pPr>
              <w:spacing w:line="244" w:lineRule="auto"/>
              <w:ind w:right="217"/>
              <w:jc w:val="both"/>
              <w:rPr>
                <w:rFonts w:ascii="Bookman Old Style" w:hAnsi="Bookman Old Style"/>
                <w:sz w:val="24"/>
                <w:szCs w:val="24"/>
              </w:rPr>
            </w:pPr>
            <w:r>
              <w:rPr>
                <w:rFonts w:ascii="Bookman Old Style" w:hAnsi="Bookman Old Style"/>
                <w:sz w:val="24"/>
                <w:szCs w:val="24"/>
              </w:rPr>
              <w:t xml:space="preserve">Delivery of the material shall be within 15-20 days after the issue of </w:t>
            </w:r>
            <w:r w:rsidR="00CA6593">
              <w:rPr>
                <w:rFonts w:ascii="Bookman Old Style" w:hAnsi="Bookman Old Style"/>
                <w:sz w:val="24"/>
                <w:szCs w:val="24"/>
              </w:rPr>
              <w:t>S</w:t>
            </w:r>
            <w:r>
              <w:rPr>
                <w:rFonts w:ascii="Bookman Old Style" w:hAnsi="Bookman Old Style"/>
                <w:sz w:val="24"/>
                <w:szCs w:val="24"/>
              </w:rPr>
              <w:t>upply Indent.</w:t>
            </w:r>
          </w:p>
          <w:p w14:paraId="1AB05E6C" w14:textId="77777777" w:rsidR="00E749D5" w:rsidRPr="00DA05FC" w:rsidRDefault="00E749D5" w:rsidP="00E749D5">
            <w:pPr>
              <w:widowControl/>
              <w:autoSpaceDE/>
              <w:autoSpaceDN/>
              <w:spacing w:after="160" w:line="276" w:lineRule="auto"/>
              <w:contextualSpacing/>
              <w:jc w:val="both"/>
              <w:rPr>
                <w:rFonts w:ascii="Bookman Old Style" w:hAnsi="Bookman Old Style"/>
              </w:rPr>
            </w:pPr>
          </w:p>
        </w:tc>
      </w:tr>
    </w:tbl>
    <w:p w14:paraId="0B7ABF90" w14:textId="77777777" w:rsidR="008D1946" w:rsidRPr="00DA05FC" w:rsidRDefault="008D1946" w:rsidP="00DC5B5E">
      <w:pPr>
        <w:ind w:left="600"/>
        <w:rPr>
          <w:rFonts w:ascii="Bookman Old Style" w:hAnsi="Bookman Old Style"/>
          <w:sz w:val="24"/>
          <w:szCs w:val="24"/>
        </w:rPr>
      </w:pPr>
    </w:p>
    <w:p w14:paraId="7F13AB16" w14:textId="77777777" w:rsidR="004834A3" w:rsidRPr="00DA05FC" w:rsidRDefault="00247FF7" w:rsidP="004834A3">
      <w:pPr>
        <w:ind w:left="600"/>
        <w:jc w:val="both"/>
        <w:rPr>
          <w:rFonts w:ascii="Bookman Old Style" w:hAnsi="Bookman Old Style"/>
          <w:sz w:val="24"/>
          <w:szCs w:val="24"/>
        </w:rPr>
      </w:pPr>
      <w:r w:rsidRPr="006549AC">
        <w:rPr>
          <w:rFonts w:ascii="Bookman Old Style" w:hAnsi="Bookman Old Style"/>
          <w:b/>
          <w:bCs/>
          <w:sz w:val="24"/>
          <w:szCs w:val="24"/>
        </w:rPr>
        <w:t>Note</w:t>
      </w:r>
      <w:r w:rsidRPr="00DA05FC">
        <w:rPr>
          <w:rFonts w:ascii="Bookman Old Style" w:hAnsi="Bookman Old Style"/>
          <w:sz w:val="24"/>
          <w:szCs w:val="24"/>
        </w:rPr>
        <w:t xml:space="preserve">: </w:t>
      </w:r>
      <w:r w:rsidR="004834A3" w:rsidRPr="00DA05FC">
        <w:rPr>
          <w:rFonts w:ascii="Bookman Old Style" w:hAnsi="Bookman Old Style"/>
          <w:sz w:val="24"/>
          <w:szCs w:val="24"/>
        </w:rPr>
        <w:t xml:space="preserve">MSE’s are exempted from payment of EMD as per the GO No. FD 850 Exp-12/2015 Date: 15-12-2016 i.e. Micro and Small Enterprises registered with NSIC under a single point vendor registration scheme, shall be facilitated by providing tenders sets free of cost exempting from payment of Earnest Money Deposit during purchases by all Government Department and </w:t>
      </w:r>
      <w:r w:rsidR="006549AC" w:rsidRPr="00DA05FC">
        <w:rPr>
          <w:rFonts w:ascii="Bookman Old Style" w:hAnsi="Bookman Old Style"/>
          <w:sz w:val="24"/>
          <w:szCs w:val="24"/>
        </w:rPr>
        <w:t>State-owned</w:t>
      </w:r>
      <w:r w:rsidR="004834A3" w:rsidRPr="00DA05FC">
        <w:rPr>
          <w:rFonts w:ascii="Bookman Old Style" w:hAnsi="Bookman Old Style"/>
          <w:sz w:val="24"/>
          <w:szCs w:val="24"/>
        </w:rPr>
        <w:t xml:space="preserve"> </w:t>
      </w:r>
      <w:proofErr w:type="gramStart"/>
      <w:r w:rsidR="004834A3" w:rsidRPr="00DA05FC">
        <w:rPr>
          <w:rFonts w:ascii="Bookman Old Style" w:hAnsi="Bookman Old Style"/>
          <w:sz w:val="24"/>
          <w:szCs w:val="24"/>
        </w:rPr>
        <w:t>PSU’s</w:t>
      </w:r>
      <w:proofErr w:type="gramEnd"/>
      <w:r w:rsidR="00E55B32">
        <w:rPr>
          <w:rFonts w:ascii="Bookman Old Style" w:hAnsi="Bookman Old Style"/>
          <w:sz w:val="24"/>
          <w:szCs w:val="24"/>
        </w:rPr>
        <w:t>.</w:t>
      </w:r>
    </w:p>
    <w:p w14:paraId="3097588A" w14:textId="77777777" w:rsidR="004834A3" w:rsidRPr="00DA05FC" w:rsidRDefault="004834A3" w:rsidP="004834A3">
      <w:pPr>
        <w:ind w:left="600"/>
        <w:rPr>
          <w:rFonts w:ascii="Bookman Old Style" w:hAnsi="Bookman Old Style"/>
          <w:sz w:val="24"/>
          <w:szCs w:val="24"/>
        </w:rPr>
      </w:pPr>
    </w:p>
    <w:p w14:paraId="392C6F30" w14:textId="77777777" w:rsidR="00DC5B5E" w:rsidRPr="00DA05FC" w:rsidRDefault="00DC5B5E" w:rsidP="00DC5B5E">
      <w:pPr>
        <w:ind w:left="600"/>
        <w:rPr>
          <w:rFonts w:ascii="Bookman Old Style" w:hAnsi="Bookman Old Style"/>
          <w:sz w:val="20"/>
          <w:szCs w:val="20"/>
          <w:u w:val="single"/>
        </w:rPr>
      </w:pPr>
    </w:p>
    <w:p w14:paraId="78B26218" w14:textId="77777777" w:rsidR="00DC5B5E" w:rsidRPr="00DA05FC" w:rsidRDefault="00DC5B5E" w:rsidP="00DC5B5E">
      <w:pPr>
        <w:ind w:left="600"/>
        <w:rPr>
          <w:rFonts w:ascii="Bookman Old Style" w:hAnsi="Bookman Old Style"/>
          <w:sz w:val="20"/>
          <w:szCs w:val="20"/>
          <w:u w:val="single"/>
        </w:rPr>
      </w:pPr>
    </w:p>
    <w:p w14:paraId="6E6A34DE" w14:textId="77777777" w:rsidR="00DC5B5E" w:rsidRPr="00DA05FC" w:rsidRDefault="00DC5B5E" w:rsidP="00DC5B5E">
      <w:pPr>
        <w:ind w:left="600"/>
        <w:rPr>
          <w:rFonts w:ascii="Bookman Old Style" w:hAnsi="Bookman Old Style"/>
          <w:sz w:val="20"/>
          <w:szCs w:val="20"/>
          <w:u w:val="single"/>
        </w:rPr>
      </w:pPr>
    </w:p>
    <w:p w14:paraId="7B7B161E" w14:textId="77777777" w:rsidR="00DC5B5E" w:rsidRPr="00DA05FC" w:rsidRDefault="00DC5B5E" w:rsidP="00DC5B5E">
      <w:pPr>
        <w:ind w:left="600"/>
        <w:rPr>
          <w:rFonts w:ascii="Bookman Old Style" w:hAnsi="Bookman Old Style"/>
          <w:sz w:val="20"/>
          <w:szCs w:val="20"/>
          <w:u w:val="single"/>
        </w:rPr>
      </w:pPr>
    </w:p>
    <w:p w14:paraId="3C0C6546" w14:textId="77777777" w:rsidR="00DC5B5E" w:rsidRPr="00DA05FC" w:rsidRDefault="00DC5B5E" w:rsidP="00DC5B5E">
      <w:pPr>
        <w:ind w:left="600"/>
        <w:rPr>
          <w:rFonts w:ascii="Bookman Old Style" w:hAnsi="Bookman Old Style"/>
          <w:sz w:val="20"/>
          <w:szCs w:val="20"/>
          <w:u w:val="single"/>
        </w:rPr>
      </w:pPr>
    </w:p>
    <w:p w14:paraId="42960951" w14:textId="77777777" w:rsidR="00DC5B5E" w:rsidRPr="00DA05FC" w:rsidRDefault="00DC5B5E" w:rsidP="00DC5B5E">
      <w:pPr>
        <w:ind w:left="600"/>
        <w:rPr>
          <w:rFonts w:ascii="Bookman Old Style" w:hAnsi="Bookman Old Style"/>
          <w:sz w:val="20"/>
          <w:szCs w:val="20"/>
          <w:u w:val="single"/>
        </w:rPr>
      </w:pPr>
    </w:p>
    <w:p w14:paraId="10F04EEE" w14:textId="77777777" w:rsidR="00DC5B5E" w:rsidRPr="00DA05FC" w:rsidRDefault="00DC5B5E" w:rsidP="00DC5B5E">
      <w:pPr>
        <w:ind w:left="600"/>
        <w:rPr>
          <w:rFonts w:ascii="Bookman Old Style" w:hAnsi="Bookman Old Style"/>
          <w:sz w:val="20"/>
          <w:szCs w:val="20"/>
          <w:u w:val="single"/>
        </w:rPr>
      </w:pPr>
    </w:p>
    <w:p w14:paraId="6E10C684" w14:textId="77777777" w:rsidR="00DC5B5E" w:rsidRPr="00DA05FC" w:rsidRDefault="00DC5B5E" w:rsidP="00DC5B5E">
      <w:pPr>
        <w:spacing w:line="200" w:lineRule="exact"/>
        <w:rPr>
          <w:rFonts w:ascii="Bookman Old Style" w:hAnsi="Bookman Old Style"/>
          <w:sz w:val="24"/>
          <w:szCs w:val="24"/>
        </w:rPr>
      </w:pPr>
    </w:p>
    <w:p w14:paraId="149CAFCA" w14:textId="77777777" w:rsidR="00DC5B5E" w:rsidRPr="00DA05FC" w:rsidRDefault="00DC5B5E" w:rsidP="00DC5B5E">
      <w:pPr>
        <w:spacing w:line="200" w:lineRule="exact"/>
        <w:rPr>
          <w:rFonts w:ascii="Bookman Old Style" w:hAnsi="Bookman Old Style"/>
          <w:sz w:val="24"/>
          <w:szCs w:val="24"/>
        </w:rPr>
      </w:pPr>
    </w:p>
    <w:p w14:paraId="5A109958" w14:textId="77777777" w:rsidR="00DC5B5E" w:rsidRPr="00DA05FC" w:rsidRDefault="00DC5B5E" w:rsidP="00DC5B5E">
      <w:pPr>
        <w:spacing w:line="200" w:lineRule="exact"/>
        <w:rPr>
          <w:rFonts w:ascii="Bookman Old Style" w:hAnsi="Bookman Old Style"/>
          <w:sz w:val="24"/>
          <w:szCs w:val="24"/>
        </w:rPr>
      </w:pPr>
    </w:p>
    <w:p w14:paraId="49D7B151" w14:textId="77777777" w:rsidR="00DC5B5E" w:rsidRPr="00DA05FC" w:rsidRDefault="00DC5B5E" w:rsidP="00DC5B5E">
      <w:pPr>
        <w:spacing w:line="200" w:lineRule="exact"/>
        <w:rPr>
          <w:rFonts w:ascii="Bookman Old Style" w:hAnsi="Bookman Old Style"/>
          <w:sz w:val="24"/>
          <w:szCs w:val="24"/>
        </w:rPr>
      </w:pPr>
    </w:p>
    <w:p w14:paraId="72BA3CED" w14:textId="77777777" w:rsidR="00DC5B5E" w:rsidRPr="00DA05FC" w:rsidRDefault="00DC5B5E" w:rsidP="00DC5B5E">
      <w:pPr>
        <w:spacing w:line="230" w:lineRule="exact"/>
        <w:rPr>
          <w:rFonts w:ascii="Bookman Old Style" w:hAnsi="Bookman Old Style"/>
          <w:sz w:val="24"/>
          <w:szCs w:val="24"/>
        </w:rPr>
      </w:pPr>
    </w:p>
    <w:p w14:paraId="6DC03B64" w14:textId="77777777"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02B36FBB" w14:textId="77777777" w:rsidR="00DC5B5E" w:rsidRPr="00DA05FC" w:rsidRDefault="00DC5B5E" w:rsidP="00DC5B5E">
      <w:pPr>
        <w:spacing w:line="200" w:lineRule="exact"/>
        <w:rPr>
          <w:rFonts w:ascii="Bookman Old Style" w:hAnsi="Bookman Old Style"/>
          <w:sz w:val="24"/>
          <w:szCs w:val="24"/>
        </w:rPr>
      </w:pPr>
    </w:p>
    <w:p w14:paraId="38D20AE9" w14:textId="77777777" w:rsidR="00DC5B5E" w:rsidRPr="00DA05FC" w:rsidRDefault="00DC5B5E" w:rsidP="00DC5B5E">
      <w:pPr>
        <w:rPr>
          <w:rFonts w:ascii="Bookman Old Style" w:hAnsi="Bookman Old Style"/>
          <w:sz w:val="24"/>
          <w:szCs w:val="24"/>
        </w:rPr>
        <w:sectPr w:rsidR="00DC5B5E" w:rsidRPr="00DA05FC" w:rsidSect="00175226">
          <w:type w:val="continuous"/>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6CF96C67" w14:textId="77777777" w:rsidR="00DC5B5E" w:rsidRDefault="00DC5B5E" w:rsidP="00DC5B5E">
      <w:pPr>
        <w:jc w:val="center"/>
        <w:rPr>
          <w:rFonts w:ascii="Bookman Old Style" w:hAnsi="Bookman Old Style"/>
          <w:bCs/>
          <w:sz w:val="26"/>
          <w:szCs w:val="26"/>
          <w:u w:val="single"/>
        </w:rPr>
      </w:pPr>
      <w:bookmarkStart w:id="56" w:name="page29"/>
      <w:bookmarkEnd w:id="56"/>
      <w:r w:rsidRPr="00DA05FC">
        <w:rPr>
          <w:rFonts w:ascii="Bookman Old Style" w:hAnsi="Bookman Old Style"/>
          <w:bCs/>
          <w:color w:val="C00000"/>
          <w:sz w:val="32"/>
          <w:szCs w:val="24"/>
          <w:u w:val="single"/>
        </w:rPr>
        <w:lastRenderedPageBreak/>
        <w:t xml:space="preserve">SECTION: </w:t>
      </w:r>
      <w:proofErr w:type="gramStart"/>
      <w:r w:rsidRPr="00DA05FC">
        <w:rPr>
          <w:rFonts w:ascii="Bookman Old Style" w:hAnsi="Bookman Old Style"/>
          <w:bCs/>
          <w:color w:val="C00000"/>
          <w:sz w:val="32"/>
          <w:szCs w:val="24"/>
          <w:u w:val="single"/>
        </w:rPr>
        <w:t>VI</w:t>
      </w:r>
      <w:r w:rsidRPr="00DA05FC">
        <w:rPr>
          <w:rFonts w:ascii="Bookman Old Style" w:hAnsi="Bookman Old Style"/>
          <w:bCs/>
          <w:color w:val="C00000"/>
          <w:sz w:val="28"/>
          <w:szCs w:val="24"/>
          <w:u w:val="single"/>
        </w:rPr>
        <w:t>:</w:t>
      </w:r>
      <w:r w:rsidRPr="00DA05FC">
        <w:rPr>
          <w:rFonts w:ascii="Bookman Old Style" w:hAnsi="Bookman Old Style"/>
          <w:bCs/>
          <w:sz w:val="24"/>
          <w:szCs w:val="24"/>
          <w:u w:val="single"/>
        </w:rPr>
        <w:t>-</w:t>
      </w:r>
      <w:proofErr w:type="gramEnd"/>
      <w:r w:rsidRPr="00DA05FC">
        <w:rPr>
          <w:rFonts w:ascii="Bookman Old Style" w:hAnsi="Bookman Old Style"/>
          <w:bCs/>
          <w:sz w:val="24"/>
          <w:szCs w:val="24"/>
          <w:u w:val="single"/>
        </w:rPr>
        <w:t xml:space="preserve"> </w:t>
      </w:r>
      <w:r w:rsidRPr="00DA05FC">
        <w:rPr>
          <w:rFonts w:ascii="Bookman Old Style" w:hAnsi="Bookman Old Style"/>
          <w:bCs/>
          <w:sz w:val="26"/>
          <w:szCs w:val="26"/>
          <w:u w:val="single"/>
        </w:rPr>
        <w:t>TECHNICAL SPECIFICATIONS</w:t>
      </w:r>
    </w:p>
    <w:p w14:paraId="37C0A181" w14:textId="77777777" w:rsidR="00BB236C" w:rsidRDefault="00BB236C" w:rsidP="00DC5B5E">
      <w:pPr>
        <w:jc w:val="center"/>
        <w:rPr>
          <w:rFonts w:ascii="Bookman Old Style" w:hAnsi="Bookman Old Style"/>
          <w:bCs/>
          <w:sz w:val="26"/>
          <w:szCs w:val="26"/>
          <w:u w:val="single"/>
        </w:rPr>
      </w:pPr>
    </w:p>
    <w:p w14:paraId="7400B5E4" w14:textId="77777777" w:rsidR="00BB236C" w:rsidRPr="00BB236C" w:rsidRDefault="00BB236C" w:rsidP="00DC5B5E">
      <w:pPr>
        <w:jc w:val="center"/>
        <w:rPr>
          <w:rFonts w:ascii="Bookman Old Style" w:hAnsi="Bookman Old Style"/>
          <w:sz w:val="24"/>
          <w:szCs w:val="24"/>
        </w:rPr>
      </w:pPr>
      <w:r w:rsidRPr="00BB236C">
        <w:rPr>
          <w:rFonts w:ascii="Bookman Old Style" w:hAnsi="Bookman Old Style"/>
          <w:bCs/>
          <w:sz w:val="26"/>
          <w:szCs w:val="26"/>
        </w:rPr>
        <w:t xml:space="preserve">AS </w:t>
      </w:r>
      <w:r w:rsidR="000E581F">
        <w:rPr>
          <w:rFonts w:ascii="Bookman Old Style" w:hAnsi="Bookman Old Style"/>
          <w:bCs/>
          <w:sz w:val="26"/>
          <w:szCs w:val="26"/>
        </w:rPr>
        <w:t xml:space="preserve">PER THE SPECIFICATION </w:t>
      </w:r>
      <w:r w:rsidR="000E581F" w:rsidRPr="002C69B3">
        <w:rPr>
          <w:rFonts w:ascii="Bookman Old Style" w:hAnsi="Bookman Old Style"/>
          <w:sz w:val="26"/>
          <w:szCs w:val="26"/>
        </w:rPr>
        <w:t>UPLOADED</w:t>
      </w:r>
      <w:r w:rsidRPr="002C69B3">
        <w:rPr>
          <w:rFonts w:ascii="Bookman Old Style" w:hAnsi="Bookman Old Style"/>
          <w:sz w:val="26"/>
          <w:szCs w:val="26"/>
        </w:rPr>
        <w:t>IN</w:t>
      </w:r>
      <w:r w:rsidRPr="00BB236C">
        <w:rPr>
          <w:rFonts w:ascii="Bookman Old Style" w:hAnsi="Bookman Old Style"/>
          <w:bCs/>
          <w:sz w:val="26"/>
          <w:szCs w:val="26"/>
        </w:rPr>
        <w:t xml:space="preserve"> TENDER DOCUMNT.</w:t>
      </w:r>
    </w:p>
    <w:p w14:paraId="5A4ED879" w14:textId="77777777" w:rsidR="00DC5B5E" w:rsidRPr="00DA05FC" w:rsidRDefault="00DC5B5E" w:rsidP="00DC5B5E">
      <w:pPr>
        <w:spacing w:line="200" w:lineRule="exact"/>
        <w:rPr>
          <w:rFonts w:ascii="Bookman Old Style" w:hAnsi="Bookman Old Style"/>
          <w:sz w:val="24"/>
          <w:szCs w:val="24"/>
        </w:rPr>
      </w:pPr>
    </w:p>
    <w:p w14:paraId="1DD3827C" w14:textId="77777777" w:rsidR="00DC5B5E" w:rsidRPr="00DA05FC" w:rsidRDefault="00DC5B5E" w:rsidP="00DC5B5E">
      <w:pPr>
        <w:spacing w:line="270" w:lineRule="exact"/>
        <w:rPr>
          <w:rFonts w:ascii="Bookman Old Style" w:hAnsi="Bookman Old Style"/>
          <w:sz w:val="24"/>
          <w:szCs w:val="24"/>
        </w:rPr>
      </w:pPr>
    </w:p>
    <w:p w14:paraId="5641916F" w14:textId="77777777" w:rsidR="00DC5B5E" w:rsidRPr="00DA05FC" w:rsidRDefault="00DC5B5E" w:rsidP="00DC5B5E">
      <w:pPr>
        <w:spacing w:line="200" w:lineRule="exact"/>
        <w:rPr>
          <w:rFonts w:ascii="Bookman Old Style" w:hAnsi="Bookman Old Style"/>
          <w:sz w:val="24"/>
          <w:szCs w:val="24"/>
        </w:rPr>
      </w:pPr>
    </w:p>
    <w:p w14:paraId="2C75269E" w14:textId="77777777" w:rsidR="00DC5B5E" w:rsidRPr="00DA05FC" w:rsidRDefault="00DC5B5E" w:rsidP="00DC5B5E">
      <w:pPr>
        <w:spacing w:line="200" w:lineRule="exact"/>
        <w:rPr>
          <w:rFonts w:ascii="Bookman Old Style" w:hAnsi="Bookman Old Style"/>
          <w:sz w:val="24"/>
          <w:szCs w:val="24"/>
        </w:rPr>
      </w:pPr>
    </w:p>
    <w:p w14:paraId="25574654" w14:textId="77777777" w:rsidR="00DC5B5E" w:rsidRPr="00DA05FC" w:rsidRDefault="00DC5B5E" w:rsidP="00DC5B5E">
      <w:pPr>
        <w:spacing w:line="200" w:lineRule="exact"/>
        <w:rPr>
          <w:rFonts w:ascii="Bookman Old Style" w:hAnsi="Bookman Old Style"/>
          <w:sz w:val="24"/>
          <w:szCs w:val="24"/>
        </w:rPr>
      </w:pPr>
    </w:p>
    <w:p w14:paraId="2031D092" w14:textId="77777777" w:rsidR="00DC5B5E" w:rsidRPr="00DA05FC" w:rsidRDefault="00DC5B5E" w:rsidP="00DC5B5E">
      <w:pPr>
        <w:spacing w:line="200" w:lineRule="exact"/>
        <w:rPr>
          <w:rFonts w:ascii="Bookman Old Style" w:hAnsi="Bookman Old Style"/>
          <w:sz w:val="24"/>
          <w:szCs w:val="24"/>
        </w:rPr>
      </w:pPr>
    </w:p>
    <w:p w14:paraId="321B3287" w14:textId="77777777" w:rsidR="00DC5B5E" w:rsidRPr="00DA05FC" w:rsidRDefault="00DC5B5E" w:rsidP="00DC5B5E">
      <w:pPr>
        <w:spacing w:line="200" w:lineRule="exact"/>
        <w:rPr>
          <w:rFonts w:ascii="Bookman Old Style" w:hAnsi="Bookman Old Style"/>
          <w:sz w:val="24"/>
          <w:szCs w:val="24"/>
        </w:rPr>
      </w:pPr>
    </w:p>
    <w:p w14:paraId="586E3571" w14:textId="77777777" w:rsidR="00DC5B5E" w:rsidRPr="00DA05FC" w:rsidRDefault="00DC5B5E" w:rsidP="00DC5B5E">
      <w:pPr>
        <w:spacing w:line="200" w:lineRule="exact"/>
        <w:rPr>
          <w:rFonts w:ascii="Bookman Old Style" w:hAnsi="Bookman Old Style"/>
          <w:sz w:val="24"/>
          <w:szCs w:val="24"/>
        </w:rPr>
      </w:pPr>
    </w:p>
    <w:p w14:paraId="17050612" w14:textId="77777777" w:rsidR="00DC5B5E" w:rsidRDefault="00DC5B5E" w:rsidP="00DC5B5E">
      <w:pPr>
        <w:spacing w:line="200" w:lineRule="exact"/>
        <w:rPr>
          <w:rFonts w:ascii="Bookman Old Style" w:hAnsi="Bookman Old Style"/>
          <w:sz w:val="24"/>
          <w:szCs w:val="24"/>
        </w:rPr>
      </w:pPr>
    </w:p>
    <w:p w14:paraId="36C6A819" w14:textId="77777777" w:rsidR="00BB236C" w:rsidRDefault="00BB236C" w:rsidP="00DC5B5E">
      <w:pPr>
        <w:spacing w:line="200" w:lineRule="exact"/>
        <w:rPr>
          <w:rFonts w:ascii="Bookman Old Style" w:hAnsi="Bookman Old Style"/>
          <w:sz w:val="24"/>
          <w:szCs w:val="24"/>
        </w:rPr>
      </w:pPr>
    </w:p>
    <w:p w14:paraId="7E2B8C76" w14:textId="77777777" w:rsidR="00BB236C" w:rsidRDefault="00BB236C" w:rsidP="00DC5B5E">
      <w:pPr>
        <w:spacing w:line="200" w:lineRule="exact"/>
        <w:rPr>
          <w:rFonts w:ascii="Bookman Old Style" w:hAnsi="Bookman Old Style"/>
          <w:sz w:val="24"/>
          <w:szCs w:val="24"/>
        </w:rPr>
      </w:pPr>
    </w:p>
    <w:p w14:paraId="67B892B6" w14:textId="77777777" w:rsidR="00BB236C" w:rsidRDefault="00BB236C" w:rsidP="00DC5B5E">
      <w:pPr>
        <w:spacing w:line="200" w:lineRule="exact"/>
        <w:rPr>
          <w:rFonts w:ascii="Bookman Old Style" w:hAnsi="Bookman Old Style"/>
          <w:sz w:val="24"/>
          <w:szCs w:val="24"/>
        </w:rPr>
      </w:pPr>
    </w:p>
    <w:p w14:paraId="2EE13619" w14:textId="77777777" w:rsidR="00BB236C" w:rsidRDefault="00BB236C" w:rsidP="00DC5B5E">
      <w:pPr>
        <w:spacing w:line="200" w:lineRule="exact"/>
        <w:rPr>
          <w:rFonts w:ascii="Bookman Old Style" w:hAnsi="Bookman Old Style"/>
          <w:sz w:val="24"/>
          <w:szCs w:val="24"/>
        </w:rPr>
      </w:pPr>
    </w:p>
    <w:p w14:paraId="10E518BA" w14:textId="77777777" w:rsidR="00BB236C" w:rsidRDefault="00BB236C" w:rsidP="00DC5B5E">
      <w:pPr>
        <w:spacing w:line="200" w:lineRule="exact"/>
        <w:rPr>
          <w:rFonts w:ascii="Bookman Old Style" w:hAnsi="Bookman Old Style"/>
          <w:sz w:val="24"/>
          <w:szCs w:val="24"/>
        </w:rPr>
      </w:pPr>
    </w:p>
    <w:p w14:paraId="3FF26186" w14:textId="77777777" w:rsidR="00BB236C" w:rsidRDefault="00BB236C" w:rsidP="00DC5B5E">
      <w:pPr>
        <w:spacing w:line="200" w:lineRule="exact"/>
        <w:rPr>
          <w:rFonts w:ascii="Bookman Old Style" w:hAnsi="Bookman Old Style"/>
          <w:sz w:val="24"/>
          <w:szCs w:val="24"/>
        </w:rPr>
      </w:pPr>
    </w:p>
    <w:p w14:paraId="5094363C" w14:textId="77777777" w:rsidR="00BB236C" w:rsidRDefault="00BB236C" w:rsidP="00DC5B5E">
      <w:pPr>
        <w:spacing w:line="200" w:lineRule="exact"/>
        <w:rPr>
          <w:rFonts w:ascii="Bookman Old Style" w:hAnsi="Bookman Old Style"/>
          <w:sz w:val="24"/>
          <w:szCs w:val="24"/>
        </w:rPr>
      </w:pPr>
    </w:p>
    <w:p w14:paraId="60F16C7E" w14:textId="77777777" w:rsidR="00BB236C" w:rsidRDefault="00BB236C" w:rsidP="00DC5B5E">
      <w:pPr>
        <w:spacing w:line="200" w:lineRule="exact"/>
        <w:rPr>
          <w:rFonts w:ascii="Bookman Old Style" w:hAnsi="Bookman Old Style"/>
          <w:sz w:val="24"/>
          <w:szCs w:val="24"/>
        </w:rPr>
      </w:pPr>
    </w:p>
    <w:p w14:paraId="28DC0FAB" w14:textId="77777777" w:rsidR="00BB236C" w:rsidRDefault="00BB236C" w:rsidP="00DC5B5E">
      <w:pPr>
        <w:spacing w:line="200" w:lineRule="exact"/>
        <w:rPr>
          <w:rFonts w:ascii="Bookman Old Style" w:hAnsi="Bookman Old Style"/>
          <w:sz w:val="24"/>
          <w:szCs w:val="24"/>
        </w:rPr>
      </w:pPr>
    </w:p>
    <w:p w14:paraId="1D51CA32" w14:textId="77777777" w:rsidR="00BB236C" w:rsidRDefault="00BB236C" w:rsidP="00DC5B5E">
      <w:pPr>
        <w:spacing w:line="200" w:lineRule="exact"/>
        <w:rPr>
          <w:rFonts w:ascii="Bookman Old Style" w:hAnsi="Bookman Old Style"/>
          <w:sz w:val="24"/>
          <w:szCs w:val="24"/>
        </w:rPr>
      </w:pPr>
    </w:p>
    <w:p w14:paraId="65C6A70B" w14:textId="77777777" w:rsidR="00BB236C" w:rsidRDefault="00BB236C" w:rsidP="00DC5B5E">
      <w:pPr>
        <w:spacing w:line="200" w:lineRule="exact"/>
        <w:rPr>
          <w:rFonts w:ascii="Bookman Old Style" w:hAnsi="Bookman Old Style"/>
          <w:sz w:val="24"/>
          <w:szCs w:val="24"/>
        </w:rPr>
      </w:pPr>
    </w:p>
    <w:p w14:paraId="11034AC2" w14:textId="77777777" w:rsidR="00BB236C" w:rsidRDefault="00BB236C" w:rsidP="00DC5B5E">
      <w:pPr>
        <w:spacing w:line="200" w:lineRule="exact"/>
        <w:rPr>
          <w:rFonts w:ascii="Bookman Old Style" w:hAnsi="Bookman Old Style"/>
          <w:sz w:val="24"/>
          <w:szCs w:val="24"/>
        </w:rPr>
      </w:pPr>
    </w:p>
    <w:p w14:paraId="4657AE52" w14:textId="77777777" w:rsidR="00BB236C" w:rsidRDefault="00BB236C" w:rsidP="00DC5B5E">
      <w:pPr>
        <w:spacing w:line="200" w:lineRule="exact"/>
        <w:rPr>
          <w:rFonts w:ascii="Bookman Old Style" w:hAnsi="Bookman Old Style"/>
          <w:sz w:val="24"/>
          <w:szCs w:val="24"/>
        </w:rPr>
      </w:pPr>
    </w:p>
    <w:p w14:paraId="2CC76252" w14:textId="77777777" w:rsidR="00BB236C" w:rsidRDefault="00BB236C" w:rsidP="00DC5B5E">
      <w:pPr>
        <w:spacing w:line="200" w:lineRule="exact"/>
        <w:rPr>
          <w:rFonts w:ascii="Bookman Old Style" w:hAnsi="Bookman Old Style"/>
          <w:sz w:val="24"/>
          <w:szCs w:val="24"/>
        </w:rPr>
      </w:pPr>
    </w:p>
    <w:p w14:paraId="7813B828" w14:textId="77777777" w:rsidR="00BB236C" w:rsidRDefault="00BB236C" w:rsidP="00DC5B5E">
      <w:pPr>
        <w:spacing w:line="200" w:lineRule="exact"/>
        <w:rPr>
          <w:rFonts w:ascii="Bookman Old Style" w:hAnsi="Bookman Old Style"/>
          <w:sz w:val="24"/>
          <w:szCs w:val="24"/>
        </w:rPr>
      </w:pPr>
    </w:p>
    <w:p w14:paraId="278CC49A" w14:textId="77777777" w:rsidR="00BB236C" w:rsidRDefault="00BB236C" w:rsidP="00DC5B5E">
      <w:pPr>
        <w:spacing w:line="200" w:lineRule="exact"/>
        <w:rPr>
          <w:rFonts w:ascii="Bookman Old Style" w:hAnsi="Bookman Old Style"/>
          <w:sz w:val="24"/>
          <w:szCs w:val="24"/>
        </w:rPr>
      </w:pPr>
    </w:p>
    <w:p w14:paraId="5E5F1B57" w14:textId="77777777" w:rsidR="00BB236C" w:rsidRDefault="00BB236C" w:rsidP="00DC5B5E">
      <w:pPr>
        <w:spacing w:line="200" w:lineRule="exact"/>
        <w:rPr>
          <w:rFonts w:ascii="Bookman Old Style" w:hAnsi="Bookman Old Style"/>
          <w:sz w:val="24"/>
          <w:szCs w:val="24"/>
        </w:rPr>
      </w:pPr>
    </w:p>
    <w:p w14:paraId="01A8B8D1" w14:textId="77777777" w:rsidR="00BB236C" w:rsidRDefault="00BB236C" w:rsidP="00DC5B5E">
      <w:pPr>
        <w:spacing w:line="200" w:lineRule="exact"/>
        <w:rPr>
          <w:rFonts w:ascii="Bookman Old Style" w:hAnsi="Bookman Old Style"/>
          <w:sz w:val="24"/>
          <w:szCs w:val="24"/>
        </w:rPr>
      </w:pPr>
    </w:p>
    <w:p w14:paraId="40C6E618" w14:textId="77777777" w:rsidR="00BB236C" w:rsidRDefault="00BB236C" w:rsidP="00DC5B5E">
      <w:pPr>
        <w:spacing w:line="200" w:lineRule="exact"/>
        <w:rPr>
          <w:rFonts w:ascii="Bookman Old Style" w:hAnsi="Bookman Old Style"/>
          <w:sz w:val="24"/>
          <w:szCs w:val="24"/>
        </w:rPr>
      </w:pPr>
    </w:p>
    <w:p w14:paraId="2975FB17" w14:textId="77777777" w:rsidR="00BB236C" w:rsidRDefault="00BB236C" w:rsidP="00DC5B5E">
      <w:pPr>
        <w:spacing w:line="200" w:lineRule="exact"/>
        <w:rPr>
          <w:rFonts w:ascii="Bookman Old Style" w:hAnsi="Bookman Old Style"/>
          <w:sz w:val="24"/>
          <w:szCs w:val="24"/>
        </w:rPr>
      </w:pPr>
    </w:p>
    <w:p w14:paraId="2E2E7487" w14:textId="77777777" w:rsidR="00BB236C" w:rsidRDefault="00BB236C" w:rsidP="00DC5B5E">
      <w:pPr>
        <w:spacing w:line="200" w:lineRule="exact"/>
        <w:rPr>
          <w:rFonts w:ascii="Bookman Old Style" w:hAnsi="Bookman Old Style"/>
          <w:sz w:val="24"/>
          <w:szCs w:val="24"/>
        </w:rPr>
      </w:pPr>
    </w:p>
    <w:p w14:paraId="47392A59" w14:textId="77777777" w:rsidR="00BB236C" w:rsidRDefault="00BB236C" w:rsidP="00DC5B5E">
      <w:pPr>
        <w:spacing w:line="200" w:lineRule="exact"/>
        <w:rPr>
          <w:rFonts w:ascii="Bookman Old Style" w:hAnsi="Bookman Old Style"/>
          <w:sz w:val="24"/>
          <w:szCs w:val="24"/>
        </w:rPr>
      </w:pPr>
    </w:p>
    <w:p w14:paraId="771A60DC" w14:textId="77777777" w:rsidR="00BB236C" w:rsidRDefault="00BB236C" w:rsidP="00DC5B5E">
      <w:pPr>
        <w:spacing w:line="200" w:lineRule="exact"/>
        <w:rPr>
          <w:rFonts w:ascii="Bookman Old Style" w:hAnsi="Bookman Old Style"/>
          <w:sz w:val="24"/>
          <w:szCs w:val="24"/>
        </w:rPr>
      </w:pPr>
    </w:p>
    <w:p w14:paraId="4A02D188" w14:textId="77777777" w:rsidR="00BB236C" w:rsidRDefault="00BB236C" w:rsidP="00DC5B5E">
      <w:pPr>
        <w:spacing w:line="200" w:lineRule="exact"/>
        <w:rPr>
          <w:rFonts w:ascii="Bookman Old Style" w:hAnsi="Bookman Old Style"/>
          <w:sz w:val="24"/>
          <w:szCs w:val="24"/>
        </w:rPr>
      </w:pPr>
    </w:p>
    <w:p w14:paraId="692D20C0" w14:textId="77777777" w:rsidR="00BB236C" w:rsidRDefault="00BB236C" w:rsidP="00DC5B5E">
      <w:pPr>
        <w:spacing w:line="200" w:lineRule="exact"/>
        <w:rPr>
          <w:rFonts w:ascii="Bookman Old Style" w:hAnsi="Bookman Old Style"/>
          <w:sz w:val="24"/>
          <w:szCs w:val="24"/>
        </w:rPr>
      </w:pPr>
    </w:p>
    <w:p w14:paraId="034E577F" w14:textId="77777777" w:rsidR="00BB236C" w:rsidRDefault="00BB236C" w:rsidP="00DC5B5E">
      <w:pPr>
        <w:spacing w:line="200" w:lineRule="exact"/>
        <w:rPr>
          <w:rFonts w:ascii="Bookman Old Style" w:hAnsi="Bookman Old Style"/>
          <w:sz w:val="24"/>
          <w:szCs w:val="24"/>
        </w:rPr>
      </w:pPr>
    </w:p>
    <w:p w14:paraId="6F7F4C45" w14:textId="77777777" w:rsidR="00BB236C" w:rsidRDefault="00BB236C" w:rsidP="00DC5B5E">
      <w:pPr>
        <w:spacing w:line="200" w:lineRule="exact"/>
        <w:rPr>
          <w:rFonts w:ascii="Bookman Old Style" w:hAnsi="Bookman Old Style"/>
          <w:sz w:val="24"/>
          <w:szCs w:val="24"/>
        </w:rPr>
      </w:pPr>
    </w:p>
    <w:p w14:paraId="019DE88F" w14:textId="77777777" w:rsidR="00BB236C" w:rsidRDefault="00BB236C" w:rsidP="00DC5B5E">
      <w:pPr>
        <w:spacing w:line="200" w:lineRule="exact"/>
        <w:rPr>
          <w:rFonts w:ascii="Bookman Old Style" w:hAnsi="Bookman Old Style"/>
          <w:sz w:val="24"/>
          <w:szCs w:val="24"/>
        </w:rPr>
      </w:pPr>
    </w:p>
    <w:p w14:paraId="21EF7950" w14:textId="77777777" w:rsidR="00BB236C" w:rsidRDefault="00BB236C" w:rsidP="00DC5B5E">
      <w:pPr>
        <w:spacing w:line="200" w:lineRule="exact"/>
        <w:rPr>
          <w:rFonts w:ascii="Bookman Old Style" w:hAnsi="Bookman Old Style"/>
          <w:sz w:val="24"/>
          <w:szCs w:val="24"/>
        </w:rPr>
      </w:pPr>
    </w:p>
    <w:p w14:paraId="7B0DB0DA" w14:textId="77777777" w:rsidR="00BB236C" w:rsidRDefault="00BB236C" w:rsidP="00DC5B5E">
      <w:pPr>
        <w:spacing w:line="200" w:lineRule="exact"/>
        <w:rPr>
          <w:rFonts w:ascii="Bookman Old Style" w:hAnsi="Bookman Old Style"/>
          <w:sz w:val="24"/>
          <w:szCs w:val="24"/>
        </w:rPr>
      </w:pPr>
    </w:p>
    <w:p w14:paraId="574688C7" w14:textId="77777777" w:rsidR="00BB236C" w:rsidRDefault="00BB236C" w:rsidP="00DC5B5E">
      <w:pPr>
        <w:spacing w:line="200" w:lineRule="exact"/>
        <w:rPr>
          <w:rFonts w:ascii="Bookman Old Style" w:hAnsi="Bookman Old Style"/>
          <w:sz w:val="24"/>
          <w:szCs w:val="24"/>
        </w:rPr>
      </w:pPr>
    </w:p>
    <w:p w14:paraId="47FA19FA" w14:textId="77777777" w:rsidR="00BB236C" w:rsidRDefault="00BB236C" w:rsidP="00DC5B5E">
      <w:pPr>
        <w:spacing w:line="200" w:lineRule="exact"/>
        <w:rPr>
          <w:rFonts w:ascii="Bookman Old Style" w:hAnsi="Bookman Old Style"/>
          <w:sz w:val="24"/>
          <w:szCs w:val="24"/>
        </w:rPr>
      </w:pPr>
    </w:p>
    <w:p w14:paraId="60C363EF" w14:textId="77777777" w:rsidR="00BB236C" w:rsidRDefault="00BB236C" w:rsidP="00DC5B5E">
      <w:pPr>
        <w:spacing w:line="200" w:lineRule="exact"/>
        <w:rPr>
          <w:rFonts w:ascii="Bookman Old Style" w:hAnsi="Bookman Old Style"/>
          <w:sz w:val="24"/>
          <w:szCs w:val="24"/>
        </w:rPr>
      </w:pPr>
    </w:p>
    <w:p w14:paraId="42DDB90B" w14:textId="77777777" w:rsidR="00BB236C" w:rsidRDefault="00BB236C" w:rsidP="00DC5B5E">
      <w:pPr>
        <w:spacing w:line="200" w:lineRule="exact"/>
        <w:rPr>
          <w:rFonts w:ascii="Bookman Old Style" w:hAnsi="Bookman Old Style"/>
          <w:sz w:val="24"/>
          <w:szCs w:val="24"/>
        </w:rPr>
      </w:pPr>
    </w:p>
    <w:p w14:paraId="4F10A014" w14:textId="77777777" w:rsidR="00BB236C" w:rsidRDefault="00BB236C" w:rsidP="00DC5B5E">
      <w:pPr>
        <w:spacing w:line="200" w:lineRule="exact"/>
        <w:rPr>
          <w:rFonts w:ascii="Bookman Old Style" w:hAnsi="Bookman Old Style"/>
          <w:sz w:val="24"/>
          <w:szCs w:val="24"/>
        </w:rPr>
      </w:pPr>
    </w:p>
    <w:p w14:paraId="4BDA0B3D" w14:textId="77777777" w:rsidR="00BB236C" w:rsidRDefault="00BB236C" w:rsidP="00DC5B5E">
      <w:pPr>
        <w:spacing w:line="200" w:lineRule="exact"/>
        <w:rPr>
          <w:rFonts w:ascii="Bookman Old Style" w:hAnsi="Bookman Old Style"/>
          <w:sz w:val="24"/>
          <w:szCs w:val="24"/>
        </w:rPr>
      </w:pPr>
    </w:p>
    <w:p w14:paraId="06EDF330" w14:textId="77777777" w:rsidR="00BB236C" w:rsidRDefault="00BB236C" w:rsidP="00DC5B5E">
      <w:pPr>
        <w:spacing w:line="200" w:lineRule="exact"/>
        <w:rPr>
          <w:rFonts w:ascii="Bookman Old Style" w:hAnsi="Bookman Old Style"/>
          <w:sz w:val="24"/>
          <w:szCs w:val="24"/>
        </w:rPr>
      </w:pPr>
    </w:p>
    <w:p w14:paraId="71972B9C" w14:textId="77777777" w:rsidR="00FA01D9" w:rsidRDefault="00FA01D9" w:rsidP="00DC5B5E">
      <w:pPr>
        <w:spacing w:line="200" w:lineRule="exact"/>
        <w:rPr>
          <w:rFonts w:ascii="Bookman Old Style" w:hAnsi="Bookman Old Style"/>
          <w:sz w:val="24"/>
          <w:szCs w:val="24"/>
        </w:rPr>
      </w:pPr>
    </w:p>
    <w:p w14:paraId="4F710232" w14:textId="77777777" w:rsidR="00FA01D9" w:rsidRDefault="00FA01D9" w:rsidP="00DC5B5E">
      <w:pPr>
        <w:spacing w:line="200" w:lineRule="exact"/>
        <w:rPr>
          <w:rFonts w:ascii="Bookman Old Style" w:hAnsi="Bookman Old Style"/>
          <w:sz w:val="24"/>
          <w:szCs w:val="24"/>
        </w:rPr>
      </w:pPr>
    </w:p>
    <w:p w14:paraId="3D6E2230" w14:textId="77777777" w:rsidR="00FA01D9" w:rsidRDefault="00FA01D9" w:rsidP="00DC5B5E">
      <w:pPr>
        <w:spacing w:line="200" w:lineRule="exact"/>
        <w:rPr>
          <w:rFonts w:ascii="Bookman Old Style" w:hAnsi="Bookman Old Style"/>
          <w:sz w:val="24"/>
          <w:szCs w:val="24"/>
        </w:rPr>
      </w:pPr>
    </w:p>
    <w:p w14:paraId="4522661A" w14:textId="77777777" w:rsidR="00FA01D9" w:rsidRDefault="00FA01D9" w:rsidP="00DC5B5E">
      <w:pPr>
        <w:spacing w:line="200" w:lineRule="exact"/>
        <w:rPr>
          <w:rFonts w:ascii="Bookman Old Style" w:hAnsi="Bookman Old Style"/>
          <w:sz w:val="24"/>
          <w:szCs w:val="24"/>
        </w:rPr>
      </w:pPr>
    </w:p>
    <w:p w14:paraId="53B3C50B" w14:textId="77777777" w:rsidR="00FA01D9" w:rsidRDefault="00FA01D9" w:rsidP="00DC5B5E">
      <w:pPr>
        <w:spacing w:line="200" w:lineRule="exact"/>
        <w:rPr>
          <w:rFonts w:ascii="Bookman Old Style" w:hAnsi="Bookman Old Style"/>
          <w:sz w:val="24"/>
          <w:szCs w:val="24"/>
        </w:rPr>
      </w:pPr>
    </w:p>
    <w:p w14:paraId="329B096B" w14:textId="77777777" w:rsidR="00FA01D9" w:rsidRDefault="00FA01D9" w:rsidP="00DC5B5E">
      <w:pPr>
        <w:spacing w:line="200" w:lineRule="exact"/>
        <w:rPr>
          <w:rFonts w:ascii="Bookman Old Style" w:hAnsi="Bookman Old Style"/>
          <w:sz w:val="24"/>
          <w:szCs w:val="24"/>
        </w:rPr>
      </w:pPr>
    </w:p>
    <w:p w14:paraId="00C52039" w14:textId="77777777" w:rsidR="00FA01D9" w:rsidRDefault="00FA01D9" w:rsidP="00DC5B5E">
      <w:pPr>
        <w:spacing w:line="200" w:lineRule="exact"/>
        <w:rPr>
          <w:rFonts w:ascii="Bookman Old Style" w:hAnsi="Bookman Old Style"/>
          <w:sz w:val="24"/>
          <w:szCs w:val="24"/>
        </w:rPr>
      </w:pPr>
    </w:p>
    <w:p w14:paraId="2571CFB9" w14:textId="77777777" w:rsidR="00FA01D9" w:rsidRDefault="00FA01D9" w:rsidP="00DC5B5E">
      <w:pPr>
        <w:spacing w:line="200" w:lineRule="exact"/>
        <w:rPr>
          <w:rFonts w:ascii="Bookman Old Style" w:hAnsi="Bookman Old Style"/>
          <w:sz w:val="24"/>
          <w:szCs w:val="24"/>
        </w:rPr>
      </w:pPr>
    </w:p>
    <w:p w14:paraId="1A3ABBB6" w14:textId="77777777" w:rsidR="00FA01D9" w:rsidRDefault="00FA01D9" w:rsidP="00DC5B5E">
      <w:pPr>
        <w:spacing w:line="200" w:lineRule="exact"/>
        <w:rPr>
          <w:rFonts w:ascii="Bookman Old Style" w:hAnsi="Bookman Old Style"/>
          <w:sz w:val="24"/>
          <w:szCs w:val="24"/>
        </w:rPr>
      </w:pPr>
    </w:p>
    <w:p w14:paraId="5A3FE961" w14:textId="77777777" w:rsidR="00BB236C" w:rsidRDefault="00BB236C" w:rsidP="00DC5B5E">
      <w:pPr>
        <w:spacing w:line="200" w:lineRule="exact"/>
        <w:rPr>
          <w:rFonts w:ascii="Bookman Old Style" w:hAnsi="Bookman Old Style"/>
          <w:sz w:val="24"/>
          <w:szCs w:val="24"/>
        </w:rPr>
      </w:pPr>
    </w:p>
    <w:p w14:paraId="60E90F88" w14:textId="77777777" w:rsidR="00BB236C" w:rsidRDefault="00BB236C" w:rsidP="00DC5B5E">
      <w:pPr>
        <w:spacing w:line="200" w:lineRule="exact"/>
        <w:rPr>
          <w:rFonts w:ascii="Bookman Old Style" w:hAnsi="Bookman Old Style"/>
          <w:sz w:val="24"/>
          <w:szCs w:val="24"/>
        </w:rPr>
      </w:pPr>
    </w:p>
    <w:p w14:paraId="6805BC1B" w14:textId="77777777" w:rsidR="00BB236C" w:rsidRDefault="00BB236C" w:rsidP="00DC5B5E">
      <w:pPr>
        <w:spacing w:line="200" w:lineRule="exact"/>
        <w:rPr>
          <w:rFonts w:ascii="Bookman Old Style" w:hAnsi="Bookman Old Style"/>
          <w:sz w:val="24"/>
          <w:szCs w:val="24"/>
        </w:rPr>
      </w:pPr>
    </w:p>
    <w:p w14:paraId="3F0E40A2" w14:textId="77777777" w:rsidR="00BB236C" w:rsidRDefault="00BB236C" w:rsidP="00DC5B5E">
      <w:pPr>
        <w:spacing w:line="200" w:lineRule="exact"/>
        <w:rPr>
          <w:rFonts w:ascii="Bookman Old Style" w:hAnsi="Bookman Old Style"/>
          <w:sz w:val="24"/>
          <w:szCs w:val="24"/>
        </w:rPr>
      </w:pPr>
    </w:p>
    <w:p w14:paraId="20D2651D" w14:textId="77777777" w:rsidR="00BB236C" w:rsidRDefault="00BB236C" w:rsidP="00DC5B5E">
      <w:pPr>
        <w:spacing w:line="200" w:lineRule="exact"/>
        <w:rPr>
          <w:rFonts w:ascii="Bookman Old Style" w:hAnsi="Bookman Old Style"/>
          <w:sz w:val="24"/>
          <w:szCs w:val="24"/>
        </w:rPr>
      </w:pPr>
    </w:p>
    <w:p w14:paraId="427DD058" w14:textId="77777777" w:rsidR="00BB236C" w:rsidRDefault="00BB236C" w:rsidP="00DC5B5E">
      <w:pPr>
        <w:spacing w:line="200" w:lineRule="exact"/>
        <w:rPr>
          <w:rFonts w:ascii="Bookman Old Style" w:hAnsi="Bookman Old Style"/>
          <w:sz w:val="24"/>
          <w:szCs w:val="24"/>
        </w:rPr>
      </w:pPr>
    </w:p>
    <w:p w14:paraId="6FAE8C65" w14:textId="77777777" w:rsidR="00BB236C" w:rsidRDefault="00BB236C" w:rsidP="00DC5B5E">
      <w:pPr>
        <w:spacing w:line="200" w:lineRule="exact"/>
        <w:rPr>
          <w:rFonts w:ascii="Bookman Old Style" w:hAnsi="Bookman Old Style"/>
          <w:sz w:val="24"/>
          <w:szCs w:val="24"/>
        </w:rPr>
      </w:pPr>
    </w:p>
    <w:p w14:paraId="164CE306" w14:textId="77777777" w:rsidR="00BB236C" w:rsidRDefault="00BB236C" w:rsidP="00DC5B5E">
      <w:pPr>
        <w:spacing w:line="200" w:lineRule="exact"/>
        <w:rPr>
          <w:rFonts w:ascii="Bookman Old Style" w:hAnsi="Bookman Old Style"/>
          <w:sz w:val="24"/>
          <w:szCs w:val="24"/>
        </w:rPr>
      </w:pPr>
    </w:p>
    <w:p w14:paraId="1EAE190D" w14:textId="77777777" w:rsidR="00BB236C" w:rsidRDefault="00BB236C" w:rsidP="00DC5B5E">
      <w:pPr>
        <w:spacing w:line="200" w:lineRule="exact"/>
        <w:rPr>
          <w:rFonts w:ascii="Bookman Old Style" w:hAnsi="Bookman Old Style"/>
          <w:sz w:val="24"/>
          <w:szCs w:val="24"/>
        </w:rPr>
      </w:pPr>
    </w:p>
    <w:p w14:paraId="1803C039" w14:textId="77777777" w:rsidR="00BB236C" w:rsidRDefault="00BB236C" w:rsidP="00DC5B5E">
      <w:pPr>
        <w:spacing w:line="200" w:lineRule="exact"/>
        <w:rPr>
          <w:rFonts w:ascii="Bookman Old Style" w:hAnsi="Bookman Old Style"/>
          <w:sz w:val="24"/>
          <w:szCs w:val="24"/>
        </w:rPr>
      </w:pPr>
    </w:p>
    <w:p w14:paraId="62F1FC88" w14:textId="77777777" w:rsidR="00BB236C" w:rsidRDefault="00BB236C" w:rsidP="00DC5B5E">
      <w:pPr>
        <w:spacing w:line="200" w:lineRule="exact"/>
        <w:rPr>
          <w:rFonts w:ascii="Bookman Old Style" w:hAnsi="Bookman Old Style"/>
          <w:sz w:val="24"/>
          <w:szCs w:val="24"/>
        </w:rPr>
      </w:pPr>
    </w:p>
    <w:p w14:paraId="7871E597" w14:textId="77777777" w:rsidR="00BB236C" w:rsidRPr="00DA05FC" w:rsidRDefault="00BB236C" w:rsidP="00DC5B5E">
      <w:pPr>
        <w:spacing w:line="200" w:lineRule="exact"/>
        <w:rPr>
          <w:rFonts w:ascii="Bookman Old Style" w:hAnsi="Bookman Old Style"/>
          <w:sz w:val="24"/>
          <w:szCs w:val="24"/>
        </w:rPr>
      </w:pPr>
    </w:p>
    <w:p w14:paraId="4481B92E" w14:textId="77777777" w:rsidR="00DC5B5E" w:rsidRPr="00DA05FC" w:rsidRDefault="00DC5B5E" w:rsidP="00DC5B5E">
      <w:pPr>
        <w:jc w:val="center"/>
        <w:rPr>
          <w:rFonts w:ascii="Bookman Old Style" w:hAnsi="Bookman Old Style"/>
          <w:sz w:val="28"/>
          <w:szCs w:val="24"/>
        </w:rPr>
      </w:pPr>
      <w:bookmarkStart w:id="57" w:name="page30"/>
      <w:bookmarkEnd w:id="57"/>
      <w:proofErr w:type="gramStart"/>
      <w:r w:rsidRPr="00DA05FC">
        <w:rPr>
          <w:rFonts w:ascii="Bookman Old Style" w:hAnsi="Bookman Old Style"/>
          <w:bCs/>
          <w:color w:val="C00000"/>
          <w:sz w:val="28"/>
          <w:szCs w:val="24"/>
          <w:u w:val="single"/>
        </w:rPr>
        <w:t>SECTION :VII</w:t>
      </w:r>
      <w:proofErr w:type="gramEnd"/>
      <w:r w:rsidRPr="00DA05FC">
        <w:rPr>
          <w:rFonts w:ascii="Bookman Old Style" w:hAnsi="Bookman Old Style"/>
          <w:bCs/>
          <w:sz w:val="24"/>
          <w:szCs w:val="24"/>
          <w:u w:val="single"/>
        </w:rPr>
        <w:t xml:space="preserve">:  </w:t>
      </w:r>
      <w:r w:rsidRPr="00DA05FC">
        <w:rPr>
          <w:rFonts w:ascii="Bookman Old Style" w:hAnsi="Bookman Old Style"/>
          <w:bCs/>
          <w:sz w:val="28"/>
          <w:szCs w:val="24"/>
          <w:u w:val="single"/>
        </w:rPr>
        <w:t>QUALIFICATION CRITERIA</w:t>
      </w:r>
    </w:p>
    <w:p w14:paraId="3FAA0622" w14:textId="77777777" w:rsidR="00DC5B5E" w:rsidRPr="00DA05FC" w:rsidRDefault="00DC5B5E" w:rsidP="00DC5B5E">
      <w:pPr>
        <w:spacing w:line="28" w:lineRule="exact"/>
        <w:rPr>
          <w:rFonts w:ascii="Bookman Old Style" w:hAnsi="Bookman Old Style"/>
          <w:sz w:val="24"/>
          <w:szCs w:val="24"/>
        </w:rPr>
      </w:pPr>
    </w:p>
    <w:p w14:paraId="78BA19D2"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(Referred to in Clause 11.2(b) of ITT)</w:t>
      </w:r>
    </w:p>
    <w:p w14:paraId="167D7478" w14:textId="77777777" w:rsidR="00227408" w:rsidRPr="00DA05FC" w:rsidRDefault="00227408" w:rsidP="00307E0A">
      <w:pPr>
        <w:rPr>
          <w:rFonts w:ascii="Bookman Old Style" w:hAnsi="Bookman Old Style"/>
          <w:sz w:val="24"/>
          <w:szCs w:val="24"/>
        </w:rPr>
      </w:pPr>
    </w:p>
    <w:p w14:paraId="65E9D7B7" w14:textId="77777777" w:rsidR="00DC5B5E" w:rsidRPr="00DA05FC" w:rsidRDefault="00DC5B5E" w:rsidP="00DC5B5E">
      <w:pPr>
        <w:spacing w:line="216" w:lineRule="exact"/>
        <w:rPr>
          <w:rFonts w:ascii="Bookman Old Style" w:hAnsi="Bookman Old Style"/>
          <w:sz w:val="24"/>
          <w:szCs w:val="24"/>
        </w:rPr>
      </w:pPr>
    </w:p>
    <w:p w14:paraId="57056331" w14:textId="77777777" w:rsidR="00DC5B5E" w:rsidRPr="00561FEF" w:rsidRDefault="00DC5B5E" w:rsidP="00DC5B5E">
      <w:pPr>
        <w:spacing w:line="200" w:lineRule="exact"/>
        <w:rPr>
          <w:rFonts w:ascii="Bookman Old Style" w:hAnsi="Bookman Old Style"/>
          <w:b/>
          <w:color w:val="7030A0"/>
          <w:sz w:val="24"/>
          <w:szCs w:val="24"/>
        </w:rPr>
      </w:pPr>
    </w:p>
    <w:p w14:paraId="04BB353B" w14:textId="2C818574" w:rsidR="009F477D" w:rsidRPr="004306BE" w:rsidRDefault="009E3249" w:rsidP="004A0D17">
      <w:pPr>
        <w:pStyle w:val="ListParagraph"/>
        <w:numPr>
          <w:ilvl w:val="0"/>
          <w:numId w:val="49"/>
        </w:numPr>
        <w:spacing w:line="276" w:lineRule="auto"/>
        <w:jc w:val="both"/>
        <w:rPr>
          <w:rFonts w:ascii="Bookman Old Style" w:hAnsi="Bookman Old Style" w:cs="Arial"/>
          <w:bCs/>
          <w:sz w:val="24"/>
          <w:szCs w:val="24"/>
        </w:rPr>
      </w:pPr>
      <w:r w:rsidRPr="004306BE">
        <w:rPr>
          <w:rFonts w:ascii="Bookman Old Style" w:hAnsi="Bookman Old Style" w:cs="Arial"/>
          <w:bCs/>
          <w:sz w:val="24"/>
          <w:szCs w:val="24"/>
        </w:rPr>
        <w:t>The average annual financial turnover</w:t>
      </w:r>
      <w:r w:rsidRPr="004306BE">
        <w:rPr>
          <w:rFonts w:ascii="Bookman Old Style" w:hAnsi="Bookman Old Style"/>
          <w:bCs/>
          <w:sz w:val="24"/>
          <w:szCs w:val="24"/>
        </w:rPr>
        <w:t xml:space="preserve"> of the tenderer (Non MSEs) should be usually not less than estimated cost of the quantity in the tender document </w:t>
      </w:r>
      <w:r w:rsidRPr="004306BE">
        <w:rPr>
          <w:rFonts w:ascii="Bookman Old Style" w:hAnsi="Bookman Old Style" w:cs="Arial"/>
          <w:bCs/>
          <w:sz w:val="24"/>
          <w:szCs w:val="24"/>
        </w:rPr>
        <w:t xml:space="preserve">in the last three preceding financial years </w:t>
      </w:r>
      <w:proofErr w:type="spellStart"/>
      <w:r w:rsidRPr="004306BE">
        <w:rPr>
          <w:rFonts w:ascii="Bookman Old Style" w:hAnsi="Bookman Old Style" w:cs="Arial"/>
          <w:bCs/>
          <w:sz w:val="24"/>
          <w:szCs w:val="24"/>
        </w:rPr>
        <w:t>i.e</w:t>
      </w:r>
      <w:proofErr w:type="spellEnd"/>
      <w:r w:rsidRPr="004306BE">
        <w:rPr>
          <w:rFonts w:ascii="Bookman Old Style" w:hAnsi="Bookman Old Style" w:cs="Arial"/>
          <w:bCs/>
          <w:sz w:val="24"/>
          <w:szCs w:val="24"/>
        </w:rPr>
        <w:t xml:space="preserve"> 202</w:t>
      </w:r>
      <w:r w:rsidR="003C7979">
        <w:rPr>
          <w:rFonts w:ascii="Bookman Old Style" w:hAnsi="Bookman Old Style" w:cs="Arial"/>
          <w:bCs/>
          <w:sz w:val="24"/>
          <w:szCs w:val="24"/>
        </w:rPr>
        <w:t>3</w:t>
      </w:r>
      <w:r w:rsidRPr="004306BE">
        <w:rPr>
          <w:rFonts w:ascii="Bookman Old Style" w:hAnsi="Bookman Old Style" w:cs="Arial"/>
          <w:bCs/>
          <w:sz w:val="24"/>
          <w:szCs w:val="24"/>
        </w:rPr>
        <w:t>-2</w:t>
      </w:r>
      <w:r w:rsidR="003C7979">
        <w:rPr>
          <w:rFonts w:ascii="Bookman Old Style" w:hAnsi="Bookman Old Style" w:cs="Arial"/>
          <w:bCs/>
          <w:sz w:val="24"/>
          <w:szCs w:val="24"/>
        </w:rPr>
        <w:t>4</w:t>
      </w:r>
      <w:r w:rsidR="000A5D13">
        <w:rPr>
          <w:rFonts w:ascii="Bookman Old Style" w:hAnsi="Bookman Old Style" w:cs="Arial"/>
          <w:bCs/>
          <w:sz w:val="24"/>
          <w:szCs w:val="24"/>
        </w:rPr>
        <w:t>, 202</w:t>
      </w:r>
      <w:r w:rsidR="003C7979">
        <w:rPr>
          <w:rFonts w:ascii="Bookman Old Style" w:hAnsi="Bookman Old Style" w:cs="Arial"/>
          <w:bCs/>
          <w:sz w:val="24"/>
          <w:szCs w:val="24"/>
        </w:rPr>
        <w:t>4</w:t>
      </w:r>
      <w:r w:rsidRPr="004306BE">
        <w:rPr>
          <w:rFonts w:ascii="Bookman Old Style" w:hAnsi="Bookman Old Style" w:cs="Arial"/>
          <w:bCs/>
          <w:sz w:val="24"/>
          <w:szCs w:val="24"/>
        </w:rPr>
        <w:t>-2</w:t>
      </w:r>
      <w:r w:rsidR="003C7979">
        <w:rPr>
          <w:rFonts w:ascii="Bookman Old Style" w:hAnsi="Bookman Old Style" w:cs="Arial"/>
          <w:bCs/>
          <w:sz w:val="24"/>
          <w:szCs w:val="24"/>
        </w:rPr>
        <w:t>5</w:t>
      </w:r>
      <w:r w:rsidRPr="004306BE">
        <w:rPr>
          <w:rFonts w:ascii="Bookman Old Style" w:hAnsi="Bookman Old Style" w:cs="Arial"/>
          <w:bCs/>
          <w:sz w:val="24"/>
          <w:szCs w:val="24"/>
        </w:rPr>
        <w:t xml:space="preserve"> and 202</w:t>
      </w:r>
      <w:r w:rsidR="003C7979">
        <w:rPr>
          <w:rFonts w:ascii="Bookman Old Style" w:hAnsi="Bookman Old Style" w:cs="Arial"/>
          <w:bCs/>
          <w:sz w:val="24"/>
          <w:szCs w:val="24"/>
        </w:rPr>
        <w:t>5</w:t>
      </w:r>
      <w:r w:rsidRPr="004306BE">
        <w:rPr>
          <w:rFonts w:ascii="Bookman Old Style" w:hAnsi="Bookman Old Style" w:cs="Arial"/>
          <w:bCs/>
          <w:sz w:val="24"/>
          <w:szCs w:val="24"/>
        </w:rPr>
        <w:t>-2</w:t>
      </w:r>
      <w:r w:rsidR="003C7979">
        <w:rPr>
          <w:rFonts w:ascii="Bookman Old Style" w:hAnsi="Bookman Old Style" w:cs="Arial"/>
          <w:bCs/>
          <w:sz w:val="24"/>
          <w:szCs w:val="24"/>
        </w:rPr>
        <w:t>6</w:t>
      </w:r>
      <w:r w:rsidRPr="004306BE">
        <w:rPr>
          <w:rFonts w:ascii="Bookman Old Style" w:hAnsi="Bookman Old Style" w:cs="Arial"/>
          <w:bCs/>
          <w:sz w:val="24"/>
          <w:szCs w:val="24"/>
        </w:rPr>
        <w:t>.</w:t>
      </w:r>
    </w:p>
    <w:p w14:paraId="1CF5D787" w14:textId="77777777" w:rsidR="009F477D" w:rsidRPr="004E305E" w:rsidRDefault="009F477D" w:rsidP="009F477D">
      <w:pPr>
        <w:pStyle w:val="ListParagraph"/>
        <w:spacing w:line="276" w:lineRule="auto"/>
        <w:ind w:firstLine="0"/>
        <w:jc w:val="both"/>
        <w:rPr>
          <w:rFonts w:ascii="Bookman Old Style" w:hAnsi="Bookman Old Style" w:cs="Arial"/>
          <w:bCs/>
          <w:sz w:val="24"/>
          <w:szCs w:val="24"/>
        </w:rPr>
      </w:pPr>
    </w:p>
    <w:p w14:paraId="1E5A0746" w14:textId="60F4A73A" w:rsidR="009F477D" w:rsidRDefault="009E3249" w:rsidP="004A0D17">
      <w:pPr>
        <w:pStyle w:val="ListParagraph"/>
        <w:numPr>
          <w:ilvl w:val="0"/>
          <w:numId w:val="49"/>
        </w:numPr>
        <w:spacing w:line="276" w:lineRule="auto"/>
        <w:jc w:val="both"/>
        <w:rPr>
          <w:rFonts w:ascii="Bookman Old Style" w:hAnsi="Bookman Old Style" w:cs="Arial"/>
          <w:bCs/>
          <w:sz w:val="24"/>
          <w:szCs w:val="24"/>
        </w:rPr>
      </w:pPr>
      <w:r w:rsidRPr="004E305E">
        <w:rPr>
          <w:rFonts w:ascii="Bookman Old Style" w:hAnsi="Bookman Old Style" w:cs="Arial"/>
          <w:bCs/>
          <w:sz w:val="24"/>
          <w:szCs w:val="24"/>
        </w:rPr>
        <w:t>For, the tenderer qualified as Micro or Small enterprises (MSEs) as certified by NSIC the average annual financial turnover</w:t>
      </w:r>
      <w:r w:rsidRPr="004E305E">
        <w:rPr>
          <w:rFonts w:ascii="Bookman Old Style" w:hAnsi="Bookman Old Style"/>
          <w:bCs/>
          <w:sz w:val="24"/>
          <w:szCs w:val="24"/>
        </w:rPr>
        <w:t xml:space="preserve"> of the tenderer should be usually not less than 50% of estimated cost of the quantity in the tender document </w:t>
      </w:r>
      <w:r w:rsidRPr="004E305E">
        <w:rPr>
          <w:rFonts w:ascii="Bookman Old Style" w:hAnsi="Bookman Old Style" w:cs="Arial"/>
          <w:bCs/>
          <w:sz w:val="24"/>
          <w:szCs w:val="24"/>
        </w:rPr>
        <w:t>in last two preceding financial years i.e., 202</w:t>
      </w:r>
      <w:r w:rsidR="003C7979">
        <w:rPr>
          <w:rFonts w:ascii="Bookman Old Style" w:hAnsi="Bookman Old Style" w:cs="Arial"/>
          <w:bCs/>
          <w:sz w:val="24"/>
          <w:szCs w:val="24"/>
        </w:rPr>
        <w:t>4</w:t>
      </w:r>
      <w:r w:rsidRPr="004E305E">
        <w:rPr>
          <w:rFonts w:ascii="Bookman Old Style" w:hAnsi="Bookman Old Style" w:cs="Arial"/>
          <w:bCs/>
          <w:sz w:val="24"/>
          <w:szCs w:val="24"/>
        </w:rPr>
        <w:t>-2</w:t>
      </w:r>
      <w:r w:rsidR="003C7979">
        <w:rPr>
          <w:rFonts w:ascii="Bookman Old Style" w:hAnsi="Bookman Old Style" w:cs="Arial"/>
          <w:bCs/>
          <w:sz w:val="24"/>
          <w:szCs w:val="24"/>
        </w:rPr>
        <w:t>5</w:t>
      </w:r>
      <w:r w:rsidRPr="004E305E">
        <w:rPr>
          <w:rFonts w:ascii="Bookman Old Style" w:hAnsi="Bookman Old Style" w:cs="Arial"/>
          <w:bCs/>
          <w:sz w:val="24"/>
          <w:szCs w:val="24"/>
        </w:rPr>
        <w:t xml:space="preserve"> and 202</w:t>
      </w:r>
      <w:r w:rsidR="003C7979">
        <w:rPr>
          <w:rFonts w:ascii="Bookman Old Style" w:hAnsi="Bookman Old Style" w:cs="Arial"/>
          <w:bCs/>
          <w:sz w:val="24"/>
          <w:szCs w:val="24"/>
        </w:rPr>
        <w:t>5</w:t>
      </w:r>
      <w:r w:rsidRPr="004E305E">
        <w:rPr>
          <w:rFonts w:ascii="Bookman Old Style" w:hAnsi="Bookman Old Style" w:cs="Arial"/>
          <w:bCs/>
          <w:sz w:val="24"/>
          <w:szCs w:val="24"/>
        </w:rPr>
        <w:t>-2</w:t>
      </w:r>
      <w:r w:rsidR="003C7979">
        <w:rPr>
          <w:rFonts w:ascii="Bookman Old Style" w:hAnsi="Bookman Old Style" w:cs="Arial"/>
          <w:bCs/>
          <w:sz w:val="24"/>
          <w:szCs w:val="24"/>
        </w:rPr>
        <w:t>6</w:t>
      </w:r>
      <w:r w:rsidRPr="004E305E">
        <w:rPr>
          <w:rFonts w:ascii="Bookman Old Style" w:hAnsi="Bookman Old Style" w:cs="Arial"/>
          <w:bCs/>
          <w:sz w:val="24"/>
          <w:szCs w:val="24"/>
        </w:rPr>
        <w:t>. [NSIC Certificate to be uploaded compulsorily]</w:t>
      </w:r>
    </w:p>
    <w:p w14:paraId="7ED5C8DD" w14:textId="77777777" w:rsidR="00950675" w:rsidRDefault="00950675" w:rsidP="00950675">
      <w:pPr>
        <w:pStyle w:val="ListParagraph"/>
        <w:spacing w:line="276" w:lineRule="auto"/>
        <w:ind w:firstLine="0"/>
        <w:jc w:val="both"/>
        <w:rPr>
          <w:rFonts w:ascii="Bookman Old Style" w:hAnsi="Bookman Old Style" w:cs="Arial"/>
          <w:bCs/>
          <w:sz w:val="24"/>
          <w:szCs w:val="24"/>
        </w:rPr>
      </w:pPr>
    </w:p>
    <w:p w14:paraId="6A87CE94" w14:textId="77777777" w:rsidR="00950675" w:rsidRPr="00950675" w:rsidRDefault="009E3249" w:rsidP="00950675">
      <w:pPr>
        <w:pStyle w:val="ListParagraph"/>
        <w:numPr>
          <w:ilvl w:val="0"/>
          <w:numId w:val="49"/>
        </w:numPr>
        <w:spacing w:line="276" w:lineRule="auto"/>
        <w:jc w:val="both"/>
        <w:rPr>
          <w:rFonts w:ascii="Bookman Old Style" w:hAnsi="Bookman Old Style" w:cs="Arial"/>
          <w:bCs/>
          <w:sz w:val="24"/>
          <w:szCs w:val="24"/>
        </w:rPr>
      </w:pPr>
      <w:r w:rsidRPr="00950675">
        <w:rPr>
          <w:rFonts w:ascii="Bookman Old Style" w:hAnsi="Bookman Old Style" w:cs="Arial"/>
          <w:bCs/>
          <w:sz w:val="24"/>
          <w:szCs w:val="24"/>
        </w:rPr>
        <w:t xml:space="preserve">For </w:t>
      </w:r>
      <w:r w:rsidR="00521FDB" w:rsidRPr="00950675">
        <w:rPr>
          <w:rFonts w:ascii="Bookman Old Style" w:hAnsi="Bookman Old Style" w:cs="Arial"/>
          <w:bCs/>
          <w:sz w:val="24"/>
          <w:szCs w:val="24"/>
        </w:rPr>
        <w:t xml:space="preserve">the </w:t>
      </w:r>
      <w:r w:rsidR="009F477D" w:rsidRPr="00950675">
        <w:rPr>
          <w:rFonts w:ascii="Bookman Old Style" w:hAnsi="Bookman Old Style" w:cs="Arial"/>
          <w:bCs/>
          <w:sz w:val="24"/>
          <w:szCs w:val="24"/>
        </w:rPr>
        <w:t xml:space="preserve">above clause </w:t>
      </w:r>
      <w:r w:rsidR="00947E75" w:rsidRPr="00950675">
        <w:rPr>
          <w:rFonts w:ascii="Bookman Old Style" w:hAnsi="Bookman Old Style" w:cs="Arial"/>
          <w:bCs/>
          <w:sz w:val="24"/>
          <w:szCs w:val="24"/>
        </w:rPr>
        <w:t>1</w:t>
      </w:r>
      <w:r w:rsidR="009F477D" w:rsidRPr="00950675">
        <w:rPr>
          <w:rFonts w:ascii="Bookman Old Style" w:hAnsi="Bookman Old Style" w:cs="Arial"/>
          <w:bCs/>
          <w:sz w:val="24"/>
          <w:szCs w:val="24"/>
        </w:rPr>
        <w:t xml:space="preserve"> and </w:t>
      </w:r>
      <w:r w:rsidR="00947E75" w:rsidRPr="00950675">
        <w:rPr>
          <w:rFonts w:ascii="Bookman Old Style" w:hAnsi="Bookman Old Style" w:cs="Arial"/>
          <w:bCs/>
          <w:sz w:val="24"/>
          <w:szCs w:val="24"/>
        </w:rPr>
        <w:t>2</w:t>
      </w:r>
      <w:r w:rsidRPr="00950675">
        <w:rPr>
          <w:rFonts w:ascii="Bookman Old Style" w:hAnsi="Bookman Old Style" w:cs="Arial"/>
          <w:bCs/>
          <w:sz w:val="24"/>
          <w:szCs w:val="24"/>
        </w:rPr>
        <w:t xml:space="preserve">, </w:t>
      </w:r>
      <w:r w:rsidR="00950675" w:rsidRPr="00950675">
        <w:rPr>
          <w:rFonts w:ascii="Bookman Old Style" w:eastAsiaTheme="minorEastAsia" w:hAnsi="Bookman Old Style" w:cs="Arial"/>
          <w:bCs/>
          <w:color w:val="000000"/>
          <w:sz w:val="24"/>
          <w:szCs w:val="24"/>
        </w:rPr>
        <w:t xml:space="preserve">the bidder shall upload a copy of </w:t>
      </w:r>
      <w:r w:rsidR="00EB749D" w:rsidRPr="00950675">
        <w:rPr>
          <w:rFonts w:ascii="Bookman Old Style" w:eastAsiaTheme="minorEastAsia" w:hAnsi="Bookman Old Style" w:cs="Arial"/>
          <w:bCs/>
          <w:color w:val="000000"/>
          <w:sz w:val="24"/>
          <w:szCs w:val="24"/>
        </w:rPr>
        <w:t>audited Profit</w:t>
      </w:r>
      <w:r w:rsidR="00950675" w:rsidRPr="00950675">
        <w:rPr>
          <w:rFonts w:ascii="Bookman Old Style" w:eastAsiaTheme="minorEastAsia" w:hAnsi="Bookman Old Style" w:cs="Arial"/>
          <w:bCs/>
          <w:color w:val="000000"/>
          <w:sz w:val="24"/>
          <w:szCs w:val="24"/>
        </w:rPr>
        <w:t xml:space="preserve"> and Loss Accounts duly certified by Chartered Accountant &amp; ITR for the years mentioned above as proof in this regard. Failure to upload the above said documents is liable for rejection.</w:t>
      </w:r>
    </w:p>
    <w:p w14:paraId="770CED30" w14:textId="77777777" w:rsidR="00544210" w:rsidRPr="004E305E" w:rsidRDefault="00544210" w:rsidP="00950675">
      <w:pPr>
        <w:pStyle w:val="ListParagraph"/>
        <w:spacing w:line="276" w:lineRule="auto"/>
        <w:ind w:firstLine="0"/>
        <w:jc w:val="both"/>
        <w:rPr>
          <w:rFonts w:ascii="Bookman Old Style" w:hAnsi="Bookman Old Style" w:cs="Arial"/>
          <w:bCs/>
          <w:sz w:val="24"/>
          <w:szCs w:val="24"/>
        </w:rPr>
      </w:pPr>
    </w:p>
    <w:p w14:paraId="45F43A15" w14:textId="77777777" w:rsidR="00544210" w:rsidRPr="004E305E" w:rsidRDefault="00544210" w:rsidP="00544210">
      <w:pPr>
        <w:pStyle w:val="ListParagraph"/>
        <w:rPr>
          <w:rFonts w:ascii="Bookman Old Style" w:hAnsi="Bookman Old Style" w:cs="Arial"/>
          <w:bCs/>
          <w:sz w:val="24"/>
          <w:szCs w:val="24"/>
        </w:rPr>
      </w:pPr>
    </w:p>
    <w:p w14:paraId="456503FB" w14:textId="77777777" w:rsidR="00DC5B5E" w:rsidRPr="004E305E" w:rsidRDefault="00DC5B5E" w:rsidP="00DC5B5E">
      <w:pPr>
        <w:spacing w:line="200" w:lineRule="exact"/>
        <w:rPr>
          <w:rFonts w:ascii="Bookman Old Style" w:hAnsi="Bookman Old Style"/>
          <w:bCs/>
          <w:sz w:val="24"/>
          <w:szCs w:val="24"/>
        </w:rPr>
      </w:pPr>
    </w:p>
    <w:p w14:paraId="4F56918B" w14:textId="77777777" w:rsidR="00DC5B5E" w:rsidRPr="00DA05FC" w:rsidRDefault="00DC5B5E" w:rsidP="00DC5B5E">
      <w:pPr>
        <w:spacing w:line="200" w:lineRule="exact"/>
        <w:rPr>
          <w:rFonts w:ascii="Bookman Old Style" w:hAnsi="Bookman Old Style"/>
          <w:sz w:val="24"/>
          <w:szCs w:val="24"/>
        </w:rPr>
      </w:pPr>
    </w:p>
    <w:p w14:paraId="471A67C6" w14:textId="77777777" w:rsidR="00DC5B5E" w:rsidRPr="00DA05FC" w:rsidRDefault="00DC5B5E" w:rsidP="00DC5B5E">
      <w:pPr>
        <w:spacing w:line="200" w:lineRule="exact"/>
        <w:rPr>
          <w:rFonts w:ascii="Bookman Old Style" w:hAnsi="Bookman Old Style"/>
          <w:sz w:val="24"/>
          <w:szCs w:val="24"/>
        </w:rPr>
      </w:pPr>
    </w:p>
    <w:p w14:paraId="5B0BEE72" w14:textId="77777777" w:rsidR="00DC5B5E" w:rsidRPr="00DA05FC" w:rsidRDefault="00DC5B5E" w:rsidP="00DC5B5E">
      <w:pPr>
        <w:spacing w:line="200" w:lineRule="exact"/>
        <w:rPr>
          <w:rFonts w:ascii="Bookman Old Style" w:hAnsi="Bookman Old Style"/>
          <w:sz w:val="24"/>
          <w:szCs w:val="24"/>
        </w:rPr>
      </w:pPr>
    </w:p>
    <w:p w14:paraId="73C76B3F" w14:textId="77777777" w:rsidR="00DC5B5E" w:rsidRPr="00DA05FC" w:rsidRDefault="00DC5B5E" w:rsidP="00DC5B5E">
      <w:pPr>
        <w:spacing w:line="200" w:lineRule="exact"/>
        <w:rPr>
          <w:rFonts w:ascii="Bookman Old Style" w:hAnsi="Bookman Old Style"/>
          <w:sz w:val="24"/>
          <w:szCs w:val="24"/>
        </w:rPr>
      </w:pPr>
    </w:p>
    <w:p w14:paraId="446A35F0" w14:textId="77777777" w:rsidR="00DC5B5E" w:rsidRPr="00DA05FC" w:rsidRDefault="00DC5B5E" w:rsidP="00DC5B5E">
      <w:pPr>
        <w:spacing w:line="200" w:lineRule="exact"/>
        <w:rPr>
          <w:rFonts w:ascii="Bookman Old Style" w:hAnsi="Bookman Old Style"/>
          <w:sz w:val="24"/>
          <w:szCs w:val="24"/>
        </w:rPr>
      </w:pPr>
    </w:p>
    <w:p w14:paraId="39A42150" w14:textId="77777777" w:rsidR="00DC5B5E" w:rsidRPr="00DA05FC" w:rsidRDefault="00DC5B5E" w:rsidP="00DC5B5E">
      <w:pPr>
        <w:rPr>
          <w:rFonts w:ascii="Bookman Old Style" w:hAnsi="Bookman Old Style"/>
          <w:sz w:val="24"/>
          <w:szCs w:val="24"/>
        </w:rPr>
        <w:sectPr w:rsidR="00DC5B5E" w:rsidRPr="00DA05FC" w:rsidSect="00175226">
          <w:pgSz w:w="12240" w:h="15840"/>
          <w:pgMar w:top="1362" w:right="1440" w:bottom="150"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689ECDD5" w14:textId="77777777" w:rsidR="00BA52C1" w:rsidRPr="00FA01D9" w:rsidRDefault="00BA52C1" w:rsidP="00DC5B5E">
      <w:pPr>
        <w:jc w:val="center"/>
        <w:rPr>
          <w:rFonts w:ascii="Bookman Old Style" w:hAnsi="Bookman Old Style"/>
          <w:color w:val="000000" w:themeColor="text1"/>
          <w:sz w:val="28"/>
          <w:szCs w:val="24"/>
          <w:u w:val="single"/>
        </w:rPr>
      </w:pPr>
      <w:bookmarkStart w:id="58" w:name="page31"/>
      <w:bookmarkEnd w:id="58"/>
      <w:r w:rsidRPr="00FA01D9">
        <w:rPr>
          <w:rFonts w:ascii="Bookman Old Style" w:hAnsi="Bookman Old Style"/>
          <w:color w:val="000000" w:themeColor="text1"/>
          <w:sz w:val="28"/>
          <w:szCs w:val="24"/>
          <w:u w:val="single"/>
        </w:rPr>
        <w:lastRenderedPageBreak/>
        <w:t>FINANCIAL PROPOSAL</w:t>
      </w:r>
    </w:p>
    <w:p w14:paraId="2F4B4111" w14:textId="77777777" w:rsidR="00BA52C1" w:rsidRPr="00DA05FC" w:rsidRDefault="00BA52C1" w:rsidP="00DC5B5E">
      <w:pPr>
        <w:jc w:val="center"/>
        <w:rPr>
          <w:rFonts w:ascii="Bookman Old Style" w:hAnsi="Bookman Old Style"/>
          <w:bCs/>
          <w:color w:val="C00000"/>
          <w:sz w:val="28"/>
          <w:szCs w:val="24"/>
          <w:u w:val="single"/>
        </w:rPr>
      </w:pPr>
    </w:p>
    <w:p w14:paraId="750BF719"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bCs/>
          <w:color w:val="C00000"/>
          <w:sz w:val="28"/>
          <w:szCs w:val="24"/>
          <w:u w:val="single"/>
        </w:rPr>
        <w:t xml:space="preserve">SECTION: </w:t>
      </w:r>
      <w:proofErr w:type="gramStart"/>
      <w:r w:rsidRPr="00DA05FC">
        <w:rPr>
          <w:rFonts w:ascii="Bookman Old Style" w:hAnsi="Bookman Old Style"/>
          <w:bCs/>
          <w:color w:val="C00000"/>
          <w:sz w:val="28"/>
          <w:szCs w:val="24"/>
          <w:u w:val="single"/>
        </w:rPr>
        <w:t>VIII</w:t>
      </w:r>
      <w:r w:rsidRPr="00DA05FC">
        <w:rPr>
          <w:rFonts w:ascii="Bookman Old Style" w:hAnsi="Bookman Old Style"/>
          <w:bCs/>
          <w:sz w:val="24"/>
          <w:szCs w:val="24"/>
          <w:u w:val="single"/>
        </w:rPr>
        <w:t>:</w:t>
      </w:r>
      <w:r w:rsidRPr="00DA05FC">
        <w:rPr>
          <w:rFonts w:ascii="Bookman Old Style" w:hAnsi="Bookman Old Style"/>
          <w:bCs/>
          <w:sz w:val="28"/>
          <w:szCs w:val="24"/>
          <w:u w:val="single"/>
        </w:rPr>
        <w:t>TENDER</w:t>
      </w:r>
      <w:proofErr w:type="gramEnd"/>
      <w:r w:rsidRPr="00DA05FC">
        <w:rPr>
          <w:rFonts w:ascii="Bookman Old Style" w:hAnsi="Bookman Old Style"/>
          <w:bCs/>
          <w:sz w:val="28"/>
          <w:szCs w:val="24"/>
          <w:u w:val="single"/>
        </w:rPr>
        <w:t xml:space="preserve"> FORM</w:t>
      </w:r>
    </w:p>
    <w:p w14:paraId="671376B0" w14:textId="77777777" w:rsidR="00DC5B5E" w:rsidRPr="00DA05FC" w:rsidRDefault="00DC5B5E" w:rsidP="00DC5B5E">
      <w:pPr>
        <w:spacing w:line="200" w:lineRule="exact"/>
        <w:rPr>
          <w:rFonts w:ascii="Bookman Old Style" w:hAnsi="Bookman Old Style"/>
          <w:sz w:val="24"/>
          <w:szCs w:val="24"/>
        </w:rPr>
      </w:pPr>
    </w:p>
    <w:p w14:paraId="70BD1A79" w14:textId="77777777" w:rsidR="00DC5B5E" w:rsidRPr="00DA05FC" w:rsidRDefault="00DC5B5E" w:rsidP="00DC5B5E">
      <w:pPr>
        <w:ind w:left="4320"/>
        <w:rPr>
          <w:rFonts w:ascii="Bookman Old Style" w:hAnsi="Bookman Old Style"/>
          <w:sz w:val="24"/>
          <w:szCs w:val="24"/>
        </w:rPr>
      </w:pPr>
      <w:proofErr w:type="gramStart"/>
      <w:r w:rsidRPr="00DA05FC">
        <w:rPr>
          <w:rFonts w:ascii="Bookman Old Style" w:hAnsi="Bookman Old Style"/>
          <w:sz w:val="24"/>
          <w:szCs w:val="24"/>
        </w:rPr>
        <w:t>Date :</w:t>
      </w:r>
      <w:proofErr w:type="gramEnd"/>
      <w:r w:rsidRPr="00DA05FC">
        <w:rPr>
          <w:rFonts w:ascii="Bookman Old Style" w:hAnsi="Bookman Old Style"/>
          <w:sz w:val="24"/>
          <w:szCs w:val="24"/>
        </w:rPr>
        <w:t>........................................</w:t>
      </w:r>
    </w:p>
    <w:p w14:paraId="21AD7A50" w14:textId="77777777" w:rsidR="00DC5B5E" w:rsidRPr="00DA05FC" w:rsidRDefault="00DC5B5E" w:rsidP="00DC5B5E">
      <w:pPr>
        <w:spacing w:line="238" w:lineRule="exact"/>
        <w:rPr>
          <w:rFonts w:ascii="Bookman Old Style" w:hAnsi="Bookman Old Style"/>
          <w:sz w:val="24"/>
          <w:szCs w:val="24"/>
        </w:rPr>
      </w:pPr>
    </w:p>
    <w:p w14:paraId="173A0756" w14:textId="77777777" w:rsidR="00DC5B5E" w:rsidRPr="00DA05FC" w:rsidRDefault="00DC5B5E" w:rsidP="00DC5B5E">
      <w:pPr>
        <w:ind w:left="4320"/>
        <w:rPr>
          <w:rFonts w:ascii="Bookman Old Style" w:hAnsi="Bookman Old Style"/>
          <w:sz w:val="24"/>
          <w:szCs w:val="24"/>
        </w:rPr>
      </w:pPr>
      <w:r w:rsidRPr="00DA05FC">
        <w:rPr>
          <w:rFonts w:ascii="Bookman Old Style" w:hAnsi="Bookman Old Style"/>
          <w:sz w:val="24"/>
          <w:szCs w:val="24"/>
        </w:rPr>
        <w:t xml:space="preserve">IFT </w:t>
      </w:r>
      <w:proofErr w:type="gramStart"/>
      <w:r w:rsidRPr="00DA05FC">
        <w:rPr>
          <w:rFonts w:ascii="Bookman Old Style" w:hAnsi="Bookman Old Style"/>
          <w:sz w:val="24"/>
          <w:szCs w:val="24"/>
        </w:rPr>
        <w:t>No :</w:t>
      </w:r>
      <w:proofErr w:type="gramEnd"/>
      <w:r w:rsidRPr="00DA05FC">
        <w:rPr>
          <w:rFonts w:ascii="Bookman Old Style" w:hAnsi="Bookman Old Style"/>
          <w:sz w:val="24"/>
          <w:szCs w:val="24"/>
        </w:rPr>
        <w:t>....................................</w:t>
      </w:r>
    </w:p>
    <w:p w14:paraId="28383188" w14:textId="77777777" w:rsidR="00DC5B5E" w:rsidRPr="00DA05FC" w:rsidRDefault="00DC5B5E" w:rsidP="00DC5B5E">
      <w:pPr>
        <w:spacing w:line="238" w:lineRule="exact"/>
        <w:rPr>
          <w:rFonts w:ascii="Bookman Old Style" w:hAnsi="Bookman Old Style"/>
          <w:sz w:val="24"/>
          <w:szCs w:val="24"/>
        </w:rPr>
      </w:pPr>
    </w:p>
    <w:p w14:paraId="0ED0E63B"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TO: (Name and address of purchaser)</w:t>
      </w:r>
    </w:p>
    <w:p w14:paraId="7F1D2545" w14:textId="77777777" w:rsidR="00DC5B5E" w:rsidRPr="00DA05FC" w:rsidRDefault="00DC5B5E" w:rsidP="00710C6A">
      <w:pPr>
        <w:spacing w:line="200" w:lineRule="exact"/>
        <w:rPr>
          <w:rFonts w:ascii="Bookman Old Style" w:hAnsi="Bookman Old Style"/>
          <w:sz w:val="24"/>
          <w:szCs w:val="24"/>
        </w:rPr>
      </w:pPr>
    </w:p>
    <w:p w14:paraId="1C2BBEFB"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Gentlemen and/or </w:t>
      </w:r>
      <w:proofErr w:type="gramStart"/>
      <w:r w:rsidRPr="00DA05FC">
        <w:rPr>
          <w:rFonts w:ascii="Bookman Old Style" w:hAnsi="Bookman Old Style"/>
          <w:sz w:val="24"/>
          <w:szCs w:val="24"/>
        </w:rPr>
        <w:t>Ladies :</w:t>
      </w:r>
      <w:proofErr w:type="gramEnd"/>
    </w:p>
    <w:p w14:paraId="554A60D9" w14:textId="77777777" w:rsidR="00DC5B5E" w:rsidRPr="00DA05FC" w:rsidRDefault="00DC5B5E" w:rsidP="00DC5B5E">
      <w:pPr>
        <w:spacing w:line="234" w:lineRule="exact"/>
        <w:rPr>
          <w:rFonts w:ascii="Bookman Old Style" w:hAnsi="Bookman Old Style"/>
          <w:sz w:val="24"/>
          <w:szCs w:val="24"/>
        </w:rPr>
      </w:pPr>
    </w:p>
    <w:p w14:paraId="2172517B" w14:textId="77777777" w:rsidR="00DC5B5E" w:rsidRPr="00DA05FC" w:rsidRDefault="00DC5B5E" w:rsidP="00DC5B5E">
      <w:pPr>
        <w:jc w:val="both"/>
        <w:rPr>
          <w:rFonts w:ascii="Bookman Old Style" w:hAnsi="Bookman Old Style"/>
          <w:sz w:val="24"/>
          <w:szCs w:val="24"/>
        </w:rPr>
      </w:pPr>
      <w:r w:rsidRPr="00DA05FC">
        <w:rPr>
          <w:rFonts w:ascii="Bookman Old Style" w:hAnsi="Bookman Old Style"/>
          <w:sz w:val="24"/>
          <w:szCs w:val="24"/>
        </w:rPr>
        <w:t>Having examined the Te</w:t>
      </w:r>
      <w:r w:rsidR="00056595" w:rsidRPr="00DA05FC">
        <w:rPr>
          <w:rFonts w:ascii="Bookman Old Style" w:hAnsi="Bookman Old Style"/>
          <w:sz w:val="24"/>
          <w:szCs w:val="24"/>
        </w:rPr>
        <w:t>nder Documents including Addendum</w:t>
      </w:r>
      <w:r w:rsidRPr="00DA05FC">
        <w:rPr>
          <w:rFonts w:ascii="Bookman Old Style" w:hAnsi="Bookman Old Style"/>
          <w:sz w:val="24"/>
          <w:szCs w:val="24"/>
        </w:rPr>
        <w:t xml:space="preserve"> Nos</w:t>
      </w:r>
      <w:r w:rsidR="007E3B58" w:rsidRPr="00DA05FC">
        <w:rPr>
          <w:rFonts w:ascii="Bookman Old Style" w:hAnsi="Bookman Old Style"/>
          <w:sz w:val="24"/>
          <w:szCs w:val="24"/>
        </w:rPr>
        <w:t xml:space="preserve">.                                        </w:t>
      </w:r>
      <w:r w:rsidR="007F6837" w:rsidRPr="00DA05FC">
        <w:rPr>
          <w:rFonts w:ascii="Bookman Old Style" w:hAnsi="Bookman Old Style"/>
        </w:rPr>
        <w:br/>
      </w:r>
      <w:r w:rsidR="004834A3" w:rsidRPr="00DA05FC">
        <w:rPr>
          <w:rFonts w:ascii="Bookman Old Style" w:hAnsi="Bookman Old Style"/>
          <w:sz w:val="24"/>
          <w:szCs w:val="24"/>
        </w:rPr>
        <w:t>__________________</w:t>
      </w:r>
      <w:r w:rsidRPr="00DA05FC">
        <w:rPr>
          <w:rFonts w:ascii="Bookman Old Style" w:hAnsi="Bookman Old Style"/>
          <w:sz w:val="24"/>
          <w:szCs w:val="24"/>
        </w:rPr>
        <w:t>the receipt of which is hereby duly acknowledged, we, the undersigned, offer to supply and deliver</w:t>
      </w:r>
      <w:r w:rsidR="00A47BAE">
        <w:rPr>
          <w:rFonts w:ascii="Bookman Old Style" w:hAnsi="Bookman Old Style"/>
          <w:sz w:val="24"/>
          <w:szCs w:val="24"/>
        </w:rPr>
        <w:t>………..</w:t>
      </w:r>
      <w:r w:rsidRPr="00DA05FC">
        <w:rPr>
          <w:rFonts w:ascii="Bookman Old Style" w:hAnsi="Bookman Old Style"/>
          <w:sz w:val="24"/>
          <w:szCs w:val="24"/>
        </w:rPr>
        <w:t xml:space="preserve">in conformity with the said tender documents for the sum </w:t>
      </w:r>
      <w:proofErr w:type="spellStart"/>
      <w:r w:rsidRPr="00DA05FC">
        <w:rPr>
          <w:rFonts w:ascii="Bookman Old Style" w:hAnsi="Bookman Old Style"/>
          <w:sz w:val="24"/>
          <w:szCs w:val="24"/>
        </w:rPr>
        <w:t>of</w:t>
      </w:r>
      <w:r w:rsidR="002D57E8" w:rsidRPr="00DA05FC">
        <w:rPr>
          <w:rFonts w:ascii="Bookman Old Style" w:hAnsi="Bookman Old Style"/>
          <w:sz w:val="24"/>
          <w:szCs w:val="24"/>
        </w:rPr>
        <w:t>Rs</w:t>
      </w:r>
      <w:proofErr w:type="spellEnd"/>
      <w:r w:rsidR="002D57E8" w:rsidRPr="00DA05FC">
        <w:rPr>
          <w:rFonts w:ascii="Bookman Old Style" w:hAnsi="Bookman Old Style"/>
          <w:sz w:val="24"/>
          <w:szCs w:val="24"/>
        </w:rPr>
        <w:t>.</w:t>
      </w:r>
      <w:r w:rsidR="001E51C9" w:rsidRPr="00DA05FC">
        <w:rPr>
          <w:rFonts w:ascii="Bookman Old Style" w:hAnsi="Bookman Old Style"/>
          <w:sz w:val="24"/>
          <w:szCs w:val="24"/>
        </w:rPr>
        <w:t>.……………….</w:t>
      </w:r>
      <w:r w:rsidR="002D57E8" w:rsidRPr="00DA05FC">
        <w:rPr>
          <w:rFonts w:ascii="Bookman Old Style" w:hAnsi="Bookman Old Style"/>
          <w:sz w:val="24"/>
          <w:szCs w:val="24"/>
        </w:rPr>
        <w:t xml:space="preserve">(Including GST@18%) </w:t>
      </w:r>
      <w:r w:rsidRPr="00DA05FC">
        <w:rPr>
          <w:rFonts w:ascii="Bookman Old Style" w:hAnsi="Bookman Old Style"/>
          <w:sz w:val="24"/>
          <w:szCs w:val="24"/>
        </w:rPr>
        <w:t xml:space="preserve">or such other sums as may be ascertained in accordance with </w:t>
      </w:r>
      <w:proofErr w:type="spellStart"/>
      <w:r w:rsidRPr="00DA05FC">
        <w:rPr>
          <w:rFonts w:ascii="Bookman Old Style" w:hAnsi="Bookman Old Style"/>
          <w:sz w:val="24"/>
          <w:szCs w:val="24"/>
        </w:rPr>
        <w:t>theSchedule</w:t>
      </w:r>
      <w:proofErr w:type="spellEnd"/>
      <w:r w:rsidRPr="00DA05FC">
        <w:rPr>
          <w:rFonts w:ascii="Bookman Old Style" w:hAnsi="Bookman Old Style"/>
          <w:sz w:val="24"/>
          <w:szCs w:val="24"/>
        </w:rPr>
        <w:t xml:space="preserve"> of Prices attached herewith and made part of this tender.</w:t>
      </w:r>
    </w:p>
    <w:p w14:paraId="39AC9DB2" w14:textId="77777777" w:rsidR="00DC5B5E" w:rsidRPr="00DA05FC" w:rsidRDefault="00DC5B5E" w:rsidP="00DC5B5E">
      <w:pPr>
        <w:spacing w:line="195" w:lineRule="exact"/>
        <w:rPr>
          <w:rFonts w:ascii="Bookman Old Style" w:hAnsi="Bookman Old Style"/>
          <w:sz w:val="24"/>
          <w:szCs w:val="24"/>
        </w:rPr>
      </w:pPr>
    </w:p>
    <w:p w14:paraId="2E2A907B" w14:textId="77777777" w:rsidR="00DC5B5E" w:rsidRPr="00DA05FC" w:rsidRDefault="00DC5B5E" w:rsidP="00DC5B5E">
      <w:pPr>
        <w:spacing w:line="276" w:lineRule="auto"/>
        <w:ind w:right="220"/>
        <w:jc w:val="both"/>
        <w:rPr>
          <w:rFonts w:ascii="Bookman Old Style" w:hAnsi="Bookman Old Style"/>
          <w:sz w:val="24"/>
          <w:szCs w:val="24"/>
        </w:rPr>
      </w:pPr>
      <w:r w:rsidRPr="00DA05FC">
        <w:rPr>
          <w:rFonts w:ascii="Bookman Old Style" w:hAnsi="Bookman Old Style"/>
          <w:sz w:val="24"/>
          <w:szCs w:val="24"/>
        </w:rPr>
        <w:t>We undertake, if our tender is accepted, to deliver the goods in accordance with the delivery schedule specified in the Schedule of Requirements</w:t>
      </w:r>
      <w:r w:rsidR="00990028" w:rsidRPr="00DA05FC">
        <w:rPr>
          <w:rFonts w:ascii="Bookman Old Style" w:hAnsi="Bookman Old Style"/>
          <w:sz w:val="24"/>
          <w:szCs w:val="24"/>
        </w:rPr>
        <w:t>/Purchase Order</w:t>
      </w:r>
      <w:r w:rsidRPr="00DA05FC">
        <w:rPr>
          <w:rFonts w:ascii="Bookman Old Style" w:hAnsi="Bookman Old Style"/>
          <w:sz w:val="24"/>
          <w:szCs w:val="24"/>
        </w:rPr>
        <w:t>.</w:t>
      </w:r>
    </w:p>
    <w:p w14:paraId="31F577DB" w14:textId="77777777" w:rsidR="00DC5B5E" w:rsidRPr="00DA05FC" w:rsidRDefault="00DC5B5E" w:rsidP="00DC5B5E">
      <w:pPr>
        <w:tabs>
          <w:tab w:val="left" w:pos="6739"/>
        </w:tabs>
        <w:spacing w:line="173" w:lineRule="exact"/>
        <w:jc w:val="both"/>
        <w:rPr>
          <w:rFonts w:ascii="Bookman Old Style" w:hAnsi="Bookman Old Style"/>
          <w:sz w:val="24"/>
          <w:szCs w:val="24"/>
        </w:rPr>
      </w:pPr>
      <w:r w:rsidRPr="00DA05FC">
        <w:rPr>
          <w:rFonts w:ascii="Bookman Old Style" w:hAnsi="Bookman Old Style"/>
          <w:sz w:val="24"/>
          <w:szCs w:val="24"/>
        </w:rPr>
        <w:tab/>
      </w:r>
    </w:p>
    <w:p w14:paraId="3103D6BD" w14:textId="77777777" w:rsidR="0026210D" w:rsidRPr="00DA05FC" w:rsidRDefault="0026210D" w:rsidP="0026210D">
      <w:pPr>
        <w:jc w:val="both"/>
        <w:rPr>
          <w:rFonts w:ascii="Bookman Old Style" w:hAnsi="Bookman Old Style"/>
          <w:sz w:val="24"/>
          <w:szCs w:val="24"/>
        </w:rPr>
      </w:pPr>
      <w:r w:rsidRPr="00DA05FC">
        <w:rPr>
          <w:rFonts w:ascii="Bookman Old Style" w:hAnsi="Bookman Old Style"/>
          <w:sz w:val="24"/>
          <w:szCs w:val="24"/>
        </w:rPr>
        <w:t xml:space="preserve">If our </w:t>
      </w:r>
      <w:r w:rsidR="006A0DCD" w:rsidRPr="00DA05FC">
        <w:rPr>
          <w:rFonts w:ascii="Bookman Old Style" w:hAnsi="Bookman Old Style"/>
          <w:sz w:val="24"/>
          <w:szCs w:val="24"/>
        </w:rPr>
        <w:t xml:space="preserve">tender </w:t>
      </w:r>
      <w:r w:rsidRPr="00DA05FC">
        <w:rPr>
          <w:rFonts w:ascii="Bookman Old Style" w:hAnsi="Bookman Old Style"/>
          <w:sz w:val="24"/>
          <w:szCs w:val="24"/>
        </w:rPr>
        <w:t xml:space="preserve">is accepted, we will obtain </w:t>
      </w:r>
      <w:r w:rsidR="00DD5CD7" w:rsidRPr="00DA05FC">
        <w:rPr>
          <w:rFonts w:ascii="Bookman Old Style" w:hAnsi="Bookman Old Style"/>
          <w:sz w:val="24"/>
          <w:szCs w:val="24"/>
        </w:rPr>
        <w:t xml:space="preserve">RTGS/NEFT </w:t>
      </w:r>
      <w:r w:rsidRPr="00DA05FC">
        <w:rPr>
          <w:rFonts w:ascii="Bookman Old Style" w:hAnsi="Bookman Old Style"/>
          <w:sz w:val="24"/>
          <w:szCs w:val="24"/>
        </w:rPr>
        <w:t xml:space="preserve">to % </w:t>
      </w:r>
      <w:r w:rsidR="005C325E" w:rsidRPr="00DA05FC">
        <w:rPr>
          <w:rFonts w:ascii="Bookman Old Style" w:hAnsi="Bookman Old Style"/>
          <w:sz w:val="24"/>
          <w:szCs w:val="24"/>
        </w:rPr>
        <w:t xml:space="preserve">security deposit </w:t>
      </w:r>
      <w:r w:rsidRPr="00DA05FC">
        <w:rPr>
          <w:rFonts w:ascii="Bookman Old Style" w:hAnsi="Bookman Old Style"/>
          <w:sz w:val="24"/>
          <w:szCs w:val="24"/>
        </w:rPr>
        <w:t xml:space="preserve">of the above contract </w:t>
      </w:r>
      <w:r w:rsidR="00094931" w:rsidRPr="00DA05FC">
        <w:rPr>
          <w:rFonts w:ascii="Bookman Old Style" w:hAnsi="Bookman Old Style"/>
          <w:sz w:val="24"/>
          <w:szCs w:val="24"/>
        </w:rPr>
        <w:t>value</w:t>
      </w:r>
      <w:r w:rsidRPr="00DA05FC">
        <w:rPr>
          <w:rFonts w:ascii="Bookman Old Style" w:hAnsi="Bookman Old Style"/>
          <w:sz w:val="24"/>
          <w:szCs w:val="24"/>
        </w:rPr>
        <w:t>, in the form prescribed by the Purchaser</w:t>
      </w:r>
      <w:r w:rsidR="001A139C" w:rsidRPr="00DA05FC">
        <w:rPr>
          <w:rFonts w:ascii="Bookman Old Style" w:hAnsi="Bookman Old Style"/>
          <w:sz w:val="24"/>
          <w:szCs w:val="24"/>
        </w:rPr>
        <w:t xml:space="preserve"> and </w:t>
      </w:r>
      <w:r w:rsidR="00881A16">
        <w:rPr>
          <w:rFonts w:ascii="Bookman Old Style" w:hAnsi="Bookman Old Style"/>
          <w:sz w:val="24"/>
          <w:szCs w:val="24"/>
        </w:rPr>
        <w:t>3</w:t>
      </w:r>
      <w:r w:rsidR="001A139C" w:rsidRPr="00E75F3E">
        <w:rPr>
          <w:rFonts w:ascii="Bookman Old Style" w:hAnsi="Bookman Old Style"/>
          <w:sz w:val="24"/>
          <w:szCs w:val="24"/>
        </w:rPr>
        <w:t xml:space="preserve"> % as performance </w:t>
      </w:r>
      <w:proofErr w:type="spellStart"/>
      <w:r w:rsidR="001A139C" w:rsidRPr="00E75F3E">
        <w:rPr>
          <w:rFonts w:ascii="Bookman Old Style" w:hAnsi="Bookman Old Style"/>
          <w:sz w:val="24"/>
          <w:szCs w:val="24"/>
        </w:rPr>
        <w:t>security</w:t>
      </w:r>
      <w:r w:rsidR="008A7637" w:rsidRPr="00DA05FC">
        <w:rPr>
          <w:rFonts w:ascii="Bookman Old Style" w:hAnsi="Bookman Old Style"/>
          <w:sz w:val="24"/>
          <w:szCs w:val="24"/>
        </w:rPr>
        <w:t>after</w:t>
      </w:r>
      <w:proofErr w:type="spellEnd"/>
      <w:r w:rsidR="008A7637" w:rsidRPr="00DA05FC">
        <w:rPr>
          <w:rFonts w:ascii="Bookman Old Style" w:hAnsi="Bookman Old Style"/>
          <w:sz w:val="24"/>
          <w:szCs w:val="24"/>
        </w:rPr>
        <w:t xml:space="preserve"> signing of PO</w:t>
      </w:r>
      <w:r w:rsidR="00AF3729" w:rsidRPr="00DA05FC">
        <w:rPr>
          <w:rFonts w:ascii="Bookman Old Style" w:hAnsi="Bookman Old Style"/>
          <w:sz w:val="24"/>
          <w:szCs w:val="24"/>
        </w:rPr>
        <w:t xml:space="preserve"> as per Section I – IFT.</w:t>
      </w:r>
    </w:p>
    <w:p w14:paraId="7B51E3C1" w14:textId="77777777" w:rsidR="00DC5B5E" w:rsidRPr="00DA05FC" w:rsidRDefault="00DC5B5E" w:rsidP="00DC5B5E">
      <w:pPr>
        <w:spacing w:line="216" w:lineRule="exact"/>
        <w:jc w:val="both"/>
        <w:rPr>
          <w:rFonts w:ascii="Bookman Old Style" w:hAnsi="Bookman Old Style"/>
          <w:sz w:val="24"/>
          <w:szCs w:val="24"/>
        </w:rPr>
      </w:pPr>
    </w:p>
    <w:p w14:paraId="0F9B4DD0" w14:textId="77777777" w:rsidR="00DC5B5E" w:rsidRPr="00DA05FC" w:rsidRDefault="00DC5B5E" w:rsidP="00DC5B5E">
      <w:pPr>
        <w:spacing w:line="276" w:lineRule="auto"/>
        <w:ind w:right="540"/>
        <w:jc w:val="both"/>
        <w:rPr>
          <w:rFonts w:ascii="Bookman Old Style" w:hAnsi="Bookman Old Style"/>
          <w:sz w:val="24"/>
          <w:szCs w:val="24"/>
        </w:rPr>
      </w:pPr>
      <w:r w:rsidRPr="00DA05FC">
        <w:rPr>
          <w:rFonts w:ascii="Bookman Old Style" w:hAnsi="Bookman Old Style"/>
          <w:sz w:val="24"/>
          <w:szCs w:val="24"/>
        </w:rPr>
        <w:t>We agree to abide by this tender for the Tender validity period specified in Clause 14.1 of the ITT and it shall remain binding upon us and may be accepted at any time before the expiration of that period.</w:t>
      </w:r>
    </w:p>
    <w:p w14:paraId="5404F137" w14:textId="77777777" w:rsidR="00DC5B5E" w:rsidRPr="00DA05FC" w:rsidRDefault="00DC5B5E" w:rsidP="00DC5B5E">
      <w:pPr>
        <w:spacing w:line="173" w:lineRule="exact"/>
        <w:jc w:val="both"/>
        <w:rPr>
          <w:rFonts w:ascii="Bookman Old Style" w:hAnsi="Bookman Old Style"/>
          <w:sz w:val="24"/>
          <w:szCs w:val="24"/>
        </w:rPr>
      </w:pPr>
    </w:p>
    <w:p w14:paraId="5CA69DDA" w14:textId="77777777" w:rsidR="00DC5B5E" w:rsidRPr="00DA05FC" w:rsidRDefault="00DC5B5E" w:rsidP="00DC5B5E">
      <w:pPr>
        <w:spacing w:line="276" w:lineRule="auto"/>
        <w:ind w:right="40"/>
        <w:jc w:val="both"/>
        <w:rPr>
          <w:rFonts w:ascii="Bookman Old Style" w:hAnsi="Bookman Old Style"/>
          <w:sz w:val="24"/>
          <w:szCs w:val="24"/>
        </w:rPr>
      </w:pPr>
      <w:r w:rsidRPr="00DA05FC">
        <w:rPr>
          <w:rFonts w:ascii="Bookman Old Style" w:hAnsi="Bookman Old Style"/>
          <w:sz w:val="24"/>
          <w:szCs w:val="24"/>
        </w:rPr>
        <w:t>Until a formal contract is prepared and executed, this tender, together with your written acceptance thereof and your notification of award, shall constitute a binding Contract between us.</w:t>
      </w:r>
    </w:p>
    <w:p w14:paraId="7F0289FC" w14:textId="77777777" w:rsidR="00DC5B5E" w:rsidRPr="00DA05FC" w:rsidRDefault="00DC5B5E" w:rsidP="00DC5B5E">
      <w:pPr>
        <w:spacing w:line="173" w:lineRule="exact"/>
        <w:rPr>
          <w:rFonts w:ascii="Bookman Old Style" w:hAnsi="Bookman Old Style"/>
          <w:sz w:val="24"/>
          <w:szCs w:val="24"/>
        </w:rPr>
      </w:pPr>
    </w:p>
    <w:p w14:paraId="1F7487ED" w14:textId="77777777" w:rsidR="00DC5B5E" w:rsidRPr="00DA05FC" w:rsidRDefault="00DC5B5E" w:rsidP="00DC5B5E">
      <w:pPr>
        <w:spacing w:line="276" w:lineRule="auto"/>
        <w:ind w:right="20"/>
        <w:rPr>
          <w:rFonts w:ascii="Bookman Old Style" w:hAnsi="Bookman Old Style"/>
          <w:sz w:val="24"/>
          <w:szCs w:val="24"/>
        </w:rPr>
      </w:pPr>
      <w:r w:rsidRPr="00DA05FC">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548F60D8" w14:textId="77777777" w:rsidR="00DC5B5E" w:rsidRPr="00DA05FC" w:rsidRDefault="00DC5B5E" w:rsidP="00DC5B5E">
      <w:pPr>
        <w:spacing w:line="173" w:lineRule="exact"/>
        <w:rPr>
          <w:rFonts w:ascii="Bookman Old Style" w:hAnsi="Bookman Old Style"/>
          <w:sz w:val="24"/>
          <w:szCs w:val="24"/>
        </w:rPr>
      </w:pPr>
    </w:p>
    <w:p w14:paraId="1B831ED4"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 xml:space="preserve">We </w:t>
      </w:r>
      <w:r w:rsidR="00AF1A88">
        <w:rPr>
          <w:rFonts w:ascii="Bookman Old Style" w:hAnsi="Bookman Old Style"/>
          <w:sz w:val="24"/>
          <w:szCs w:val="24"/>
        </w:rPr>
        <w:t>undertake</w:t>
      </w:r>
      <w:r w:rsidRPr="00DA05FC">
        <w:rPr>
          <w:rFonts w:ascii="Bookman Old Style" w:hAnsi="Bookman Old Style"/>
          <w:sz w:val="24"/>
          <w:szCs w:val="24"/>
        </w:rPr>
        <w:t xml:space="preserve"> that you are not bound to accept the lowest or any tender you may receive.</w:t>
      </w:r>
    </w:p>
    <w:p w14:paraId="1042751F" w14:textId="77777777" w:rsidR="00DC5B5E" w:rsidRPr="00DA05FC" w:rsidRDefault="00DC5B5E" w:rsidP="00DC5B5E">
      <w:pPr>
        <w:spacing w:line="238" w:lineRule="exact"/>
        <w:rPr>
          <w:rFonts w:ascii="Bookman Old Style" w:hAnsi="Bookman Old Style"/>
          <w:sz w:val="24"/>
          <w:szCs w:val="24"/>
        </w:rPr>
      </w:pPr>
    </w:p>
    <w:p w14:paraId="6093F263" w14:textId="77777777" w:rsidR="00DC5B5E" w:rsidRPr="00DA05FC" w:rsidRDefault="00DC5B5E" w:rsidP="008F5E7C">
      <w:pPr>
        <w:jc w:val="both"/>
        <w:rPr>
          <w:rFonts w:ascii="Bookman Old Style" w:hAnsi="Bookman Old Style"/>
          <w:sz w:val="24"/>
          <w:szCs w:val="24"/>
        </w:rPr>
      </w:pPr>
      <w:r w:rsidRPr="00DA05FC">
        <w:rPr>
          <w:rFonts w:ascii="Bookman Old Style" w:hAnsi="Bookman Old Style"/>
          <w:sz w:val="24"/>
          <w:szCs w:val="24"/>
        </w:rPr>
        <w:t xml:space="preserve">We clarify/confirm that we comply with the eligibility requirements as per </w:t>
      </w:r>
      <w:r w:rsidR="005D66B8" w:rsidRPr="00DA05FC">
        <w:rPr>
          <w:rFonts w:ascii="Bookman Old Style" w:hAnsi="Bookman Old Style"/>
          <w:sz w:val="24"/>
          <w:szCs w:val="24"/>
        </w:rPr>
        <w:t xml:space="preserve">Section 1 of Invitation for tenderers and technical bid </w:t>
      </w:r>
      <w:r w:rsidRPr="00DA05FC">
        <w:rPr>
          <w:rFonts w:ascii="Bookman Old Style" w:hAnsi="Bookman Old Style"/>
          <w:sz w:val="24"/>
          <w:szCs w:val="24"/>
        </w:rPr>
        <w:t>of the tender documents.</w:t>
      </w:r>
    </w:p>
    <w:p w14:paraId="26C6AEC9" w14:textId="77777777" w:rsidR="00DC5B5E" w:rsidRPr="00DA05FC" w:rsidRDefault="00DC5B5E" w:rsidP="00581D78">
      <w:pPr>
        <w:jc w:val="both"/>
        <w:rPr>
          <w:rFonts w:ascii="Bookman Old Style" w:hAnsi="Bookman Old Style"/>
          <w:sz w:val="24"/>
          <w:szCs w:val="24"/>
        </w:rPr>
      </w:pPr>
      <w:r w:rsidRPr="00DA05FC">
        <w:rPr>
          <w:rFonts w:ascii="Bookman Old Style" w:hAnsi="Bookman Old Style"/>
          <w:sz w:val="24"/>
          <w:szCs w:val="24"/>
        </w:rPr>
        <w:t>Dated this</w:t>
      </w:r>
      <w:r w:rsidRPr="00DA05FC">
        <w:rPr>
          <w:rFonts w:ascii="Bookman Old Style" w:hAnsi="Bookman Old Style"/>
          <w:sz w:val="24"/>
          <w:szCs w:val="24"/>
        </w:rPr>
        <w:tab/>
        <w:t>day of</w:t>
      </w:r>
      <w:r w:rsidR="005B026E" w:rsidRPr="00DA05FC">
        <w:rPr>
          <w:rFonts w:ascii="Bookman Old Style" w:hAnsi="Bookman Old Style"/>
          <w:sz w:val="24"/>
          <w:szCs w:val="24"/>
        </w:rPr>
        <w:t>202</w:t>
      </w:r>
      <w:r w:rsidR="002C69B3">
        <w:rPr>
          <w:rFonts w:ascii="Bookman Old Style" w:hAnsi="Bookman Old Style"/>
          <w:sz w:val="24"/>
          <w:szCs w:val="24"/>
        </w:rPr>
        <w:t>6</w:t>
      </w:r>
    </w:p>
    <w:p w14:paraId="2F2C214C" w14:textId="77777777" w:rsidR="00DC5B5E" w:rsidRPr="00DA05FC" w:rsidRDefault="00DC5B5E" w:rsidP="00DC5B5E">
      <w:pPr>
        <w:spacing w:line="200" w:lineRule="exact"/>
        <w:rPr>
          <w:rFonts w:ascii="Bookman Old Style" w:hAnsi="Bookman Old Style"/>
          <w:sz w:val="24"/>
          <w:szCs w:val="24"/>
        </w:rPr>
      </w:pPr>
    </w:p>
    <w:p w14:paraId="4B063700" w14:textId="77777777" w:rsidR="00DC5B5E" w:rsidRPr="00DA05FC" w:rsidRDefault="00DC5B5E" w:rsidP="00DC5B5E">
      <w:pPr>
        <w:rPr>
          <w:rFonts w:ascii="Bookman Old Style" w:hAnsi="Bookman Old Style"/>
          <w:sz w:val="24"/>
          <w:szCs w:val="24"/>
        </w:rPr>
      </w:pPr>
      <w:r w:rsidRPr="00DA05FC">
        <w:rPr>
          <w:rFonts w:ascii="Bookman Old Style" w:hAnsi="Bookman Old Style"/>
          <w:sz w:val="24"/>
          <w:szCs w:val="24"/>
        </w:rPr>
        <w:t>________________________________ ___________________________________</w:t>
      </w:r>
    </w:p>
    <w:p w14:paraId="4878E566" w14:textId="77777777" w:rsidR="00DC5B5E" w:rsidRPr="00DA05FC" w:rsidRDefault="00DC5B5E" w:rsidP="00DC5B5E">
      <w:pPr>
        <w:spacing w:line="26" w:lineRule="exact"/>
        <w:rPr>
          <w:rFonts w:ascii="Bookman Old Style" w:hAnsi="Bookman Old Style"/>
          <w:sz w:val="24"/>
          <w:szCs w:val="24"/>
        </w:rPr>
      </w:pPr>
    </w:p>
    <w:p w14:paraId="61055132" w14:textId="77777777" w:rsidR="00DC5B5E" w:rsidRPr="00DA05FC" w:rsidRDefault="00DC5B5E" w:rsidP="00DC5B5E">
      <w:pPr>
        <w:tabs>
          <w:tab w:val="left" w:pos="7780"/>
        </w:tabs>
        <w:rPr>
          <w:rFonts w:ascii="Bookman Old Style" w:hAnsi="Bookman Old Style"/>
          <w:sz w:val="24"/>
          <w:szCs w:val="24"/>
        </w:rPr>
      </w:pPr>
      <w:r w:rsidRPr="00DA05FC">
        <w:rPr>
          <w:rFonts w:ascii="Bookman Old Style" w:hAnsi="Bookman Old Style"/>
          <w:i/>
          <w:iCs/>
          <w:sz w:val="24"/>
          <w:szCs w:val="24"/>
        </w:rPr>
        <w:t>(</w:t>
      </w:r>
      <w:proofErr w:type="gramStart"/>
      <w:r w:rsidRPr="00DA05FC">
        <w:rPr>
          <w:rFonts w:ascii="Bookman Old Style" w:hAnsi="Bookman Old Style"/>
          <w:i/>
          <w:iCs/>
          <w:sz w:val="24"/>
          <w:szCs w:val="24"/>
        </w:rPr>
        <w:t xml:space="preserve">signature)   </w:t>
      </w:r>
      <w:proofErr w:type="gramEnd"/>
      <w:r w:rsidRPr="00DA05FC">
        <w:rPr>
          <w:rFonts w:ascii="Bookman Old Style" w:hAnsi="Bookman Old Style"/>
          <w:i/>
          <w:iCs/>
          <w:sz w:val="24"/>
          <w:szCs w:val="24"/>
        </w:rPr>
        <w:t>(in the capacity of)</w:t>
      </w:r>
    </w:p>
    <w:p w14:paraId="2408CE85" w14:textId="77777777" w:rsidR="00DC5B5E" w:rsidRPr="00DA05FC" w:rsidRDefault="00DC5B5E" w:rsidP="00DC5B5E">
      <w:pPr>
        <w:spacing w:line="200" w:lineRule="exact"/>
        <w:rPr>
          <w:rFonts w:ascii="Bookman Old Style" w:hAnsi="Bookman Old Style"/>
          <w:sz w:val="24"/>
          <w:szCs w:val="24"/>
        </w:rPr>
      </w:pPr>
    </w:p>
    <w:p w14:paraId="00E7989D" w14:textId="77777777" w:rsidR="00DC5B5E" w:rsidRPr="00DA05FC" w:rsidRDefault="00DC5B5E" w:rsidP="00DC5B5E">
      <w:pPr>
        <w:tabs>
          <w:tab w:val="left" w:pos="5806"/>
          <w:tab w:val="left" w:pos="6025"/>
          <w:tab w:val="left" w:pos="6854"/>
          <w:tab w:val="left" w:pos="7926"/>
        </w:tabs>
        <w:rPr>
          <w:rFonts w:ascii="Bookman Old Style" w:hAnsi="Bookman Old Style"/>
          <w:sz w:val="24"/>
          <w:szCs w:val="24"/>
        </w:rPr>
      </w:pPr>
      <w:r w:rsidRPr="00DA05FC">
        <w:rPr>
          <w:rFonts w:ascii="Bookman Old Style" w:hAnsi="Bookman Old Style"/>
          <w:sz w:val="24"/>
          <w:szCs w:val="24"/>
        </w:rPr>
        <w:t>Duly authorized to sign Tender for and on behalf of</w:t>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r w:rsidRPr="00DA05FC">
        <w:rPr>
          <w:rFonts w:ascii="Bookman Old Style" w:hAnsi="Bookman Old Style"/>
          <w:sz w:val="24"/>
          <w:szCs w:val="24"/>
        </w:rPr>
        <w:tab/>
      </w:r>
    </w:p>
    <w:p w14:paraId="4FD67FC6" w14:textId="77777777" w:rsidR="00DC5B5E" w:rsidRPr="00DA05FC" w:rsidRDefault="00DC5B5E" w:rsidP="00DC5B5E">
      <w:pPr>
        <w:spacing w:line="26" w:lineRule="exact"/>
        <w:rPr>
          <w:rFonts w:ascii="Bookman Old Style" w:hAnsi="Bookman Old Style"/>
          <w:sz w:val="24"/>
          <w:szCs w:val="24"/>
        </w:rPr>
      </w:pPr>
    </w:p>
    <w:p w14:paraId="72F0A65F" w14:textId="77777777" w:rsidR="00DC5B5E" w:rsidRPr="00DA05FC" w:rsidRDefault="00DC5B5E" w:rsidP="00DC5B5E">
      <w:pPr>
        <w:rPr>
          <w:rFonts w:ascii="Bookman Old Style" w:hAnsi="Bookman Old Style"/>
          <w:sz w:val="24"/>
          <w:szCs w:val="24"/>
        </w:rPr>
        <w:sectPr w:rsidR="00DC5B5E"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152B6ED8" w14:textId="77777777" w:rsidR="00DC5B5E" w:rsidRPr="00DA05FC" w:rsidRDefault="00DC5B5E" w:rsidP="00DC5B5E">
      <w:pPr>
        <w:spacing w:line="200" w:lineRule="exact"/>
        <w:rPr>
          <w:rFonts w:ascii="Bookman Old Style" w:hAnsi="Bookman Old Style"/>
          <w:sz w:val="24"/>
          <w:szCs w:val="24"/>
        </w:rPr>
      </w:pPr>
    </w:p>
    <w:p w14:paraId="3E481056" w14:textId="77777777" w:rsidR="00DC5B5E" w:rsidRPr="00DA05FC" w:rsidRDefault="00DC5B5E" w:rsidP="00DC5B5E">
      <w:pPr>
        <w:spacing w:line="370" w:lineRule="exact"/>
        <w:rPr>
          <w:rFonts w:ascii="Bookman Old Style" w:hAnsi="Bookman Old Style"/>
          <w:sz w:val="24"/>
          <w:szCs w:val="24"/>
        </w:rPr>
      </w:pPr>
      <w:bookmarkStart w:id="59" w:name="page32"/>
      <w:bookmarkEnd w:id="59"/>
    </w:p>
    <w:p w14:paraId="6DA79219" w14:textId="77777777"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509CC7A3" w14:textId="77777777" w:rsidR="007C1F95" w:rsidRDefault="007C1F95"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29A38A1D" w14:textId="77777777" w:rsidR="00502CBC" w:rsidRPr="00DA05FC" w:rsidRDefault="00502CBC"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r w:rsidRPr="00DA05FC">
        <w:rPr>
          <w:rFonts w:ascii="Bookman Old Style" w:hAnsi="Bookman Old Style" w:cs="AFAMMD+TimesNewRoman,Bold"/>
          <w:bCs/>
          <w:color w:val="C00000"/>
          <w:sz w:val="28"/>
          <w:szCs w:val="20"/>
        </w:rPr>
        <w:t>SCHEDULE</w:t>
      </w:r>
      <w:r w:rsidR="00CE6672" w:rsidRPr="00DA05FC">
        <w:rPr>
          <w:rFonts w:ascii="Bookman Old Style" w:hAnsi="Bookman Old Style" w:cs="AFAMMD+TimesNewRoman,Bold"/>
          <w:bCs/>
          <w:color w:val="C00000"/>
          <w:sz w:val="28"/>
          <w:szCs w:val="20"/>
        </w:rPr>
        <w:t xml:space="preserve"> IX – PRICE SCHEDULE</w:t>
      </w:r>
    </w:p>
    <w:p w14:paraId="01F64278" w14:textId="77777777" w:rsidR="008679DD" w:rsidRPr="00DA05FC" w:rsidRDefault="008679DD" w:rsidP="00D410DE">
      <w:pPr>
        <w:framePr w:hSpace="180" w:wrap="around" w:vAnchor="text" w:hAnchor="margin" w:xAlign="center" w:y="-213"/>
        <w:spacing w:line="299" w:lineRule="exact"/>
        <w:jc w:val="center"/>
        <w:rPr>
          <w:rFonts w:ascii="Bookman Old Style" w:hAnsi="Bookman Old Style" w:cs="AFAMMD+TimesNewRoman,Bold"/>
          <w:bCs/>
          <w:color w:val="C00000"/>
          <w:sz w:val="28"/>
          <w:szCs w:val="20"/>
        </w:rPr>
      </w:pPr>
    </w:p>
    <w:p w14:paraId="5F60B774" w14:textId="77777777" w:rsidR="008679DD" w:rsidRPr="00922667" w:rsidRDefault="008679DD" w:rsidP="00D410DE">
      <w:pPr>
        <w:framePr w:hSpace="180" w:wrap="around" w:vAnchor="text" w:hAnchor="margin" w:xAlign="center" w:y="-213"/>
        <w:spacing w:line="299" w:lineRule="exact"/>
        <w:jc w:val="center"/>
        <w:rPr>
          <w:rFonts w:ascii="Bookman Old Style" w:hAnsi="Bookman Old Style"/>
          <w:b/>
          <w:color w:val="7030A0"/>
          <w:sz w:val="36"/>
          <w:szCs w:val="24"/>
        </w:rPr>
      </w:pPr>
      <w:r w:rsidRPr="00922667">
        <w:rPr>
          <w:rFonts w:ascii="Bookman Old Style" w:hAnsi="Bookman Old Style" w:cs="AFAMMD+TimesNewRoman,Bold"/>
          <w:b/>
          <w:bCs/>
          <w:color w:val="7030A0"/>
          <w:sz w:val="28"/>
          <w:szCs w:val="20"/>
        </w:rPr>
        <w:t>TO BE UPLOADED IN FINANCIAL BID</w:t>
      </w:r>
    </w:p>
    <w:p w14:paraId="1C6AD063" w14:textId="77777777" w:rsidR="00DC5B5E" w:rsidRPr="00DA05FC" w:rsidRDefault="00DC5B5E" w:rsidP="0058645D">
      <w:pPr>
        <w:pStyle w:val="Heading4"/>
        <w:framePr w:hSpace="180" w:wrap="around" w:vAnchor="text" w:hAnchor="margin" w:xAlign="center" w:y="-213"/>
        <w:ind w:right="-25"/>
        <w:jc w:val="center"/>
        <w:rPr>
          <w:rFonts w:ascii="Bookman Old Style" w:hAnsi="Bookman Old Style" w:cs="Times New Roman"/>
          <w:b w:val="0"/>
          <w:color w:val="000000" w:themeColor="text1"/>
          <w:sz w:val="24"/>
          <w:szCs w:val="24"/>
          <w:u w:val="single"/>
        </w:rPr>
      </w:pPr>
      <w:proofErr w:type="gramStart"/>
      <w:r w:rsidRPr="00DA05FC">
        <w:rPr>
          <w:rFonts w:ascii="Bookman Old Style" w:hAnsi="Bookman Old Style" w:cs="Times New Roman"/>
          <w:b w:val="0"/>
          <w:color w:val="000000" w:themeColor="text1"/>
          <w:sz w:val="24"/>
          <w:szCs w:val="24"/>
          <w:u w:val="single"/>
        </w:rPr>
        <w:t>KARNATAKA  SOAPS</w:t>
      </w:r>
      <w:proofErr w:type="gramEnd"/>
      <w:r w:rsidRPr="00DA05FC">
        <w:rPr>
          <w:rFonts w:ascii="Bookman Old Style" w:hAnsi="Bookman Old Style" w:cs="Times New Roman"/>
          <w:b w:val="0"/>
          <w:color w:val="000000" w:themeColor="text1"/>
          <w:sz w:val="24"/>
          <w:szCs w:val="24"/>
          <w:u w:val="single"/>
        </w:rPr>
        <w:t>&amp; DETERGENTS LIMITED.</w:t>
      </w:r>
    </w:p>
    <w:p w14:paraId="48C91804" w14:textId="77777777" w:rsidR="00DC5B5E" w:rsidRPr="00DA05FC" w:rsidRDefault="00DC5B5E" w:rsidP="00DC5B5E">
      <w:pPr>
        <w:framePr w:hSpace="180" w:wrap="around" w:vAnchor="text" w:hAnchor="margin" w:xAlign="center" w:y="-213"/>
        <w:jc w:val="center"/>
        <w:rPr>
          <w:rFonts w:ascii="Bookman Old Style" w:hAnsi="Bookman Old Style"/>
          <w:szCs w:val="24"/>
        </w:rPr>
      </w:pPr>
      <w:r w:rsidRPr="00DA05FC">
        <w:rPr>
          <w:rFonts w:ascii="Bookman Old Style" w:hAnsi="Bookman Old Style"/>
          <w:szCs w:val="24"/>
        </w:rPr>
        <w:t xml:space="preserve"> #27, Industrial Suburb, </w:t>
      </w:r>
      <w:r w:rsidR="00421123" w:rsidRPr="00DA05FC">
        <w:rPr>
          <w:rFonts w:ascii="Bookman Old Style" w:hAnsi="Bookman Old Style"/>
          <w:szCs w:val="24"/>
        </w:rPr>
        <w:t>Bengaluru</w:t>
      </w:r>
      <w:r w:rsidRPr="00DA05FC">
        <w:rPr>
          <w:rFonts w:ascii="Bookman Old Style" w:hAnsi="Bookman Old Style"/>
          <w:szCs w:val="24"/>
        </w:rPr>
        <w:t xml:space="preserve"> Pune Highway</w:t>
      </w:r>
    </w:p>
    <w:p w14:paraId="65AB382E" w14:textId="77777777" w:rsidR="00DC5B5E" w:rsidRPr="00DA05FC" w:rsidRDefault="00DC5B5E" w:rsidP="00DC5B5E">
      <w:pPr>
        <w:framePr w:hSpace="180" w:wrap="around" w:vAnchor="text" w:hAnchor="margin" w:xAlign="center" w:y="-213"/>
        <w:jc w:val="center"/>
        <w:rPr>
          <w:rFonts w:ascii="Bookman Old Style" w:hAnsi="Bookman Old Style"/>
          <w:bCs/>
          <w:szCs w:val="24"/>
          <w:u w:val="single"/>
        </w:rPr>
      </w:pPr>
      <w:r w:rsidRPr="00DA05FC">
        <w:rPr>
          <w:rFonts w:ascii="Bookman Old Style" w:hAnsi="Bookman Old Style"/>
          <w:szCs w:val="24"/>
        </w:rPr>
        <w:t xml:space="preserve">Rajajinagar, </w:t>
      </w:r>
      <w:r w:rsidR="00421123" w:rsidRPr="00DA05FC">
        <w:rPr>
          <w:rFonts w:ascii="Bookman Old Style" w:hAnsi="Bookman Old Style"/>
          <w:szCs w:val="24"/>
        </w:rPr>
        <w:t>Bengaluru</w:t>
      </w:r>
      <w:r w:rsidRPr="00DA05FC">
        <w:rPr>
          <w:rFonts w:ascii="Bookman Old Style" w:hAnsi="Bookman Old Style"/>
          <w:szCs w:val="24"/>
        </w:rPr>
        <w:t xml:space="preserve"> - 560055</w:t>
      </w:r>
    </w:p>
    <w:p w14:paraId="749717AC" w14:textId="77777777" w:rsidR="00DC5B5E" w:rsidRPr="00DA05FC" w:rsidRDefault="00DC5B5E" w:rsidP="00DC5B5E">
      <w:pPr>
        <w:ind w:right="-25"/>
        <w:jc w:val="center"/>
        <w:rPr>
          <w:rFonts w:ascii="Bookman Old Style" w:hAnsi="Bookman Old Style"/>
          <w:bCs/>
          <w:sz w:val="24"/>
          <w:szCs w:val="24"/>
        </w:rPr>
      </w:pPr>
    </w:p>
    <w:p w14:paraId="63740EF4" w14:textId="77777777" w:rsidR="00DC5B5E" w:rsidRPr="00DA05FC" w:rsidRDefault="00DC5B5E" w:rsidP="00DC5B5E">
      <w:pPr>
        <w:framePr w:hSpace="180" w:wrap="around" w:vAnchor="text" w:hAnchor="margin" w:xAlign="center" w:y="-213"/>
        <w:ind w:right="-25"/>
        <w:jc w:val="center"/>
        <w:rPr>
          <w:rFonts w:ascii="Bookman Old Style" w:hAnsi="Bookman Old Style"/>
          <w:sz w:val="24"/>
          <w:szCs w:val="24"/>
          <w:u w:val="single"/>
        </w:rPr>
      </w:pPr>
      <w:proofErr w:type="gramStart"/>
      <w:r w:rsidRPr="00DA05FC">
        <w:rPr>
          <w:rFonts w:ascii="Bookman Old Style" w:hAnsi="Bookman Old Style"/>
          <w:sz w:val="24"/>
          <w:szCs w:val="24"/>
          <w:u w:val="single"/>
        </w:rPr>
        <w:t>Email :</w:t>
      </w:r>
      <w:proofErr w:type="gramEnd"/>
      <w:r w:rsidRPr="00DA05FC">
        <w:rPr>
          <w:rFonts w:ascii="Bookman Old Style" w:hAnsi="Bookman Old Style"/>
          <w:sz w:val="24"/>
          <w:szCs w:val="24"/>
          <w:u w:val="single"/>
        </w:rPr>
        <w:t xml:space="preserve"> ksdl.dgmmtls@gmail.com</w:t>
      </w:r>
    </w:p>
    <w:p w14:paraId="766E8F03"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14:paraId="0A716745"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u w:val="single"/>
        </w:rPr>
      </w:pPr>
    </w:p>
    <w:p w14:paraId="3B937B3D"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r w:rsidRPr="00DA05FC">
        <w:rPr>
          <w:rFonts w:ascii="Bookman Old Style" w:hAnsi="Bookman Old Style"/>
          <w:bCs/>
          <w:sz w:val="24"/>
          <w:szCs w:val="24"/>
        </w:rPr>
        <w:t xml:space="preserve">As per Government Circular </w:t>
      </w:r>
      <w:proofErr w:type="spellStart"/>
      <w:proofErr w:type="gramStart"/>
      <w:r w:rsidRPr="00DA05FC">
        <w:rPr>
          <w:rFonts w:ascii="Bookman Old Style" w:hAnsi="Bookman Old Style"/>
          <w:bCs/>
          <w:sz w:val="24"/>
          <w:szCs w:val="24"/>
        </w:rPr>
        <w:t>No.FD</w:t>
      </w:r>
      <w:proofErr w:type="spellEnd"/>
      <w:proofErr w:type="gramEnd"/>
      <w:r w:rsidRPr="00DA05FC">
        <w:rPr>
          <w:rFonts w:ascii="Bookman Old Style" w:hAnsi="Bookman Old Style"/>
          <w:bCs/>
          <w:sz w:val="24"/>
          <w:szCs w:val="24"/>
        </w:rPr>
        <w:t xml:space="preserve">/165/Expenditure-12/2017, Dated 21.03.2017 PRICE SCHEDULE to be mention in e-Portal under added statutory component with bifurcation as mentioned </w:t>
      </w:r>
      <w:proofErr w:type="gramStart"/>
      <w:r w:rsidRPr="00DA05FC">
        <w:rPr>
          <w:rFonts w:ascii="Bookman Old Style" w:hAnsi="Bookman Old Style"/>
          <w:bCs/>
          <w:sz w:val="24"/>
          <w:szCs w:val="24"/>
        </w:rPr>
        <w:t>below:-</w:t>
      </w:r>
      <w:proofErr w:type="gramEnd"/>
    </w:p>
    <w:p w14:paraId="23EB9D57" w14:textId="77777777" w:rsidR="00DC5B5E" w:rsidRPr="00DA05FC" w:rsidRDefault="00DC5B5E" w:rsidP="00DC5B5E">
      <w:pPr>
        <w:framePr w:hSpace="180" w:wrap="around" w:vAnchor="text" w:hAnchor="margin" w:xAlign="center" w:y="-213"/>
        <w:ind w:right="-25"/>
        <w:jc w:val="center"/>
        <w:rPr>
          <w:rFonts w:ascii="Bookman Old Style" w:hAnsi="Bookman Old Style"/>
          <w:bCs/>
          <w:sz w:val="24"/>
          <w:szCs w:val="24"/>
        </w:rPr>
      </w:pPr>
    </w:p>
    <w:tbl>
      <w:tblPr>
        <w:tblpPr w:leftFromText="180" w:rightFromText="180" w:vertAnchor="text" w:horzAnchor="margin" w:tblpXSpec="center" w:tblpY="-10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07"/>
        <w:gridCol w:w="2430"/>
      </w:tblGrid>
      <w:tr w:rsidR="00DC5B5E" w:rsidRPr="00DA05FC" w14:paraId="7D07B793" w14:textId="77777777" w:rsidTr="002068B7">
        <w:tc>
          <w:tcPr>
            <w:tcW w:w="648" w:type="dxa"/>
          </w:tcPr>
          <w:p w14:paraId="20FFE5B4"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SL No.</w:t>
            </w:r>
          </w:p>
        </w:tc>
        <w:tc>
          <w:tcPr>
            <w:tcW w:w="2407" w:type="dxa"/>
          </w:tcPr>
          <w:p w14:paraId="141BEEBA" w14:textId="77777777" w:rsidR="00DC5B5E" w:rsidRPr="00DA05FC" w:rsidRDefault="00E9397D" w:rsidP="002068B7">
            <w:pPr>
              <w:ind w:right="-25"/>
              <w:jc w:val="center"/>
              <w:rPr>
                <w:rFonts w:ascii="Bookman Old Style" w:hAnsi="Bookman Old Style"/>
                <w:bCs/>
                <w:sz w:val="24"/>
                <w:szCs w:val="24"/>
              </w:rPr>
            </w:pPr>
            <w:r>
              <w:rPr>
                <w:rFonts w:ascii="Bookman Old Style" w:hAnsi="Bookman Old Style"/>
                <w:bCs/>
                <w:sz w:val="24"/>
                <w:szCs w:val="24"/>
              </w:rPr>
              <w:t>Material Name</w:t>
            </w:r>
          </w:p>
        </w:tc>
        <w:tc>
          <w:tcPr>
            <w:tcW w:w="2430" w:type="dxa"/>
          </w:tcPr>
          <w:p w14:paraId="0EA2223A"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 xml:space="preserve">Amount </w:t>
            </w:r>
            <w:proofErr w:type="gramStart"/>
            <w:r w:rsidRPr="00DA05FC">
              <w:rPr>
                <w:rFonts w:ascii="Bookman Old Style" w:hAnsi="Bookman Old Style"/>
                <w:bCs/>
                <w:sz w:val="24"/>
                <w:szCs w:val="24"/>
              </w:rPr>
              <w:t>( in</w:t>
            </w:r>
            <w:proofErr w:type="gramEnd"/>
            <w:r w:rsidRPr="00DA05FC">
              <w:rPr>
                <w:rFonts w:ascii="Bookman Old Style" w:hAnsi="Bookman Old Style"/>
                <w:bCs/>
                <w:sz w:val="24"/>
                <w:szCs w:val="24"/>
              </w:rPr>
              <w:t xml:space="preserve"> Rs</w:t>
            </w:r>
            <w:proofErr w:type="gramStart"/>
            <w:r w:rsidRPr="00DA05FC">
              <w:rPr>
                <w:rFonts w:ascii="Bookman Old Style" w:hAnsi="Bookman Old Style"/>
                <w:bCs/>
                <w:sz w:val="24"/>
                <w:szCs w:val="24"/>
              </w:rPr>
              <w:t>.)</w:t>
            </w:r>
            <w:proofErr w:type="spellStart"/>
            <w:r w:rsidRPr="002C69B3">
              <w:rPr>
                <w:rFonts w:ascii="Bookman Old Style" w:hAnsi="Bookman Old Style"/>
                <w:bCs/>
                <w:sz w:val="24"/>
                <w:szCs w:val="24"/>
              </w:rPr>
              <w:t>Per</w:t>
            </w:r>
            <w:r w:rsidR="008679DD" w:rsidRPr="002C69B3">
              <w:rPr>
                <w:rFonts w:ascii="Bookman Old Style" w:hAnsi="Bookman Old Style"/>
                <w:bCs/>
                <w:sz w:val="24"/>
                <w:szCs w:val="24"/>
              </w:rPr>
              <w:t>kg</w:t>
            </w:r>
            <w:proofErr w:type="spellEnd"/>
            <w:proofErr w:type="gramEnd"/>
            <w:r w:rsidR="00055C2C" w:rsidRPr="002C69B3">
              <w:rPr>
                <w:rFonts w:ascii="Bookman Old Style" w:hAnsi="Bookman Old Style"/>
                <w:bCs/>
                <w:sz w:val="24"/>
                <w:szCs w:val="24"/>
              </w:rPr>
              <w:t>/</w:t>
            </w:r>
            <w:r w:rsidR="00055C2C" w:rsidRPr="002C69B3">
              <w:rPr>
                <w:rFonts w:ascii="Bookman Old Style" w:hAnsi="Bookman Old Style"/>
                <w:sz w:val="24"/>
                <w:szCs w:val="24"/>
              </w:rPr>
              <w:t>MT</w:t>
            </w:r>
          </w:p>
        </w:tc>
      </w:tr>
      <w:tr w:rsidR="00DC5B5E" w:rsidRPr="00DA05FC" w14:paraId="12C42E85" w14:textId="77777777" w:rsidTr="002068B7">
        <w:tc>
          <w:tcPr>
            <w:tcW w:w="648" w:type="dxa"/>
          </w:tcPr>
          <w:p w14:paraId="2C1A7E8F"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1</w:t>
            </w:r>
          </w:p>
        </w:tc>
        <w:tc>
          <w:tcPr>
            <w:tcW w:w="2407" w:type="dxa"/>
          </w:tcPr>
          <w:p w14:paraId="0F760D0B"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Basic Price</w:t>
            </w:r>
          </w:p>
          <w:p w14:paraId="3EDF1159" w14:textId="77777777" w:rsidR="00DC5B5E" w:rsidRPr="00DA05FC" w:rsidRDefault="00DC5B5E" w:rsidP="002068B7">
            <w:pPr>
              <w:ind w:right="-25"/>
              <w:jc w:val="center"/>
              <w:rPr>
                <w:rFonts w:ascii="Bookman Old Style" w:hAnsi="Bookman Old Style"/>
                <w:bCs/>
                <w:sz w:val="24"/>
                <w:szCs w:val="24"/>
              </w:rPr>
            </w:pPr>
          </w:p>
        </w:tc>
        <w:tc>
          <w:tcPr>
            <w:tcW w:w="2430" w:type="dxa"/>
          </w:tcPr>
          <w:p w14:paraId="0EA95F92" w14:textId="77777777" w:rsidR="00DC5B5E" w:rsidRPr="00DA05FC" w:rsidRDefault="00DC5B5E" w:rsidP="002068B7">
            <w:pPr>
              <w:ind w:right="-25"/>
              <w:jc w:val="center"/>
              <w:rPr>
                <w:rFonts w:ascii="Bookman Old Style" w:hAnsi="Bookman Old Style"/>
                <w:bCs/>
                <w:sz w:val="24"/>
                <w:szCs w:val="24"/>
              </w:rPr>
            </w:pPr>
          </w:p>
        </w:tc>
      </w:tr>
      <w:tr w:rsidR="00DC5B5E" w:rsidRPr="00DA05FC" w14:paraId="1084E6A3" w14:textId="77777777" w:rsidTr="002068B7">
        <w:tc>
          <w:tcPr>
            <w:tcW w:w="648" w:type="dxa"/>
          </w:tcPr>
          <w:p w14:paraId="0B396CED"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2</w:t>
            </w:r>
          </w:p>
        </w:tc>
        <w:tc>
          <w:tcPr>
            <w:tcW w:w="2407" w:type="dxa"/>
          </w:tcPr>
          <w:p w14:paraId="351473F3"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IGST</w:t>
            </w:r>
          </w:p>
          <w:p w14:paraId="6CB0FF6D" w14:textId="77777777" w:rsidR="00DC5B5E" w:rsidRPr="00DA05FC" w:rsidRDefault="00DC5B5E" w:rsidP="002068B7">
            <w:pPr>
              <w:ind w:right="-25"/>
              <w:jc w:val="center"/>
              <w:rPr>
                <w:rFonts w:ascii="Bookman Old Style" w:hAnsi="Bookman Old Style"/>
                <w:bCs/>
                <w:sz w:val="24"/>
                <w:szCs w:val="24"/>
              </w:rPr>
            </w:pPr>
          </w:p>
        </w:tc>
        <w:tc>
          <w:tcPr>
            <w:tcW w:w="2430" w:type="dxa"/>
          </w:tcPr>
          <w:p w14:paraId="5D43E3BE" w14:textId="77777777" w:rsidR="00DC5B5E" w:rsidRPr="00DA05FC" w:rsidRDefault="00DC5B5E" w:rsidP="002068B7">
            <w:pPr>
              <w:ind w:right="-25"/>
              <w:jc w:val="center"/>
              <w:rPr>
                <w:rFonts w:ascii="Bookman Old Style" w:hAnsi="Bookman Old Style"/>
                <w:bCs/>
                <w:sz w:val="24"/>
                <w:szCs w:val="24"/>
              </w:rPr>
            </w:pPr>
          </w:p>
        </w:tc>
      </w:tr>
      <w:tr w:rsidR="00DC5B5E" w:rsidRPr="00DA05FC" w14:paraId="17237EAE" w14:textId="77777777" w:rsidTr="002068B7">
        <w:tc>
          <w:tcPr>
            <w:tcW w:w="648" w:type="dxa"/>
          </w:tcPr>
          <w:p w14:paraId="5590C34B"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3</w:t>
            </w:r>
          </w:p>
        </w:tc>
        <w:tc>
          <w:tcPr>
            <w:tcW w:w="2407" w:type="dxa"/>
          </w:tcPr>
          <w:p w14:paraId="2DA10A69"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SGST</w:t>
            </w:r>
          </w:p>
          <w:p w14:paraId="161922C8" w14:textId="77777777" w:rsidR="00DC5B5E" w:rsidRPr="00DA05FC" w:rsidRDefault="00DC5B5E" w:rsidP="002068B7">
            <w:pPr>
              <w:ind w:right="-25"/>
              <w:jc w:val="center"/>
              <w:rPr>
                <w:rFonts w:ascii="Bookman Old Style" w:hAnsi="Bookman Old Style"/>
                <w:bCs/>
                <w:sz w:val="24"/>
                <w:szCs w:val="24"/>
              </w:rPr>
            </w:pPr>
          </w:p>
        </w:tc>
        <w:tc>
          <w:tcPr>
            <w:tcW w:w="2430" w:type="dxa"/>
          </w:tcPr>
          <w:p w14:paraId="5D5814D1" w14:textId="77777777" w:rsidR="00DC5B5E" w:rsidRPr="00DA05FC" w:rsidRDefault="00DC5B5E" w:rsidP="002068B7">
            <w:pPr>
              <w:ind w:right="-25"/>
              <w:jc w:val="center"/>
              <w:rPr>
                <w:rFonts w:ascii="Bookman Old Style" w:hAnsi="Bookman Old Style"/>
                <w:bCs/>
                <w:sz w:val="24"/>
                <w:szCs w:val="24"/>
              </w:rPr>
            </w:pPr>
          </w:p>
        </w:tc>
      </w:tr>
      <w:tr w:rsidR="00DC5B5E" w:rsidRPr="00DA05FC" w14:paraId="51F45FD7" w14:textId="77777777" w:rsidTr="002068B7">
        <w:tc>
          <w:tcPr>
            <w:tcW w:w="648" w:type="dxa"/>
          </w:tcPr>
          <w:p w14:paraId="47BF8A24"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4</w:t>
            </w:r>
          </w:p>
        </w:tc>
        <w:tc>
          <w:tcPr>
            <w:tcW w:w="2407" w:type="dxa"/>
          </w:tcPr>
          <w:p w14:paraId="1A235202"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CGST</w:t>
            </w:r>
          </w:p>
          <w:p w14:paraId="580DE2C7" w14:textId="77777777" w:rsidR="00DC5B5E" w:rsidRPr="00DA05FC" w:rsidRDefault="00DC5B5E" w:rsidP="002068B7">
            <w:pPr>
              <w:ind w:right="-25"/>
              <w:jc w:val="center"/>
              <w:rPr>
                <w:rFonts w:ascii="Bookman Old Style" w:hAnsi="Bookman Old Style"/>
                <w:bCs/>
                <w:sz w:val="24"/>
                <w:szCs w:val="24"/>
              </w:rPr>
            </w:pPr>
          </w:p>
        </w:tc>
        <w:tc>
          <w:tcPr>
            <w:tcW w:w="2430" w:type="dxa"/>
          </w:tcPr>
          <w:p w14:paraId="27C1D425" w14:textId="77777777" w:rsidR="00DC5B5E" w:rsidRPr="00DA05FC" w:rsidRDefault="00DC5B5E" w:rsidP="002068B7">
            <w:pPr>
              <w:ind w:right="-25"/>
              <w:jc w:val="center"/>
              <w:rPr>
                <w:rFonts w:ascii="Bookman Old Style" w:hAnsi="Bookman Old Style"/>
                <w:bCs/>
                <w:sz w:val="24"/>
                <w:szCs w:val="24"/>
              </w:rPr>
            </w:pPr>
          </w:p>
        </w:tc>
      </w:tr>
      <w:tr w:rsidR="00DC5B5E" w:rsidRPr="00DA05FC" w14:paraId="6E8D5E72" w14:textId="77777777" w:rsidTr="002068B7">
        <w:tc>
          <w:tcPr>
            <w:tcW w:w="648" w:type="dxa"/>
          </w:tcPr>
          <w:p w14:paraId="270D9120"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5</w:t>
            </w:r>
          </w:p>
        </w:tc>
        <w:tc>
          <w:tcPr>
            <w:tcW w:w="2407" w:type="dxa"/>
          </w:tcPr>
          <w:p w14:paraId="4E85402E"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Freight</w:t>
            </w:r>
          </w:p>
          <w:p w14:paraId="68FC1075" w14:textId="77777777" w:rsidR="00DC5B5E" w:rsidRPr="00DA05FC" w:rsidRDefault="00DC5B5E" w:rsidP="002068B7">
            <w:pPr>
              <w:ind w:right="-25"/>
              <w:jc w:val="center"/>
              <w:rPr>
                <w:rFonts w:ascii="Bookman Old Style" w:hAnsi="Bookman Old Style"/>
                <w:bCs/>
                <w:sz w:val="24"/>
                <w:szCs w:val="24"/>
              </w:rPr>
            </w:pPr>
          </w:p>
        </w:tc>
        <w:tc>
          <w:tcPr>
            <w:tcW w:w="2430" w:type="dxa"/>
          </w:tcPr>
          <w:p w14:paraId="291039FD" w14:textId="77777777" w:rsidR="00DC5B5E" w:rsidRPr="00DA05FC" w:rsidRDefault="00DC5B5E" w:rsidP="002068B7">
            <w:pPr>
              <w:ind w:right="-25"/>
              <w:jc w:val="center"/>
              <w:rPr>
                <w:rFonts w:ascii="Bookman Old Style" w:hAnsi="Bookman Old Style"/>
                <w:bCs/>
                <w:sz w:val="24"/>
                <w:szCs w:val="24"/>
              </w:rPr>
            </w:pPr>
          </w:p>
        </w:tc>
      </w:tr>
      <w:tr w:rsidR="00DC5B5E" w:rsidRPr="00DA05FC" w14:paraId="2C9852CC" w14:textId="77777777" w:rsidTr="002068B7">
        <w:tc>
          <w:tcPr>
            <w:tcW w:w="648" w:type="dxa"/>
          </w:tcPr>
          <w:p w14:paraId="406D3CD1"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6</w:t>
            </w:r>
          </w:p>
        </w:tc>
        <w:tc>
          <w:tcPr>
            <w:tcW w:w="2407" w:type="dxa"/>
          </w:tcPr>
          <w:p w14:paraId="39C2EC14" w14:textId="77777777" w:rsidR="00DC5B5E" w:rsidRPr="00DA05FC" w:rsidRDefault="00DC5B5E" w:rsidP="002068B7">
            <w:pPr>
              <w:ind w:right="-25"/>
              <w:jc w:val="center"/>
              <w:rPr>
                <w:rFonts w:ascii="Bookman Old Style" w:hAnsi="Bookman Old Style"/>
                <w:bCs/>
                <w:sz w:val="24"/>
                <w:szCs w:val="24"/>
              </w:rPr>
            </w:pPr>
            <w:r w:rsidRPr="00DA05FC">
              <w:rPr>
                <w:rFonts w:ascii="Bookman Old Style" w:hAnsi="Bookman Old Style"/>
                <w:bCs/>
                <w:sz w:val="24"/>
                <w:szCs w:val="24"/>
              </w:rPr>
              <w:t>GST on Freight</w:t>
            </w:r>
          </w:p>
          <w:p w14:paraId="05E7800E" w14:textId="77777777" w:rsidR="00DC5B5E" w:rsidRPr="00DA05FC" w:rsidRDefault="00DC5B5E" w:rsidP="002068B7">
            <w:pPr>
              <w:ind w:right="-25"/>
              <w:jc w:val="center"/>
              <w:rPr>
                <w:rFonts w:ascii="Bookman Old Style" w:hAnsi="Bookman Old Style"/>
                <w:bCs/>
                <w:sz w:val="24"/>
                <w:szCs w:val="24"/>
              </w:rPr>
            </w:pPr>
          </w:p>
        </w:tc>
        <w:tc>
          <w:tcPr>
            <w:tcW w:w="2430" w:type="dxa"/>
          </w:tcPr>
          <w:p w14:paraId="1D2842D3" w14:textId="77777777" w:rsidR="00DC5B5E" w:rsidRPr="00DA05FC" w:rsidRDefault="00DC5B5E" w:rsidP="002068B7">
            <w:pPr>
              <w:ind w:right="-25"/>
              <w:jc w:val="center"/>
              <w:rPr>
                <w:rFonts w:ascii="Bookman Old Style" w:hAnsi="Bookman Old Style"/>
                <w:bCs/>
                <w:sz w:val="24"/>
                <w:szCs w:val="24"/>
              </w:rPr>
            </w:pPr>
          </w:p>
        </w:tc>
      </w:tr>
      <w:tr w:rsidR="00DC5B5E" w:rsidRPr="00DA05FC" w14:paraId="493DEE3A" w14:textId="77777777" w:rsidTr="002068B7">
        <w:tc>
          <w:tcPr>
            <w:tcW w:w="648" w:type="dxa"/>
          </w:tcPr>
          <w:p w14:paraId="6AAD3426" w14:textId="77777777" w:rsidR="00DC5B5E" w:rsidRPr="00DA05FC" w:rsidRDefault="00DC5B5E" w:rsidP="002068B7">
            <w:pPr>
              <w:ind w:right="-25"/>
              <w:jc w:val="center"/>
              <w:rPr>
                <w:rFonts w:ascii="Bookman Old Style" w:hAnsi="Bookman Old Style"/>
                <w:bCs/>
                <w:sz w:val="24"/>
                <w:szCs w:val="24"/>
              </w:rPr>
            </w:pPr>
          </w:p>
        </w:tc>
        <w:tc>
          <w:tcPr>
            <w:tcW w:w="2407" w:type="dxa"/>
          </w:tcPr>
          <w:p w14:paraId="11B6800E" w14:textId="77777777" w:rsidR="00DC5B5E" w:rsidRPr="00DA05FC" w:rsidRDefault="006F71EE" w:rsidP="002068B7">
            <w:pPr>
              <w:ind w:right="-25"/>
              <w:jc w:val="center"/>
              <w:rPr>
                <w:rFonts w:ascii="Bookman Old Style" w:hAnsi="Bookman Old Style"/>
                <w:sz w:val="24"/>
                <w:szCs w:val="24"/>
              </w:rPr>
            </w:pPr>
            <w:r w:rsidRPr="00DA05FC">
              <w:rPr>
                <w:rFonts w:ascii="Bookman Old Style" w:hAnsi="Bookman Old Style"/>
                <w:sz w:val="24"/>
                <w:szCs w:val="24"/>
              </w:rPr>
              <w:t xml:space="preserve">Total </w:t>
            </w:r>
            <w:proofErr w:type="gramStart"/>
            <w:r w:rsidRPr="00DA05FC">
              <w:rPr>
                <w:rFonts w:ascii="Bookman Old Style" w:hAnsi="Bookman Old Style"/>
                <w:sz w:val="24"/>
                <w:szCs w:val="24"/>
              </w:rPr>
              <w:t>Net</w:t>
            </w:r>
            <w:r w:rsidR="00DC5B5E" w:rsidRPr="00DA05FC">
              <w:rPr>
                <w:rFonts w:ascii="Bookman Old Style" w:hAnsi="Bookman Old Style"/>
                <w:sz w:val="24"/>
                <w:szCs w:val="24"/>
              </w:rPr>
              <w:t>(</w:t>
            </w:r>
            <w:proofErr w:type="gramEnd"/>
            <w:r w:rsidR="00DC5B5E" w:rsidRPr="00DA05FC">
              <w:rPr>
                <w:rFonts w:ascii="Bookman Old Style" w:hAnsi="Bookman Old Style"/>
                <w:sz w:val="24"/>
                <w:szCs w:val="24"/>
              </w:rPr>
              <w:t>Rs.)</w:t>
            </w:r>
          </w:p>
          <w:p w14:paraId="215B624B" w14:textId="77777777" w:rsidR="00DC5B5E" w:rsidRPr="00DA05FC" w:rsidRDefault="00DC5B5E" w:rsidP="002068B7">
            <w:pPr>
              <w:ind w:right="-25"/>
              <w:jc w:val="center"/>
              <w:rPr>
                <w:rFonts w:ascii="Bookman Old Style" w:hAnsi="Bookman Old Style"/>
                <w:sz w:val="24"/>
                <w:szCs w:val="24"/>
              </w:rPr>
            </w:pPr>
          </w:p>
        </w:tc>
        <w:tc>
          <w:tcPr>
            <w:tcW w:w="2430" w:type="dxa"/>
          </w:tcPr>
          <w:p w14:paraId="49D69C7B" w14:textId="77777777" w:rsidR="00DC5B5E" w:rsidRPr="00DA05FC" w:rsidRDefault="00DC5B5E" w:rsidP="002068B7">
            <w:pPr>
              <w:ind w:right="-25"/>
              <w:jc w:val="center"/>
              <w:rPr>
                <w:rFonts w:ascii="Bookman Old Style" w:hAnsi="Bookman Old Style"/>
                <w:bCs/>
                <w:sz w:val="24"/>
                <w:szCs w:val="24"/>
              </w:rPr>
            </w:pPr>
          </w:p>
        </w:tc>
      </w:tr>
    </w:tbl>
    <w:p w14:paraId="67E91536" w14:textId="77777777" w:rsidR="00DC5B5E" w:rsidRPr="00DA05FC" w:rsidRDefault="00DC5B5E" w:rsidP="00DC5B5E">
      <w:pPr>
        <w:spacing w:line="200" w:lineRule="exact"/>
        <w:rPr>
          <w:rFonts w:ascii="Bookman Old Style" w:hAnsi="Bookman Old Style"/>
          <w:sz w:val="24"/>
          <w:szCs w:val="24"/>
        </w:rPr>
      </w:pPr>
    </w:p>
    <w:p w14:paraId="73DFB944" w14:textId="77777777" w:rsidR="00DC5B5E" w:rsidRPr="00DA05FC" w:rsidRDefault="00DC5B5E" w:rsidP="00DC5B5E">
      <w:pPr>
        <w:spacing w:line="200" w:lineRule="exact"/>
        <w:rPr>
          <w:rFonts w:ascii="Bookman Old Style" w:hAnsi="Bookman Old Style"/>
          <w:sz w:val="24"/>
          <w:szCs w:val="24"/>
        </w:rPr>
      </w:pPr>
    </w:p>
    <w:p w14:paraId="68D3612F" w14:textId="77777777" w:rsidR="00DC5B5E" w:rsidRPr="00DA05FC" w:rsidRDefault="00DC5B5E" w:rsidP="00DC5B5E">
      <w:pPr>
        <w:spacing w:line="200" w:lineRule="exact"/>
        <w:rPr>
          <w:rFonts w:ascii="Bookman Old Style" w:hAnsi="Bookman Old Style"/>
          <w:sz w:val="24"/>
          <w:szCs w:val="24"/>
        </w:rPr>
      </w:pPr>
    </w:p>
    <w:p w14:paraId="10442F1B" w14:textId="77777777" w:rsidR="00DC5B5E" w:rsidRPr="00DA05FC" w:rsidRDefault="00DC5B5E" w:rsidP="00DC5B5E">
      <w:pPr>
        <w:spacing w:line="200" w:lineRule="exact"/>
        <w:rPr>
          <w:rFonts w:ascii="Bookman Old Style" w:hAnsi="Bookman Old Style"/>
          <w:sz w:val="24"/>
          <w:szCs w:val="24"/>
        </w:rPr>
      </w:pPr>
    </w:p>
    <w:p w14:paraId="22CFC8EC" w14:textId="77777777" w:rsidR="00DC5B5E" w:rsidRPr="00DA05FC" w:rsidRDefault="00DC5B5E" w:rsidP="00DC5B5E">
      <w:pPr>
        <w:spacing w:line="200" w:lineRule="exact"/>
        <w:rPr>
          <w:rFonts w:ascii="Bookman Old Style" w:hAnsi="Bookman Old Style"/>
          <w:sz w:val="24"/>
          <w:szCs w:val="24"/>
        </w:rPr>
      </w:pPr>
    </w:p>
    <w:p w14:paraId="185BBC5C" w14:textId="77777777" w:rsidR="00DC5B5E" w:rsidRPr="00DA05FC" w:rsidRDefault="00DC5B5E" w:rsidP="00DC5B5E">
      <w:pPr>
        <w:spacing w:line="200" w:lineRule="exact"/>
        <w:rPr>
          <w:rFonts w:ascii="Bookman Old Style" w:hAnsi="Bookman Old Style"/>
          <w:sz w:val="24"/>
          <w:szCs w:val="24"/>
        </w:rPr>
      </w:pPr>
    </w:p>
    <w:p w14:paraId="1255D8DC" w14:textId="77777777" w:rsidR="00DC5B5E" w:rsidRPr="00DA05FC" w:rsidRDefault="00DC5B5E" w:rsidP="00DC5B5E">
      <w:pPr>
        <w:spacing w:line="200" w:lineRule="exact"/>
        <w:rPr>
          <w:rFonts w:ascii="Bookman Old Style" w:hAnsi="Bookman Old Style"/>
          <w:sz w:val="24"/>
          <w:szCs w:val="24"/>
        </w:rPr>
      </w:pPr>
    </w:p>
    <w:p w14:paraId="026D35AF" w14:textId="77777777" w:rsidR="00DC5B5E" w:rsidRPr="00DA05FC" w:rsidRDefault="00DC5B5E" w:rsidP="00DC5B5E">
      <w:pPr>
        <w:spacing w:line="200" w:lineRule="exact"/>
        <w:rPr>
          <w:rFonts w:ascii="Bookman Old Style" w:hAnsi="Bookman Old Style"/>
          <w:sz w:val="24"/>
          <w:szCs w:val="24"/>
        </w:rPr>
      </w:pPr>
    </w:p>
    <w:p w14:paraId="32B1322C" w14:textId="77777777" w:rsidR="00DC5B5E" w:rsidRPr="00DA05FC" w:rsidRDefault="00DC5B5E" w:rsidP="00DC5B5E">
      <w:pPr>
        <w:spacing w:line="200" w:lineRule="exact"/>
        <w:rPr>
          <w:rFonts w:ascii="Bookman Old Style" w:hAnsi="Bookman Old Style"/>
          <w:sz w:val="24"/>
          <w:szCs w:val="24"/>
        </w:rPr>
      </w:pPr>
    </w:p>
    <w:p w14:paraId="52DE9348" w14:textId="77777777" w:rsidR="00DC5B5E" w:rsidRPr="00DA05FC" w:rsidRDefault="00DC5B5E" w:rsidP="00DC5B5E">
      <w:pPr>
        <w:spacing w:line="223" w:lineRule="exact"/>
        <w:rPr>
          <w:rFonts w:ascii="Bookman Old Style" w:hAnsi="Bookman Old Style"/>
          <w:sz w:val="24"/>
          <w:szCs w:val="24"/>
        </w:rPr>
      </w:pPr>
    </w:p>
    <w:p w14:paraId="3FC52512" w14:textId="77777777" w:rsidR="00DC5B5E" w:rsidRPr="00DA05FC" w:rsidRDefault="00DC5B5E" w:rsidP="00DC5B5E">
      <w:pPr>
        <w:rPr>
          <w:rFonts w:ascii="Bookman Old Style" w:hAnsi="Bookman Old Style"/>
          <w:sz w:val="24"/>
          <w:szCs w:val="24"/>
        </w:rPr>
      </w:pPr>
    </w:p>
    <w:p w14:paraId="092BFD4F" w14:textId="77777777" w:rsidR="00DC5B5E" w:rsidRPr="00DA05FC" w:rsidRDefault="00DC5B5E" w:rsidP="00DC5B5E">
      <w:pPr>
        <w:rPr>
          <w:rFonts w:ascii="Bookman Old Style" w:hAnsi="Bookman Old Style"/>
          <w:sz w:val="24"/>
          <w:szCs w:val="24"/>
        </w:rPr>
      </w:pPr>
    </w:p>
    <w:p w14:paraId="77A16409" w14:textId="77777777" w:rsidR="00DC5B5E" w:rsidRPr="00DA05FC" w:rsidRDefault="00DC5B5E" w:rsidP="00DC5B5E">
      <w:pPr>
        <w:rPr>
          <w:rFonts w:ascii="Bookman Old Style" w:hAnsi="Bookman Old Style"/>
          <w:sz w:val="24"/>
          <w:szCs w:val="24"/>
        </w:rPr>
      </w:pPr>
    </w:p>
    <w:p w14:paraId="0587B126" w14:textId="77777777" w:rsidR="00DC5B5E" w:rsidRPr="00DA05FC" w:rsidRDefault="00DC5B5E" w:rsidP="00DC5B5E">
      <w:pPr>
        <w:rPr>
          <w:rFonts w:ascii="Bookman Old Style" w:hAnsi="Bookman Old Style"/>
          <w:sz w:val="24"/>
          <w:szCs w:val="24"/>
        </w:rPr>
      </w:pPr>
    </w:p>
    <w:p w14:paraId="41A3A64B" w14:textId="77777777" w:rsidR="00DC5B5E" w:rsidRPr="00DA05FC" w:rsidRDefault="00DC5B5E" w:rsidP="00DC5B5E">
      <w:pPr>
        <w:rPr>
          <w:rFonts w:ascii="Bookman Old Style" w:hAnsi="Bookman Old Style"/>
          <w:sz w:val="24"/>
          <w:szCs w:val="24"/>
        </w:rPr>
      </w:pPr>
    </w:p>
    <w:p w14:paraId="3E2F5A85" w14:textId="77777777" w:rsidR="00DC5B5E" w:rsidRPr="00DA05FC" w:rsidRDefault="00DC5B5E" w:rsidP="00DC5B5E">
      <w:pPr>
        <w:rPr>
          <w:rFonts w:ascii="Bookman Old Style" w:hAnsi="Bookman Old Style"/>
          <w:sz w:val="24"/>
          <w:szCs w:val="24"/>
        </w:rPr>
      </w:pPr>
    </w:p>
    <w:p w14:paraId="39B080E6" w14:textId="77777777" w:rsidR="00DC5B5E" w:rsidRPr="00DA05FC" w:rsidRDefault="00DC5B5E" w:rsidP="00DC5B5E">
      <w:pPr>
        <w:rPr>
          <w:rFonts w:ascii="Bookman Old Style" w:hAnsi="Bookman Old Style"/>
          <w:sz w:val="24"/>
          <w:szCs w:val="24"/>
        </w:rPr>
      </w:pPr>
    </w:p>
    <w:p w14:paraId="434DD690" w14:textId="77777777" w:rsidR="00DC5B5E" w:rsidRPr="00DA05FC" w:rsidRDefault="00DC5B5E" w:rsidP="00DC5B5E">
      <w:pPr>
        <w:rPr>
          <w:rFonts w:ascii="Bookman Old Style" w:hAnsi="Bookman Old Style"/>
          <w:sz w:val="24"/>
          <w:szCs w:val="24"/>
        </w:rPr>
      </w:pPr>
    </w:p>
    <w:p w14:paraId="1C2D3871" w14:textId="77777777" w:rsidR="00DC5B5E" w:rsidRPr="00DA05FC" w:rsidRDefault="00DC5B5E" w:rsidP="00DC5B5E">
      <w:pPr>
        <w:rPr>
          <w:rFonts w:ascii="Bookman Old Style" w:hAnsi="Bookman Old Style"/>
          <w:sz w:val="24"/>
          <w:szCs w:val="24"/>
        </w:rPr>
      </w:pPr>
    </w:p>
    <w:p w14:paraId="0DDB10A2" w14:textId="77777777" w:rsidR="00DC5B5E" w:rsidRPr="00DA05FC" w:rsidRDefault="00DC5B5E" w:rsidP="00DC5B5E">
      <w:pPr>
        <w:rPr>
          <w:rFonts w:ascii="Bookman Old Style" w:hAnsi="Bookman Old Style"/>
          <w:sz w:val="24"/>
          <w:szCs w:val="24"/>
        </w:rPr>
      </w:pPr>
    </w:p>
    <w:p w14:paraId="2819D891" w14:textId="77777777" w:rsidR="00DC5B5E" w:rsidRPr="00DA05FC" w:rsidRDefault="00DC5B5E" w:rsidP="00DC5B5E">
      <w:pPr>
        <w:rPr>
          <w:rFonts w:ascii="Bookman Old Style" w:hAnsi="Bookman Old Style"/>
          <w:sz w:val="24"/>
          <w:szCs w:val="24"/>
        </w:rPr>
      </w:pPr>
    </w:p>
    <w:p w14:paraId="0295F19F" w14:textId="77777777" w:rsidR="007D4627" w:rsidRPr="00FA01D9" w:rsidRDefault="00DC5B5E" w:rsidP="00DC5B5E">
      <w:pPr>
        <w:rPr>
          <w:rFonts w:ascii="Bookman Old Style" w:hAnsi="Bookman Old Style"/>
          <w:sz w:val="24"/>
          <w:szCs w:val="24"/>
        </w:rPr>
      </w:pPr>
      <w:r w:rsidRPr="00FA01D9">
        <w:rPr>
          <w:rFonts w:ascii="Bookman Old Style" w:hAnsi="Bookman Old Style"/>
          <w:sz w:val="24"/>
          <w:szCs w:val="24"/>
        </w:rPr>
        <w:t xml:space="preserve">Note: </w:t>
      </w:r>
      <w:r w:rsidR="007D4627" w:rsidRPr="00FA01D9">
        <w:rPr>
          <w:rFonts w:ascii="Bookman Old Style" w:hAnsi="Bookman Old Style"/>
          <w:sz w:val="24"/>
          <w:szCs w:val="24"/>
        </w:rPr>
        <w:t xml:space="preserve">Not applicable at technical bid stage. </w:t>
      </w:r>
    </w:p>
    <w:p w14:paraId="4D63040D" w14:textId="77777777" w:rsidR="00DC5B5E" w:rsidRPr="00DA05FC" w:rsidRDefault="007D4627" w:rsidP="00DA7427">
      <w:pPr>
        <w:ind w:left="720"/>
        <w:rPr>
          <w:rFonts w:ascii="Bookman Old Style" w:hAnsi="Bookman Old Style"/>
          <w:sz w:val="24"/>
          <w:szCs w:val="24"/>
        </w:rPr>
        <w:sectPr w:rsidR="00DC5B5E" w:rsidRPr="00DA05FC" w:rsidSect="00175226">
          <w:type w:val="continuous"/>
          <w:pgSz w:w="12240" w:h="15840"/>
          <w:pgMar w:top="678" w:right="1320" w:bottom="172" w:left="132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600"/>
          </w:cols>
        </w:sectPr>
      </w:pPr>
      <w:r w:rsidRPr="00FA01D9">
        <w:rPr>
          <w:rFonts w:ascii="Bookman Old Style" w:hAnsi="Bookman Old Style"/>
          <w:sz w:val="24"/>
          <w:szCs w:val="24"/>
        </w:rPr>
        <w:t xml:space="preserve">Above format to be </w:t>
      </w:r>
      <w:r w:rsidR="00875367" w:rsidRPr="00FA01D9">
        <w:rPr>
          <w:rFonts w:ascii="Bookman Old Style" w:hAnsi="Bookman Old Style"/>
          <w:sz w:val="24"/>
          <w:szCs w:val="24"/>
        </w:rPr>
        <w:t xml:space="preserve">followed </w:t>
      </w:r>
      <w:r w:rsidR="00DC5B5E" w:rsidRPr="00FA01D9">
        <w:rPr>
          <w:rFonts w:ascii="Bookman Old Style" w:hAnsi="Bookman Old Style"/>
          <w:sz w:val="24"/>
          <w:szCs w:val="24"/>
        </w:rPr>
        <w:t xml:space="preserve">in </w:t>
      </w:r>
      <w:r w:rsidR="008A4793" w:rsidRPr="00FA01D9">
        <w:rPr>
          <w:rFonts w:ascii="Bookman Old Style" w:hAnsi="Bookman Old Style"/>
          <w:sz w:val="24"/>
          <w:szCs w:val="24"/>
        </w:rPr>
        <w:t>financial</w:t>
      </w:r>
      <w:r w:rsidR="00DC5B5E" w:rsidRPr="00FA01D9">
        <w:rPr>
          <w:rFonts w:ascii="Bookman Old Style" w:hAnsi="Bookman Old Style"/>
          <w:sz w:val="24"/>
          <w:szCs w:val="24"/>
        </w:rPr>
        <w:t xml:space="preserve"> bid </w:t>
      </w:r>
      <w:r w:rsidR="00875367" w:rsidRPr="00FA01D9">
        <w:rPr>
          <w:rFonts w:ascii="Bookman Old Style" w:hAnsi="Bookman Old Style"/>
          <w:sz w:val="24"/>
          <w:szCs w:val="24"/>
        </w:rPr>
        <w:t xml:space="preserve">and </w:t>
      </w:r>
      <w:r w:rsidR="00DC5B5E" w:rsidRPr="00FA01D9">
        <w:rPr>
          <w:rFonts w:ascii="Bookman Old Style" w:hAnsi="Bookman Old Style"/>
          <w:sz w:val="24"/>
          <w:szCs w:val="24"/>
        </w:rPr>
        <w:t>this is only for your reference.</w:t>
      </w:r>
    </w:p>
    <w:tbl>
      <w:tblPr>
        <w:tblW w:w="10271" w:type="dxa"/>
        <w:tblLayout w:type="fixed"/>
        <w:tblCellMar>
          <w:left w:w="0" w:type="dxa"/>
          <w:right w:w="0" w:type="dxa"/>
        </w:tblCellMar>
        <w:tblLook w:val="04A0" w:firstRow="1" w:lastRow="0" w:firstColumn="1" w:lastColumn="0" w:noHBand="0" w:noVBand="1"/>
      </w:tblPr>
      <w:tblGrid>
        <w:gridCol w:w="1340"/>
        <w:gridCol w:w="440"/>
        <w:gridCol w:w="1440"/>
        <w:gridCol w:w="1700"/>
        <w:gridCol w:w="2640"/>
        <w:gridCol w:w="1371"/>
        <w:gridCol w:w="100"/>
        <w:gridCol w:w="1240"/>
      </w:tblGrid>
      <w:tr w:rsidR="00DC5B5E" w:rsidRPr="00DA05FC" w14:paraId="77A08A12" w14:textId="77777777" w:rsidTr="002068B7">
        <w:trPr>
          <w:trHeight w:val="339"/>
        </w:trPr>
        <w:tc>
          <w:tcPr>
            <w:tcW w:w="1340" w:type="dxa"/>
            <w:vAlign w:val="bottom"/>
          </w:tcPr>
          <w:p w14:paraId="6A9F55C4" w14:textId="77777777" w:rsidR="00DC5B5E" w:rsidRPr="00DA05FC" w:rsidRDefault="00DC5B5E" w:rsidP="002068B7">
            <w:pPr>
              <w:rPr>
                <w:rFonts w:ascii="Bookman Old Style" w:hAnsi="Bookman Old Style"/>
                <w:sz w:val="24"/>
                <w:szCs w:val="24"/>
              </w:rPr>
            </w:pPr>
            <w:bookmarkStart w:id="60" w:name="page33"/>
            <w:bookmarkEnd w:id="60"/>
          </w:p>
        </w:tc>
        <w:tc>
          <w:tcPr>
            <w:tcW w:w="440" w:type="dxa"/>
            <w:vAlign w:val="bottom"/>
          </w:tcPr>
          <w:p w14:paraId="7DAA3862" w14:textId="77777777" w:rsidR="00DC5B5E" w:rsidRPr="00DA05FC" w:rsidRDefault="00DC5B5E" w:rsidP="002068B7">
            <w:pPr>
              <w:rPr>
                <w:rFonts w:ascii="Bookman Old Style" w:hAnsi="Bookman Old Style"/>
                <w:sz w:val="24"/>
                <w:szCs w:val="24"/>
              </w:rPr>
            </w:pPr>
          </w:p>
        </w:tc>
        <w:tc>
          <w:tcPr>
            <w:tcW w:w="1440" w:type="dxa"/>
            <w:vAlign w:val="bottom"/>
          </w:tcPr>
          <w:p w14:paraId="0642154B" w14:textId="77777777" w:rsidR="00DC5B5E" w:rsidRPr="00DA05FC" w:rsidRDefault="00DC5B5E" w:rsidP="002068B7">
            <w:pPr>
              <w:rPr>
                <w:rFonts w:ascii="Bookman Old Style" w:hAnsi="Bookman Old Style"/>
                <w:sz w:val="24"/>
                <w:szCs w:val="24"/>
              </w:rPr>
            </w:pPr>
          </w:p>
        </w:tc>
        <w:tc>
          <w:tcPr>
            <w:tcW w:w="1700" w:type="dxa"/>
            <w:vAlign w:val="bottom"/>
          </w:tcPr>
          <w:p w14:paraId="3037A44E" w14:textId="77777777" w:rsidR="00DC5B5E" w:rsidRPr="00DA05FC" w:rsidRDefault="00DC5B5E" w:rsidP="002068B7">
            <w:pPr>
              <w:ind w:right="20"/>
              <w:jc w:val="right"/>
              <w:rPr>
                <w:rFonts w:ascii="Bookman Old Style" w:hAnsi="Bookman Old Style"/>
                <w:sz w:val="24"/>
                <w:szCs w:val="24"/>
              </w:rPr>
            </w:pPr>
          </w:p>
        </w:tc>
        <w:tc>
          <w:tcPr>
            <w:tcW w:w="2640" w:type="dxa"/>
            <w:vAlign w:val="bottom"/>
          </w:tcPr>
          <w:p w14:paraId="61A717CE" w14:textId="77777777" w:rsidR="00DC5B5E" w:rsidRPr="00DA05FC" w:rsidRDefault="00DC5B5E" w:rsidP="002068B7">
            <w:pPr>
              <w:rPr>
                <w:rFonts w:ascii="Bookman Old Style" w:hAnsi="Bookman Old Style"/>
                <w:sz w:val="24"/>
                <w:szCs w:val="24"/>
              </w:rPr>
            </w:pPr>
          </w:p>
        </w:tc>
        <w:tc>
          <w:tcPr>
            <w:tcW w:w="1371" w:type="dxa"/>
            <w:vAlign w:val="bottom"/>
          </w:tcPr>
          <w:p w14:paraId="62492103" w14:textId="77777777" w:rsidR="00DC5B5E" w:rsidRPr="00DA05FC" w:rsidRDefault="00DC5B5E" w:rsidP="002068B7">
            <w:pPr>
              <w:rPr>
                <w:rFonts w:ascii="Bookman Old Style" w:hAnsi="Bookman Old Style"/>
                <w:sz w:val="24"/>
                <w:szCs w:val="24"/>
              </w:rPr>
            </w:pPr>
          </w:p>
        </w:tc>
        <w:tc>
          <w:tcPr>
            <w:tcW w:w="100" w:type="dxa"/>
            <w:vAlign w:val="bottom"/>
          </w:tcPr>
          <w:p w14:paraId="2A844E80" w14:textId="77777777" w:rsidR="00DC5B5E" w:rsidRPr="00DA05FC" w:rsidRDefault="00DC5B5E" w:rsidP="002068B7">
            <w:pPr>
              <w:rPr>
                <w:rFonts w:ascii="Bookman Old Style" w:hAnsi="Bookman Old Style"/>
                <w:sz w:val="24"/>
                <w:szCs w:val="24"/>
              </w:rPr>
            </w:pPr>
          </w:p>
        </w:tc>
        <w:tc>
          <w:tcPr>
            <w:tcW w:w="1240" w:type="dxa"/>
            <w:vAlign w:val="bottom"/>
          </w:tcPr>
          <w:p w14:paraId="30C4593F" w14:textId="77777777" w:rsidR="00DC5B5E" w:rsidRPr="00DA05FC" w:rsidRDefault="00DC5B5E" w:rsidP="002068B7">
            <w:pPr>
              <w:rPr>
                <w:rFonts w:ascii="Bookman Old Style" w:hAnsi="Bookman Old Style"/>
                <w:sz w:val="24"/>
                <w:szCs w:val="24"/>
              </w:rPr>
            </w:pPr>
          </w:p>
        </w:tc>
      </w:tr>
      <w:tr w:rsidR="00DC5B5E" w:rsidRPr="00DA05FC" w14:paraId="21ADD3CD" w14:textId="77777777" w:rsidTr="002068B7">
        <w:trPr>
          <w:trHeight w:val="807"/>
        </w:trPr>
        <w:tc>
          <w:tcPr>
            <w:tcW w:w="8931" w:type="dxa"/>
            <w:gridSpan w:val="6"/>
            <w:vAlign w:val="bottom"/>
          </w:tcPr>
          <w:p w14:paraId="64DDB99E" w14:textId="77777777" w:rsidR="00DC5B5E" w:rsidRPr="00DA05FC" w:rsidRDefault="00DC5B5E" w:rsidP="002068B7">
            <w:pPr>
              <w:ind w:left="-773" w:right="-1052"/>
              <w:jc w:val="center"/>
              <w:rPr>
                <w:rFonts w:ascii="Bookman Old Style" w:hAnsi="Bookman Old Style"/>
                <w:sz w:val="24"/>
                <w:szCs w:val="24"/>
              </w:rPr>
            </w:pPr>
            <w:r w:rsidRPr="00DA05FC">
              <w:rPr>
                <w:rFonts w:ascii="Bookman Old Style" w:hAnsi="Bookman Old Style"/>
                <w:bCs/>
                <w:color w:val="C00000"/>
                <w:sz w:val="28"/>
                <w:szCs w:val="24"/>
              </w:rPr>
              <w:t>SECTION :X</w:t>
            </w:r>
            <w:r w:rsidRPr="00DA05FC">
              <w:rPr>
                <w:rFonts w:ascii="Bookman Old Style" w:hAnsi="Bookman Old Style"/>
                <w:bCs/>
                <w:sz w:val="24"/>
                <w:szCs w:val="24"/>
              </w:rPr>
              <w:t xml:space="preserve"> EARNEST MONEY DEPOSIT </w:t>
            </w:r>
            <w:r w:rsidR="008A4793" w:rsidRPr="00DA05FC">
              <w:rPr>
                <w:rFonts w:ascii="Bookman Old Style" w:hAnsi="Bookman Old Style"/>
                <w:bCs/>
                <w:sz w:val="24"/>
                <w:szCs w:val="24"/>
              </w:rPr>
              <w:t>FORM</w:t>
            </w:r>
          </w:p>
        </w:tc>
        <w:tc>
          <w:tcPr>
            <w:tcW w:w="100" w:type="dxa"/>
            <w:vAlign w:val="bottom"/>
          </w:tcPr>
          <w:p w14:paraId="2926BD96" w14:textId="77777777" w:rsidR="00DC5B5E" w:rsidRPr="00DA05FC" w:rsidRDefault="00DC5B5E" w:rsidP="002068B7">
            <w:pPr>
              <w:rPr>
                <w:rFonts w:ascii="Bookman Old Style" w:hAnsi="Bookman Old Style"/>
                <w:sz w:val="24"/>
                <w:szCs w:val="24"/>
              </w:rPr>
            </w:pPr>
          </w:p>
        </w:tc>
        <w:tc>
          <w:tcPr>
            <w:tcW w:w="1240" w:type="dxa"/>
            <w:vAlign w:val="bottom"/>
          </w:tcPr>
          <w:p w14:paraId="4E43FF81" w14:textId="77777777" w:rsidR="00DC5B5E" w:rsidRPr="00DA05FC" w:rsidRDefault="00DC5B5E" w:rsidP="002068B7">
            <w:pPr>
              <w:rPr>
                <w:rFonts w:ascii="Bookman Old Style" w:hAnsi="Bookman Old Style"/>
                <w:sz w:val="24"/>
                <w:szCs w:val="24"/>
              </w:rPr>
            </w:pPr>
          </w:p>
        </w:tc>
      </w:tr>
      <w:tr w:rsidR="00DC5B5E" w:rsidRPr="00DA05FC" w14:paraId="58CE9A19" w14:textId="77777777" w:rsidTr="002068B7">
        <w:trPr>
          <w:trHeight w:val="780"/>
        </w:trPr>
        <w:tc>
          <w:tcPr>
            <w:tcW w:w="1780" w:type="dxa"/>
            <w:gridSpan w:val="2"/>
            <w:vAlign w:val="bottom"/>
          </w:tcPr>
          <w:p w14:paraId="24A33471"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83"/>
                <w:sz w:val="18"/>
                <w:szCs w:val="20"/>
              </w:rPr>
              <w:t>Whereas ...........................</w:t>
            </w:r>
          </w:p>
        </w:tc>
        <w:tc>
          <w:tcPr>
            <w:tcW w:w="5780" w:type="dxa"/>
            <w:gridSpan w:val="3"/>
            <w:vAlign w:val="bottom"/>
          </w:tcPr>
          <w:p w14:paraId="241FAC24"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vertAlign w:val="superscript"/>
              </w:rPr>
              <w:t>1</w:t>
            </w:r>
            <w:r w:rsidRPr="00DA05FC">
              <w:rPr>
                <w:rFonts w:ascii="Bookman Old Style" w:hAnsi="Bookman Old Style"/>
                <w:i/>
                <w:iCs/>
                <w:sz w:val="18"/>
                <w:szCs w:val="20"/>
              </w:rPr>
              <w:t xml:space="preserve"> (hereinafter called “the Tenderer”) </w:t>
            </w:r>
            <w:r w:rsidRPr="00DA05FC">
              <w:rPr>
                <w:rFonts w:ascii="Bookman Old Style" w:hAnsi="Bookman Old Style"/>
                <w:sz w:val="18"/>
                <w:szCs w:val="20"/>
              </w:rPr>
              <w:t>has submitted its tender dated</w:t>
            </w:r>
          </w:p>
        </w:tc>
        <w:tc>
          <w:tcPr>
            <w:tcW w:w="1471" w:type="dxa"/>
            <w:gridSpan w:val="2"/>
            <w:vAlign w:val="bottom"/>
          </w:tcPr>
          <w:p w14:paraId="6E1BB9CA" w14:textId="77777777" w:rsidR="00DC5B5E" w:rsidRPr="00DA05FC" w:rsidRDefault="00DC5B5E" w:rsidP="002068B7">
            <w:pPr>
              <w:ind w:left="20" w:right="242"/>
              <w:jc w:val="both"/>
              <w:rPr>
                <w:rFonts w:ascii="Bookman Old Style" w:hAnsi="Bookman Old Style"/>
                <w:sz w:val="18"/>
                <w:szCs w:val="20"/>
              </w:rPr>
            </w:pPr>
            <w:r w:rsidRPr="00DA05FC">
              <w:rPr>
                <w:rFonts w:ascii="Bookman Old Style" w:hAnsi="Bookman Old Style"/>
                <w:w w:val="72"/>
                <w:sz w:val="18"/>
                <w:szCs w:val="20"/>
              </w:rPr>
              <w:t>..............</w:t>
            </w:r>
          </w:p>
        </w:tc>
        <w:tc>
          <w:tcPr>
            <w:tcW w:w="1240" w:type="dxa"/>
            <w:vAlign w:val="bottom"/>
          </w:tcPr>
          <w:p w14:paraId="38B37CFC" w14:textId="77777777" w:rsidR="00DC5B5E" w:rsidRPr="00DA05FC" w:rsidRDefault="00DC5B5E" w:rsidP="002068B7">
            <w:pPr>
              <w:ind w:left="620"/>
              <w:rPr>
                <w:rFonts w:ascii="Bookman Old Style" w:hAnsi="Bookman Old Style"/>
                <w:sz w:val="18"/>
                <w:szCs w:val="20"/>
              </w:rPr>
            </w:pPr>
            <w:r w:rsidRPr="00DA05FC">
              <w:rPr>
                <w:rFonts w:ascii="Bookman Old Style" w:hAnsi="Bookman Old Style"/>
                <w:i/>
                <w:iCs/>
                <w:w w:val="97"/>
                <w:sz w:val="18"/>
                <w:szCs w:val="20"/>
              </w:rPr>
              <w:t>(</w:t>
            </w:r>
            <w:proofErr w:type="gramStart"/>
            <w:r w:rsidRPr="00DA05FC">
              <w:rPr>
                <w:rFonts w:ascii="Bookman Old Style" w:hAnsi="Bookman Old Style"/>
                <w:i/>
                <w:iCs/>
                <w:w w:val="97"/>
                <w:sz w:val="18"/>
                <w:szCs w:val="20"/>
              </w:rPr>
              <w:t>date</w:t>
            </w:r>
            <w:proofErr w:type="gramEnd"/>
            <w:r w:rsidRPr="00DA05FC">
              <w:rPr>
                <w:rFonts w:ascii="Bookman Old Style" w:hAnsi="Bookman Old Style"/>
                <w:i/>
                <w:iCs/>
                <w:w w:val="97"/>
                <w:sz w:val="18"/>
                <w:szCs w:val="20"/>
              </w:rPr>
              <w:t xml:space="preserve"> of</w:t>
            </w:r>
          </w:p>
        </w:tc>
      </w:tr>
      <w:tr w:rsidR="00DC5B5E" w:rsidRPr="00DA05FC" w14:paraId="1187E368" w14:textId="77777777" w:rsidTr="002068B7">
        <w:trPr>
          <w:trHeight w:val="290"/>
        </w:trPr>
        <w:tc>
          <w:tcPr>
            <w:tcW w:w="1780" w:type="dxa"/>
            <w:gridSpan w:val="2"/>
            <w:vAlign w:val="bottom"/>
          </w:tcPr>
          <w:p w14:paraId="08FAA706"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submission of tender)</w:t>
            </w:r>
          </w:p>
        </w:tc>
        <w:tc>
          <w:tcPr>
            <w:tcW w:w="1440" w:type="dxa"/>
            <w:vAlign w:val="bottom"/>
          </w:tcPr>
          <w:p w14:paraId="12E640E9" w14:textId="77777777"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for the supply of</w:t>
            </w:r>
          </w:p>
        </w:tc>
        <w:tc>
          <w:tcPr>
            <w:tcW w:w="1700" w:type="dxa"/>
            <w:vAlign w:val="bottom"/>
          </w:tcPr>
          <w:p w14:paraId="2654F92C"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9"/>
                <w:sz w:val="18"/>
                <w:szCs w:val="20"/>
              </w:rPr>
              <w:t>.................................</w:t>
            </w:r>
          </w:p>
        </w:tc>
        <w:tc>
          <w:tcPr>
            <w:tcW w:w="4111" w:type="dxa"/>
            <w:gridSpan w:val="3"/>
            <w:vAlign w:val="bottom"/>
          </w:tcPr>
          <w:p w14:paraId="24E7CE40"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(name and/or description of the goods)</w:t>
            </w:r>
          </w:p>
        </w:tc>
        <w:tc>
          <w:tcPr>
            <w:tcW w:w="1240" w:type="dxa"/>
            <w:vAlign w:val="bottom"/>
          </w:tcPr>
          <w:p w14:paraId="6BE028BE" w14:textId="77777777" w:rsidR="00DC5B5E" w:rsidRPr="00DA05FC" w:rsidRDefault="00DC5B5E" w:rsidP="002068B7">
            <w:pPr>
              <w:ind w:left="40"/>
              <w:jc w:val="both"/>
              <w:rPr>
                <w:rFonts w:ascii="Bookman Old Style" w:hAnsi="Bookman Old Style"/>
                <w:sz w:val="18"/>
                <w:szCs w:val="20"/>
              </w:rPr>
            </w:pPr>
            <w:r w:rsidRPr="00DA05FC">
              <w:rPr>
                <w:rFonts w:ascii="Bookman Old Style" w:hAnsi="Bookman Old Style"/>
                <w:sz w:val="18"/>
                <w:szCs w:val="20"/>
              </w:rPr>
              <w:t>(</w:t>
            </w:r>
            <w:proofErr w:type="gramStart"/>
            <w:r w:rsidRPr="00DA05FC">
              <w:rPr>
                <w:rFonts w:ascii="Bookman Old Style" w:hAnsi="Bookman Old Style"/>
                <w:sz w:val="18"/>
                <w:szCs w:val="20"/>
              </w:rPr>
              <w:t>hereinafter</w:t>
            </w:r>
            <w:proofErr w:type="gramEnd"/>
          </w:p>
        </w:tc>
      </w:tr>
      <w:tr w:rsidR="00DC5B5E" w:rsidRPr="00DA05FC" w14:paraId="1A019215" w14:textId="77777777" w:rsidTr="002068B7">
        <w:trPr>
          <w:trHeight w:val="352"/>
        </w:trPr>
        <w:tc>
          <w:tcPr>
            <w:tcW w:w="1780" w:type="dxa"/>
            <w:gridSpan w:val="2"/>
            <w:vAlign w:val="bottom"/>
          </w:tcPr>
          <w:p w14:paraId="252BD34A"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sz w:val="18"/>
                <w:szCs w:val="20"/>
              </w:rPr>
              <w:t>called “the Tender”).</w:t>
            </w:r>
          </w:p>
        </w:tc>
        <w:tc>
          <w:tcPr>
            <w:tcW w:w="1440" w:type="dxa"/>
            <w:vAlign w:val="bottom"/>
          </w:tcPr>
          <w:p w14:paraId="1D5594CD" w14:textId="77777777" w:rsidR="00DC5B5E" w:rsidRPr="00DA05FC" w:rsidRDefault="00DC5B5E" w:rsidP="002068B7">
            <w:pPr>
              <w:jc w:val="both"/>
              <w:rPr>
                <w:rFonts w:ascii="Bookman Old Style" w:hAnsi="Bookman Old Style"/>
                <w:sz w:val="18"/>
                <w:szCs w:val="20"/>
              </w:rPr>
            </w:pPr>
          </w:p>
        </w:tc>
        <w:tc>
          <w:tcPr>
            <w:tcW w:w="1700" w:type="dxa"/>
            <w:vAlign w:val="bottom"/>
          </w:tcPr>
          <w:p w14:paraId="773A4AEB" w14:textId="77777777" w:rsidR="00DC5B5E" w:rsidRPr="00DA05FC" w:rsidRDefault="00DC5B5E" w:rsidP="002068B7">
            <w:pPr>
              <w:jc w:val="both"/>
              <w:rPr>
                <w:rFonts w:ascii="Bookman Old Style" w:hAnsi="Bookman Old Style"/>
                <w:sz w:val="18"/>
                <w:szCs w:val="20"/>
              </w:rPr>
            </w:pPr>
          </w:p>
        </w:tc>
        <w:tc>
          <w:tcPr>
            <w:tcW w:w="2640" w:type="dxa"/>
            <w:vAlign w:val="bottom"/>
          </w:tcPr>
          <w:p w14:paraId="12592065" w14:textId="77777777" w:rsidR="00DC5B5E" w:rsidRPr="00DA05FC" w:rsidRDefault="00DC5B5E" w:rsidP="002068B7">
            <w:pPr>
              <w:jc w:val="both"/>
              <w:rPr>
                <w:rFonts w:ascii="Bookman Old Style" w:hAnsi="Bookman Old Style"/>
                <w:sz w:val="18"/>
                <w:szCs w:val="20"/>
              </w:rPr>
            </w:pPr>
          </w:p>
        </w:tc>
        <w:tc>
          <w:tcPr>
            <w:tcW w:w="1371" w:type="dxa"/>
            <w:vAlign w:val="bottom"/>
          </w:tcPr>
          <w:p w14:paraId="003C8276" w14:textId="77777777" w:rsidR="00DC5B5E" w:rsidRPr="00DA05FC" w:rsidRDefault="00DC5B5E" w:rsidP="002068B7">
            <w:pPr>
              <w:jc w:val="both"/>
              <w:rPr>
                <w:rFonts w:ascii="Bookman Old Style" w:hAnsi="Bookman Old Style"/>
                <w:sz w:val="18"/>
                <w:szCs w:val="20"/>
              </w:rPr>
            </w:pPr>
          </w:p>
        </w:tc>
        <w:tc>
          <w:tcPr>
            <w:tcW w:w="100" w:type="dxa"/>
            <w:vAlign w:val="bottom"/>
          </w:tcPr>
          <w:p w14:paraId="2C658C16" w14:textId="77777777" w:rsidR="00DC5B5E" w:rsidRPr="00DA05FC" w:rsidRDefault="00DC5B5E" w:rsidP="002068B7">
            <w:pPr>
              <w:jc w:val="both"/>
              <w:rPr>
                <w:rFonts w:ascii="Bookman Old Style" w:hAnsi="Bookman Old Style"/>
                <w:sz w:val="18"/>
                <w:szCs w:val="20"/>
              </w:rPr>
            </w:pPr>
          </w:p>
        </w:tc>
        <w:tc>
          <w:tcPr>
            <w:tcW w:w="1240" w:type="dxa"/>
            <w:vAlign w:val="bottom"/>
          </w:tcPr>
          <w:p w14:paraId="4EBBE9B5" w14:textId="77777777" w:rsidR="00DC5B5E" w:rsidRPr="00DA05FC" w:rsidRDefault="00DC5B5E" w:rsidP="002068B7">
            <w:pPr>
              <w:jc w:val="both"/>
              <w:rPr>
                <w:rFonts w:ascii="Bookman Old Style" w:hAnsi="Bookman Old Style"/>
                <w:sz w:val="18"/>
                <w:szCs w:val="20"/>
              </w:rPr>
            </w:pPr>
          </w:p>
        </w:tc>
      </w:tr>
      <w:tr w:rsidR="00DC5B5E" w:rsidRPr="00DA05FC" w14:paraId="0E89722C" w14:textId="77777777" w:rsidTr="002068B7">
        <w:trPr>
          <w:trHeight w:val="703"/>
        </w:trPr>
        <w:tc>
          <w:tcPr>
            <w:tcW w:w="4920" w:type="dxa"/>
            <w:gridSpan w:val="4"/>
            <w:vAlign w:val="bottom"/>
          </w:tcPr>
          <w:p w14:paraId="494DF47D"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6"/>
                <w:sz w:val="18"/>
                <w:szCs w:val="20"/>
              </w:rPr>
              <w:t>KNOW ALL PEOPLE by these presents that WE .....................</w:t>
            </w:r>
          </w:p>
        </w:tc>
        <w:tc>
          <w:tcPr>
            <w:tcW w:w="2640" w:type="dxa"/>
            <w:vAlign w:val="bottom"/>
          </w:tcPr>
          <w:p w14:paraId="4EA9367A"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 xml:space="preserve">(name of bank) </w:t>
            </w:r>
            <w:r w:rsidRPr="00DA05FC">
              <w:rPr>
                <w:rFonts w:ascii="Bookman Old Style" w:hAnsi="Bookman Old Style"/>
                <w:sz w:val="18"/>
                <w:szCs w:val="20"/>
              </w:rPr>
              <w:t>of ..................</w:t>
            </w:r>
          </w:p>
        </w:tc>
        <w:tc>
          <w:tcPr>
            <w:tcW w:w="2711" w:type="dxa"/>
            <w:gridSpan w:val="3"/>
            <w:vAlign w:val="bottom"/>
          </w:tcPr>
          <w:p w14:paraId="4C9BC2B5" w14:textId="77777777"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(name of country),</w:t>
            </w:r>
          </w:p>
        </w:tc>
      </w:tr>
      <w:tr w:rsidR="00DC5B5E" w:rsidRPr="00DA05FC" w14:paraId="4D1DD9C8" w14:textId="77777777" w:rsidTr="002068B7">
        <w:trPr>
          <w:trHeight w:val="352"/>
        </w:trPr>
        <w:tc>
          <w:tcPr>
            <w:tcW w:w="3220" w:type="dxa"/>
            <w:gridSpan w:val="3"/>
            <w:vAlign w:val="bottom"/>
          </w:tcPr>
          <w:p w14:paraId="49EDC259"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5"/>
                <w:sz w:val="18"/>
                <w:szCs w:val="20"/>
              </w:rPr>
              <w:t>having our registered office at ..................</w:t>
            </w:r>
          </w:p>
        </w:tc>
        <w:tc>
          <w:tcPr>
            <w:tcW w:w="1700" w:type="dxa"/>
            <w:vAlign w:val="bottom"/>
          </w:tcPr>
          <w:p w14:paraId="4145AB4C"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i/>
                <w:iCs/>
                <w:sz w:val="18"/>
                <w:szCs w:val="20"/>
              </w:rPr>
              <w:t>(address of bank)</w:t>
            </w:r>
          </w:p>
        </w:tc>
        <w:tc>
          <w:tcPr>
            <w:tcW w:w="5351" w:type="dxa"/>
            <w:gridSpan w:val="4"/>
            <w:vAlign w:val="bottom"/>
          </w:tcPr>
          <w:p w14:paraId="28C949B8" w14:textId="77777777" w:rsidR="00DC5B5E" w:rsidRPr="00DA05FC" w:rsidRDefault="00DC5B5E" w:rsidP="002068B7">
            <w:pPr>
              <w:ind w:left="20"/>
              <w:jc w:val="both"/>
              <w:rPr>
                <w:rFonts w:ascii="Bookman Old Style" w:hAnsi="Bookman Old Style"/>
                <w:sz w:val="18"/>
                <w:szCs w:val="20"/>
              </w:rPr>
            </w:pPr>
            <w:r w:rsidRPr="00DA05FC">
              <w:rPr>
                <w:rFonts w:ascii="Bookman Old Style" w:hAnsi="Bookman Old Style"/>
                <w:sz w:val="18"/>
                <w:szCs w:val="20"/>
              </w:rPr>
              <w:t>(hereinafter called “the Bank”), are bound unto</w:t>
            </w:r>
          </w:p>
        </w:tc>
      </w:tr>
      <w:tr w:rsidR="00DC5B5E" w:rsidRPr="00DA05FC" w14:paraId="2D2D6111" w14:textId="77777777" w:rsidTr="002068B7">
        <w:trPr>
          <w:trHeight w:val="352"/>
        </w:trPr>
        <w:tc>
          <w:tcPr>
            <w:tcW w:w="1340" w:type="dxa"/>
            <w:vAlign w:val="bottom"/>
          </w:tcPr>
          <w:p w14:paraId="0D38A181" w14:textId="77777777" w:rsidR="00DC5B5E" w:rsidRPr="00DA05FC" w:rsidRDefault="00DC5B5E" w:rsidP="002068B7">
            <w:pPr>
              <w:jc w:val="both"/>
              <w:rPr>
                <w:rFonts w:ascii="Bookman Old Style" w:hAnsi="Bookman Old Style"/>
                <w:sz w:val="18"/>
                <w:szCs w:val="20"/>
              </w:rPr>
            </w:pPr>
            <w:r w:rsidRPr="00DA05FC">
              <w:rPr>
                <w:rFonts w:ascii="Bookman Old Style" w:hAnsi="Bookman Old Style"/>
                <w:w w:val="91"/>
                <w:sz w:val="18"/>
                <w:szCs w:val="20"/>
              </w:rPr>
              <w:t>.............................</w:t>
            </w:r>
          </w:p>
        </w:tc>
        <w:tc>
          <w:tcPr>
            <w:tcW w:w="6220" w:type="dxa"/>
            <w:gridSpan w:val="4"/>
            <w:vAlign w:val="bottom"/>
          </w:tcPr>
          <w:p w14:paraId="50988F27" w14:textId="77777777" w:rsidR="00DC5B5E" w:rsidRPr="00DA05FC" w:rsidRDefault="00DC5B5E" w:rsidP="002068B7">
            <w:pPr>
              <w:ind w:right="280"/>
              <w:jc w:val="both"/>
              <w:rPr>
                <w:rFonts w:ascii="Bookman Old Style" w:hAnsi="Bookman Old Style"/>
                <w:sz w:val="18"/>
                <w:szCs w:val="20"/>
              </w:rPr>
            </w:pPr>
            <w:r w:rsidRPr="00DA05FC">
              <w:rPr>
                <w:rFonts w:ascii="Bookman Old Style" w:hAnsi="Bookman Old Style"/>
                <w:i/>
                <w:iCs/>
                <w:sz w:val="18"/>
                <w:szCs w:val="20"/>
              </w:rPr>
              <w:t xml:space="preserve">(name of Purchaser) </w:t>
            </w:r>
            <w:r w:rsidRPr="00DA05FC">
              <w:rPr>
                <w:rFonts w:ascii="Bookman Old Style" w:hAnsi="Bookman Old Style"/>
                <w:sz w:val="18"/>
                <w:szCs w:val="20"/>
              </w:rPr>
              <w:t>(hereinafter called “the Purchaser”) in the sum of</w:t>
            </w:r>
          </w:p>
        </w:tc>
        <w:tc>
          <w:tcPr>
            <w:tcW w:w="1371" w:type="dxa"/>
            <w:vAlign w:val="bottom"/>
          </w:tcPr>
          <w:p w14:paraId="07B8BB57" w14:textId="77777777" w:rsidR="00DC5B5E" w:rsidRPr="00DA05FC" w:rsidRDefault="00DC5B5E" w:rsidP="002068B7">
            <w:pPr>
              <w:jc w:val="both"/>
              <w:rPr>
                <w:rFonts w:ascii="Bookman Old Style" w:hAnsi="Bookman Old Style"/>
                <w:sz w:val="18"/>
                <w:szCs w:val="20"/>
              </w:rPr>
            </w:pPr>
          </w:p>
        </w:tc>
        <w:tc>
          <w:tcPr>
            <w:tcW w:w="100" w:type="dxa"/>
            <w:vAlign w:val="bottom"/>
          </w:tcPr>
          <w:p w14:paraId="54F7A8DC" w14:textId="77777777" w:rsidR="00DC5B5E" w:rsidRPr="00DA05FC" w:rsidRDefault="00DC5B5E" w:rsidP="002068B7">
            <w:pPr>
              <w:jc w:val="both"/>
              <w:rPr>
                <w:rFonts w:ascii="Bookman Old Style" w:hAnsi="Bookman Old Style"/>
                <w:sz w:val="18"/>
                <w:szCs w:val="20"/>
              </w:rPr>
            </w:pPr>
          </w:p>
        </w:tc>
        <w:tc>
          <w:tcPr>
            <w:tcW w:w="1240" w:type="dxa"/>
            <w:vAlign w:val="bottom"/>
          </w:tcPr>
          <w:p w14:paraId="3C15D8DD" w14:textId="77777777" w:rsidR="00DC5B5E" w:rsidRPr="00DA05FC" w:rsidRDefault="00DC5B5E" w:rsidP="002068B7">
            <w:pPr>
              <w:jc w:val="both"/>
              <w:rPr>
                <w:rFonts w:ascii="Bookman Old Style" w:hAnsi="Bookman Old Style"/>
                <w:sz w:val="18"/>
                <w:szCs w:val="20"/>
              </w:rPr>
            </w:pPr>
          </w:p>
        </w:tc>
      </w:tr>
    </w:tbl>
    <w:p w14:paraId="40F1874B" w14:textId="77777777" w:rsidR="00DC5B5E" w:rsidRPr="00DA05FC" w:rsidRDefault="00DC5B5E" w:rsidP="00DC5B5E">
      <w:pPr>
        <w:spacing w:line="91" w:lineRule="exact"/>
        <w:jc w:val="both"/>
        <w:rPr>
          <w:rFonts w:ascii="Bookman Old Style" w:hAnsi="Bookman Old Style"/>
          <w:sz w:val="18"/>
          <w:szCs w:val="20"/>
        </w:rPr>
      </w:pPr>
    </w:p>
    <w:p w14:paraId="0CE011FB"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_____________________ for which payment well and truly to be made to the said Purchaser, the Bank binds</w:t>
      </w:r>
    </w:p>
    <w:p w14:paraId="0B1E7379" w14:textId="77777777" w:rsidR="00DC5B5E" w:rsidRPr="00DA05FC" w:rsidRDefault="00DC5B5E" w:rsidP="00DC5B5E">
      <w:pPr>
        <w:spacing w:line="122" w:lineRule="exact"/>
        <w:jc w:val="both"/>
        <w:rPr>
          <w:rFonts w:ascii="Bookman Old Style" w:hAnsi="Bookman Old Style"/>
          <w:sz w:val="18"/>
          <w:szCs w:val="20"/>
        </w:rPr>
      </w:pPr>
    </w:p>
    <w:p w14:paraId="2A409FA8"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itself, its successors, and assigns by these presents. Sealed with the Common Seal of the said Bank this ____ day of</w:t>
      </w:r>
    </w:p>
    <w:p w14:paraId="0C39BA70" w14:textId="77777777" w:rsidR="00DC5B5E" w:rsidRPr="00DA05FC" w:rsidRDefault="00DC5B5E" w:rsidP="00DC5B5E">
      <w:pPr>
        <w:spacing w:line="122" w:lineRule="exact"/>
        <w:jc w:val="both"/>
        <w:rPr>
          <w:rFonts w:ascii="Bookman Old Style" w:hAnsi="Bookman Old Style"/>
          <w:sz w:val="18"/>
          <w:szCs w:val="20"/>
        </w:rPr>
      </w:pPr>
    </w:p>
    <w:p w14:paraId="1DB21C54" w14:textId="77777777" w:rsidR="00DC5B5E" w:rsidRPr="00DA05FC" w:rsidRDefault="00DC5B5E" w:rsidP="00DC5B5E">
      <w:pPr>
        <w:jc w:val="both"/>
        <w:rPr>
          <w:rFonts w:ascii="Bookman Old Style" w:hAnsi="Bookman Old Style"/>
          <w:sz w:val="18"/>
          <w:szCs w:val="20"/>
        </w:rPr>
      </w:pPr>
      <w:r w:rsidRPr="00DA05FC">
        <w:rPr>
          <w:rFonts w:ascii="Bookman Old Style" w:hAnsi="Bookman Old Style"/>
          <w:sz w:val="18"/>
          <w:szCs w:val="20"/>
        </w:rPr>
        <w:t>_________ 20___.</w:t>
      </w:r>
    </w:p>
    <w:p w14:paraId="54F57A7C" w14:textId="77777777" w:rsidR="00DC5B5E" w:rsidRPr="00DA05FC" w:rsidRDefault="00DC5B5E" w:rsidP="00DC5B5E">
      <w:pPr>
        <w:rPr>
          <w:rFonts w:ascii="Bookman Old Style" w:hAnsi="Bookman Old Style"/>
          <w:szCs w:val="24"/>
        </w:rPr>
      </w:pPr>
    </w:p>
    <w:p w14:paraId="6868DB2F"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THE CONDITIONS of this obligation are:</w:t>
      </w:r>
    </w:p>
    <w:p w14:paraId="19AD88BF" w14:textId="77777777" w:rsidR="00DC5B5E" w:rsidRPr="00DA05FC" w:rsidRDefault="00DC5B5E" w:rsidP="00DC5B5E">
      <w:pPr>
        <w:spacing w:line="200" w:lineRule="exact"/>
        <w:rPr>
          <w:rFonts w:ascii="Bookman Old Style" w:hAnsi="Bookman Old Style"/>
          <w:sz w:val="20"/>
          <w:szCs w:val="20"/>
        </w:rPr>
      </w:pPr>
    </w:p>
    <w:p w14:paraId="3163C5BA" w14:textId="77777777" w:rsidR="00DC5B5E" w:rsidRPr="00DA05FC" w:rsidRDefault="00DC5B5E" w:rsidP="004A0D17">
      <w:pPr>
        <w:widowControl/>
        <w:numPr>
          <w:ilvl w:val="0"/>
          <w:numId w:val="50"/>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If the Tenderer</w:t>
      </w:r>
    </w:p>
    <w:p w14:paraId="5BA54F34" w14:textId="77777777" w:rsidR="00DC5B5E" w:rsidRPr="00DA05FC" w:rsidRDefault="00DC5B5E" w:rsidP="004A0D17">
      <w:pPr>
        <w:widowControl/>
        <w:numPr>
          <w:ilvl w:val="1"/>
          <w:numId w:val="50"/>
        </w:numPr>
        <w:tabs>
          <w:tab w:val="left" w:pos="1260"/>
        </w:tabs>
        <w:autoSpaceDE/>
        <w:autoSpaceDN/>
        <w:spacing w:line="276" w:lineRule="auto"/>
        <w:ind w:left="1260" w:right="280" w:hanging="660"/>
        <w:rPr>
          <w:rFonts w:ascii="Bookman Old Style" w:hAnsi="Bookman Old Style"/>
          <w:sz w:val="20"/>
          <w:szCs w:val="20"/>
        </w:rPr>
      </w:pPr>
      <w:r w:rsidRPr="00DA05FC">
        <w:rPr>
          <w:rFonts w:ascii="Bookman Old Style" w:hAnsi="Bookman Old Style"/>
          <w:sz w:val="20"/>
          <w:szCs w:val="20"/>
        </w:rPr>
        <w:t>withdraws its Tender during the period of tender validity specified by the Tenderer on the Tender Form; or</w:t>
      </w:r>
    </w:p>
    <w:p w14:paraId="6FDC6789"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does not accept the correction of errors in accordance with the ITT; or</w:t>
      </w:r>
    </w:p>
    <w:p w14:paraId="757CF751" w14:textId="77777777" w:rsidR="00DC5B5E" w:rsidRPr="00DA05FC" w:rsidRDefault="00DC5B5E" w:rsidP="00DC5B5E">
      <w:pPr>
        <w:spacing w:line="238" w:lineRule="exact"/>
        <w:rPr>
          <w:rFonts w:ascii="Bookman Old Style" w:hAnsi="Bookman Old Style"/>
          <w:sz w:val="20"/>
          <w:szCs w:val="20"/>
        </w:rPr>
      </w:pPr>
    </w:p>
    <w:p w14:paraId="5628C4B4" w14:textId="77777777" w:rsidR="00DC5B5E" w:rsidRPr="00DA05FC" w:rsidRDefault="00DC5B5E" w:rsidP="004A0D17">
      <w:pPr>
        <w:widowControl/>
        <w:numPr>
          <w:ilvl w:val="0"/>
          <w:numId w:val="50"/>
        </w:numPr>
        <w:tabs>
          <w:tab w:val="left" w:pos="600"/>
        </w:tabs>
        <w:autoSpaceDE/>
        <w:autoSpaceDN/>
        <w:spacing w:line="276" w:lineRule="auto"/>
        <w:ind w:left="600" w:right="300" w:hanging="600"/>
        <w:rPr>
          <w:rFonts w:ascii="Bookman Old Style" w:hAnsi="Bookman Old Style"/>
          <w:sz w:val="20"/>
          <w:szCs w:val="20"/>
        </w:rPr>
      </w:pPr>
      <w:r w:rsidRPr="00DA05FC">
        <w:rPr>
          <w:rFonts w:ascii="Bookman Old Style" w:hAnsi="Bookman Old Style"/>
          <w:sz w:val="20"/>
          <w:szCs w:val="20"/>
        </w:rPr>
        <w:t>If the Tenderer, having been notified of the acceptance of its tender by the Purchaser during the period of tender validity:</w:t>
      </w:r>
    </w:p>
    <w:p w14:paraId="750F04FB" w14:textId="77777777" w:rsidR="00DC5B5E" w:rsidRPr="00DA05FC" w:rsidRDefault="00DC5B5E" w:rsidP="00DC5B5E">
      <w:pPr>
        <w:spacing w:line="173" w:lineRule="exact"/>
        <w:rPr>
          <w:rFonts w:ascii="Bookman Old Style" w:hAnsi="Bookman Old Style"/>
          <w:sz w:val="20"/>
          <w:szCs w:val="20"/>
        </w:rPr>
      </w:pPr>
    </w:p>
    <w:p w14:paraId="5C3EF7FC"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execute the Contract Form if required; or</w:t>
      </w:r>
    </w:p>
    <w:p w14:paraId="76BC607A" w14:textId="77777777" w:rsidR="00DC5B5E" w:rsidRPr="00DA05FC" w:rsidRDefault="00DC5B5E" w:rsidP="00DC5B5E">
      <w:pPr>
        <w:spacing w:line="238" w:lineRule="exact"/>
        <w:rPr>
          <w:rFonts w:ascii="Bookman Old Style" w:hAnsi="Bookman Old Style"/>
          <w:sz w:val="20"/>
          <w:szCs w:val="20"/>
        </w:rPr>
      </w:pPr>
    </w:p>
    <w:p w14:paraId="33CE11AC" w14:textId="77777777" w:rsidR="00DC5B5E" w:rsidRPr="00DA05FC" w:rsidRDefault="00DC5B5E" w:rsidP="004A0D17">
      <w:pPr>
        <w:widowControl/>
        <w:numPr>
          <w:ilvl w:val="1"/>
          <w:numId w:val="50"/>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fails or refuses to furnish the performance security, in accordance with the Instruction to Tenderers;</w:t>
      </w:r>
    </w:p>
    <w:p w14:paraId="0388B5F3" w14:textId="77777777" w:rsidR="00DC5B5E" w:rsidRPr="00DA05FC" w:rsidRDefault="00DC5B5E" w:rsidP="00DC5B5E">
      <w:pPr>
        <w:spacing w:line="238" w:lineRule="exact"/>
        <w:rPr>
          <w:rFonts w:ascii="Bookman Old Style" w:hAnsi="Bookman Old Style"/>
          <w:sz w:val="20"/>
          <w:szCs w:val="20"/>
        </w:rPr>
      </w:pPr>
    </w:p>
    <w:p w14:paraId="2EB8E32D" w14:textId="77777777" w:rsidR="00DC5B5E" w:rsidRPr="00DA05FC" w:rsidRDefault="00DC5B5E" w:rsidP="00DC5B5E">
      <w:pPr>
        <w:spacing w:line="254" w:lineRule="auto"/>
        <w:ind w:right="360"/>
        <w:rPr>
          <w:rFonts w:ascii="Bookman Old Style" w:hAnsi="Bookman Old Style"/>
          <w:sz w:val="20"/>
          <w:szCs w:val="20"/>
        </w:rPr>
      </w:pPr>
      <w:r w:rsidRPr="00DA05FC">
        <w:rPr>
          <w:rFonts w:ascii="Bookman Old Style" w:hAnsi="Bookman Old Style"/>
          <w:sz w:val="20"/>
          <w:szCs w:val="20"/>
        </w:rPr>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05EFFC29" w14:textId="77777777" w:rsidR="00DC5B5E" w:rsidRPr="00DA05FC" w:rsidRDefault="00DC5B5E" w:rsidP="00DC5B5E">
      <w:pPr>
        <w:spacing w:line="196" w:lineRule="exact"/>
        <w:rPr>
          <w:rFonts w:ascii="Bookman Old Style" w:hAnsi="Bookman Old Style"/>
          <w:sz w:val="20"/>
          <w:szCs w:val="20"/>
        </w:rPr>
      </w:pPr>
    </w:p>
    <w:p w14:paraId="62A956F5" w14:textId="77777777" w:rsidR="00DC5B5E" w:rsidRPr="00DA05FC" w:rsidRDefault="00DC5B5E" w:rsidP="00DC5B5E">
      <w:pPr>
        <w:spacing w:line="276" w:lineRule="auto"/>
        <w:ind w:right="260"/>
        <w:rPr>
          <w:rFonts w:ascii="Bookman Old Style" w:hAnsi="Bookman Old Style"/>
          <w:sz w:val="20"/>
          <w:szCs w:val="20"/>
        </w:rPr>
      </w:pPr>
      <w:r w:rsidRPr="00DA05FC">
        <w:rPr>
          <w:rFonts w:ascii="Bookman Old Style" w:hAnsi="Bookman Old Style"/>
          <w:sz w:val="20"/>
          <w:szCs w:val="20"/>
        </w:rPr>
        <w:t xml:space="preserve">This guarantee will remain in force up to and including </w:t>
      </w:r>
      <w:proofErr w:type="gramStart"/>
      <w:r w:rsidRPr="00DA05FC">
        <w:rPr>
          <w:rFonts w:ascii="Bookman Old Style" w:hAnsi="Bookman Old Style"/>
          <w:sz w:val="20"/>
          <w:szCs w:val="20"/>
        </w:rPr>
        <w:t>forty five</w:t>
      </w:r>
      <w:proofErr w:type="gramEnd"/>
      <w:r w:rsidRPr="00DA05FC">
        <w:rPr>
          <w:rFonts w:ascii="Bookman Old Style" w:hAnsi="Bookman Old Style"/>
          <w:sz w:val="20"/>
          <w:szCs w:val="20"/>
        </w:rPr>
        <w:t xml:space="preserve"> (45) days after the period of the tender validity, and any demand in respect thereof should reach the Bank not later than the above date.</w:t>
      </w:r>
    </w:p>
    <w:p w14:paraId="1579D956" w14:textId="77777777" w:rsidR="00DC5B5E" w:rsidRPr="00DA05FC" w:rsidRDefault="00DC5B5E" w:rsidP="00DC5B5E">
      <w:pPr>
        <w:ind w:left="5760"/>
        <w:rPr>
          <w:rFonts w:ascii="Bookman Old Style" w:hAnsi="Bookman Old Style"/>
          <w:sz w:val="20"/>
          <w:szCs w:val="20"/>
        </w:rPr>
      </w:pPr>
      <w:r w:rsidRPr="00DA05FC">
        <w:rPr>
          <w:rFonts w:ascii="Bookman Old Style" w:hAnsi="Bookman Old Style"/>
          <w:sz w:val="20"/>
          <w:szCs w:val="20"/>
        </w:rPr>
        <w:t>...................................</w:t>
      </w:r>
    </w:p>
    <w:p w14:paraId="7E937408" w14:textId="77777777" w:rsidR="00DC5B5E" w:rsidRPr="00DA05FC" w:rsidRDefault="00DC5B5E" w:rsidP="00DC5B5E">
      <w:pPr>
        <w:spacing w:line="26" w:lineRule="exact"/>
        <w:rPr>
          <w:rFonts w:ascii="Bookman Old Style" w:hAnsi="Bookman Old Style"/>
          <w:sz w:val="20"/>
          <w:szCs w:val="20"/>
        </w:rPr>
      </w:pPr>
    </w:p>
    <w:p w14:paraId="79D75528" w14:textId="77777777" w:rsidR="00DC5B5E" w:rsidRPr="00DA05FC" w:rsidRDefault="00DC5B5E" w:rsidP="008D696D">
      <w:pPr>
        <w:ind w:left="5760"/>
        <w:rPr>
          <w:rFonts w:ascii="Bookman Old Style" w:hAnsi="Bookman Old Style"/>
          <w:sz w:val="20"/>
          <w:szCs w:val="20"/>
        </w:rPr>
      </w:pPr>
      <w:r w:rsidRPr="00DA05FC">
        <w:rPr>
          <w:rFonts w:ascii="Bookman Old Style" w:hAnsi="Bookman Old Style"/>
          <w:sz w:val="20"/>
          <w:szCs w:val="20"/>
        </w:rPr>
        <w:t>(Signature of the Bank</w:t>
      </w:r>
      <w:r w:rsidR="008D696D" w:rsidRPr="00DA05FC">
        <w:rPr>
          <w:rFonts w:ascii="Bookman Old Style" w:hAnsi="Bookman Old Style"/>
          <w:sz w:val="20"/>
          <w:szCs w:val="20"/>
        </w:rPr>
        <w:t>)</w:t>
      </w:r>
    </w:p>
    <w:p w14:paraId="54EAE248" w14:textId="77777777" w:rsidR="00DC5B5E" w:rsidRPr="00DA05FC" w:rsidRDefault="00DC5B5E" w:rsidP="00DC5B5E">
      <w:pPr>
        <w:spacing w:line="200" w:lineRule="exact"/>
        <w:rPr>
          <w:rFonts w:ascii="Bookman Old Style" w:hAnsi="Bookman Old Style"/>
          <w:sz w:val="20"/>
          <w:szCs w:val="20"/>
        </w:rPr>
      </w:pPr>
    </w:p>
    <w:p w14:paraId="51F7BCA5"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w:t>
      </w:r>
    </w:p>
    <w:p w14:paraId="280CF3A3" w14:textId="77777777" w:rsidR="00DC5B5E" w:rsidRPr="00DA05FC" w:rsidRDefault="00DC5B5E" w:rsidP="004A0D17">
      <w:pPr>
        <w:widowControl/>
        <w:numPr>
          <w:ilvl w:val="0"/>
          <w:numId w:val="51"/>
        </w:numPr>
        <w:tabs>
          <w:tab w:val="left" w:pos="260"/>
        </w:tabs>
        <w:autoSpaceDE/>
        <w:autoSpaceDN/>
        <w:spacing w:line="213" w:lineRule="auto"/>
        <w:ind w:left="260" w:hanging="260"/>
        <w:rPr>
          <w:rFonts w:ascii="Bookman Old Style" w:hAnsi="Bookman Old Style"/>
          <w:sz w:val="20"/>
          <w:szCs w:val="20"/>
          <w:vertAlign w:val="superscript"/>
        </w:rPr>
      </w:pPr>
      <w:r w:rsidRPr="00DA05FC">
        <w:rPr>
          <w:rFonts w:ascii="Bookman Old Style" w:hAnsi="Bookman Old Style"/>
          <w:i/>
          <w:iCs/>
          <w:sz w:val="20"/>
          <w:szCs w:val="20"/>
        </w:rPr>
        <w:t>Name of Tenderer</w:t>
      </w:r>
    </w:p>
    <w:p w14:paraId="13EB8B0F" w14:textId="77777777" w:rsidR="00DC5B5E" w:rsidRPr="00DA05FC" w:rsidRDefault="00DC5B5E" w:rsidP="00DC5B5E">
      <w:pPr>
        <w:rPr>
          <w:rFonts w:ascii="Bookman Old Style" w:hAnsi="Bookman Old Style"/>
          <w:sz w:val="24"/>
          <w:szCs w:val="24"/>
        </w:rPr>
      </w:pPr>
    </w:p>
    <w:p w14:paraId="4E4285EE" w14:textId="77777777" w:rsidR="00A7215B" w:rsidRPr="00DA05FC" w:rsidRDefault="00A7215B" w:rsidP="00DC5B5E">
      <w:pPr>
        <w:rPr>
          <w:rFonts w:ascii="Bookman Old Style" w:hAnsi="Bookman Old Style"/>
          <w:sz w:val="24"/>
          <w:szCs w:val="24"/>
        </w:rPr>
      </w:pPr>
    </w:p>
    <w:p w14:paraId="6918E03D" w14:textId="77777777" w:rsidR="00A7215B" w:rsidRPr="00DA05FC" w:rsidRDefault="00A7215B" w:rsidP="00DC5B5E">
      <w:pPr>
        <w:rPr>
          <w:rFonts w:ascii="Bookman Old Style" w:hAnsi="Bookman Old Style"/>
          <w:sz w:val="20"/>
          <w:szCs w:val="20"/>
        </w:rPr>
      </w:pPr>
      <w:r w:rsidRPr="00DA05FC">
        <w:rPr>
          <w:rFonts w:ascii="Bookman Old Style" w:hAnsi="Bookman Old Style"/>
          <w:sz w:val="20"/>
          <w:szCs w:val="20"/>
        </w:rPr>
        <w:t xml:space="preserve">Note – </w:t>
      </w:r>
      <w:r w:rsidR="00DD3F7B" w:rsidRPr="00DA05FC">
        <w:rPr>
          <w:rFonts w:ascii="Bookman Old Style" w:hAnsi="Bookman Old Style"/>
          <w:sz w:val="20"/>
          <w:szCs w:val="20"/>
        </w:rPr>
        <w:t xml:space="preserve">Above Format </w:t>
      </w:r>
      <w:r w:rsidRPr="00DA05FC">
        <w:rPr>
          <w:rFonts w:ascii="Bookman Old Style" w:hAnsi="Bookman Old Style"/>
          <w:sz w:val="20"/>
          <w:szCs w:val="20"/>
        </w:rPr>
        <w:t>Not Applicable</w:t>
      </w:r>
    </w:p>
    <w:p w14:paraId="7A5F69C2" w14:textId="77777777" w:rsidR="00A7215B" w:rsidRPr="00DA05FC" w:rsidRDefault="00A7215B" w:rsidP="00DC5B5E">
      <w:pPr>
        <w:rPr>
          <w:rFonts w:ascii="Bookman Old Style" w:hAnsi="Bookman Old Style"/>
          <w:sz w:val="20"/>
          <w:szCs w:val="20"/>
        </w:rPr>
      </w:pPr>
    </w:p>
    <w:p w14:paraId="3969435E" w14:textId="77777777" w:rsidR="00A7215B" w:rsidRPr="00DA05FC" w:rsidRDefault="00A7215B" w:rsidP="00DC5B5E">
      <w:pPr>
        <w:rPr>
          <w:rFonts w:ascii="Bookman Old Style" w:hAnsi="Bookman Old Style"/>
          <w:sz w:val="20"/>
          <w:szCs w:val="20"/>
        </w:rPr>
        <w:sectPr w:rsidR="00A7215B"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ab/>
        <w:t>EMD to be filled as per e-procurement portal</w:t>
      </w:r>
      <w:r w:rsidR="00961442" w:rsidRPr="00DA05FC">
        <w:rPr>
          <w:rFonts w:ascii="Bookman Old Style" w:hAnsi="Bookman Old Style"/>
          <w:sz w:val="20"/>
          <w:szCs w:val="20"/>
        </w:rPr>
        <w:t>.</w:t>
      </w:r>
    </w:p>
    <w:p w14:paraId="164A4BC9" w14:textId="77777777" w:rsidR="00493BCF" w:rsidRDefault="00000000" w:rsidP="00493BCF">
      <w:pPr>
        <w:spacing w:before="80"/>
        <w:ind w:left="2894"/>
        <w:rPr>
          <w:sz w:val="24"/>
        </w:rPr>
      </w:pPr>
      <w:bookmarkStart w:id="61" w:name="page34"/>
      <w:bookmarkEnd w:id="61"/>
      <w:r>
        <w:rPr>
          <w:noProof/>
          <w:sz w:val="24"/>
        </w:rPr>
        <w:lastRenderedPageBreak/>
        <w:pict w14:anchorId="0666DAD5">
          <v:group id="docshapegroup1164" o:spid="_x0000_s1030" style="position:absolute;left:0;text-align:left;margin-left:24pt;margin-top:24pt;width:564pt;height:744pt;z-index:-251654144;mso-position-horizontal-relative:page;mso-position-vertical-relative:page" coordorigin="480,480" coordsize="11280,14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">
            <v:shape id="docshape1165" o:spid="_x0000_s1031" style="position:absolute;left:480;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" path="m118,l29,,,,,29r,89l29,118r,-89l118,29,118,xe" fillcolor="#9a57cd" stroked="f">
              <v:path arrowok="t" o:connecttype="custom" o:connectlocs="118,480;29,480;0,480;0,509;0,598;29,598;29,509;118,509;118,480" o:connectangles="0,0,0,0,0,0,0,0,0"/>
            </v:shape>
            <v:shape id="docshape1166" o:spid="_x0000_s1032" style="position:absolute;left:508;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" path="m89,l60,,,,,60,,89r60,l60,60r29,l89,xe" fillcolor="#4f216e" stroked="f">
              <v:path arrowok="t" o:connecttype="custom" o:connectlocs="89,509;60,509;0,509;0,569;0,598;60,598;60,569;89,569;89,509" o:connectangles="0,0,0,0,0,0,0,0,0"/>
            </v:shape>
            <v:rect id="docshape1167" o:spid="_x0000_s1033" style="position:absolute;left:568;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" fillcolor="#421c5e"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168" o:spid="_x0000_s1034" type="#_x0000_t75" style="position:absolute;left:597;top:480;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">
              <v:imagedata r:id="rId16" o:title=""/>
            </v:shape>
            <v:shape id="docshape1169" o:spid="_x0000_s1035" style="position:absolute;left:11642;top:480;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" path="m118,l89,,,,,29r89,l89,118r29,l118,29,118,xe" fillcolor="#9a57cd" stroked="f">
              <v:path arrowok="t" o:connecttype="custom" o:connectlocs="118,480;89,480;0,480;0,509;89,509;89,598;118,598;118,509;118,480" o:connectangles="0,0,0,0,0,0,0,0,0"/>
            </v:shape>
            <v:shape id="docshape1170" o:spid="_x0000_s1036" style="position:absolute;left:11642;top:508;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" path="m89,l29,,,,,60r29,l29,89r60,l89,60,89,xe" fillcolor="#4f216e" stroked="f">
              <v:path arrowok="t" o:connecttype="custom" o:connectlocs="89,509;29,509;0,509;0,569;29,569;29,598;89,598;89,569;89,509" o:connectangles="0,0,0,0,0,0,0,0,0"/>
            </v:shape>
            <v:rect id="docshape1171" o:spid="_x0000_s1037" style="position:absolute;left:11642;top:568;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" fillcolor="#421c5e" stroked="f"/>
            <v:rect id="docshape1172" o:spid="_x0000_s1038" style="position:absolute;left:480;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" fillcolor="#9a57cd" stroked="f"/>
            <v:rect id="docshape1173" o:spid="_x0000_s1039" style="position:absolute;left:508;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" fillcolor="#4f216e" stroked="f"/>
            <v:rect id="docshape1174" o:spid="_x0000_s1040" style="position:absolute;left:568;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" fillcolor="#421c5e" stroked="f"/>
            <v:rect id="docshape1175" o:spid="_x0000_s1041" style="position:absolute;left:11731;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" fillcolor="#9a57cd" stroked="f"/>
            <v:rect id="docshape1176" o:spid="_x0000_s1042" style="position:absolute;left:11671;top:597;width:60;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" fillcolor="#4f216e" stroked="f"/>
            <v:rect id="docshape1177" o:spid="_x0000_s1043" style="position:absolute;left:11642;top:597;width:29;height:146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" fillcolor="#421c5e" stroked="f"/>
            <v:shape id="docshape1178" o:spid="_x0000_s1044" style="position:absolute;left:480;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" path="m118,89r-89,l29,,,,,89r,29l29,118r89,l118,89xe" fillcolor="#9a57cd" stroked="f">
              <v:path arrowok="t" o:connecttype="custom" o:connectlocs="118,15331;29,15331;29,15242;0,15242;0,15331;0,15360;29,15360;118,15360;118,15331" o:connectangles="0,0,0,0,0,0,0,0,0"/>
            </v:shape>
            <v:shape id="docshape1179" o:spid="_x0000_s1045" style="position:absolute;left:508;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" path="m89,29r-29,l60,,,,,29,,89r60,l89,89r,-60xe" fillcolor="#4f216e" stroked="f">
              <v:path arrowok="t" o:connecttype="custom" o:connectlocs="89,15271;60,15271;60,15242;0,15242;0,15271;0,15331;60,15331;89,15331;89,15271" o:connectangles="0,0,0,0,0,0,0,0,0"/>
            </v:shape>
            <v:rect id="docshape1180" o:spid="_x0000_s1046" style="position:absolute;left:568;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" fillcolor="#421c5e" stroked="f"/>
            <v:shape id="docshape1181" o:spid="_x0000_s1047" type="#_x0000_t75" style="position:absolute;left:597;top:15242;width:11045;height:1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">
              <v:imagedata r:id="rId17" o:title=""/>
            </v:shape>
            <v:shape id="docshape1182" o:spid="_x0000_s1048" style="position:absolute;left:11642;top:15242;width:118;height:118;visibility:visible;mso-wrap-style:square;v-text-anchor:top" coordsize="11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" path="m118,l89,r,89l,89r,29l89,118r29,l118,89,118,xe" fillcolor="#9a57cd" stroked="f">
              <v:path arrowok="t" o:connecttype="custom" o:connectlocs="118,15242;89,15242;89,15331;0,15331;0,15360;89,15360;118,15360;118,15331;118,15242" o:connectangles="0,0,0,0,0,0,0,0,0"/>
            </v:shape>
            <v:shape id="docshape1183" o:spid="_x0000_s1049" style="position:absolute;left:11642;top:15242;width:89;height:89;visibility:visible;mso-wrap-style:square;v-text-anchor:top" coordsize="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" path="m89,l29,r,29l,29,,89r29,l89,89r,-60l89,xe" fillcolor="#4f216e" stroked="f">
              <v:path arrowok="t" o:connecttype="custom" o:connectlocs="89,15242;29,15242;29,15271;0,15271;0,15331;29,15331;89,15331;89,15271;89,15242" o:connectangles="0,0,0,0,0,0,0,0,0"/>
            </v:shape>
            <v:rect id="docshape1184" o:spid="_x0000_s1050" style="position:absolute;left:11642;top:15242;width:29;height: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" fillcolor="#421c5e" stroked="f"/>
            <w10:wrap anchorx="page" anchory="page"/>
          </v:group>
        </w:pict>
      </w:r>
      <w:proofErr w:type="gramStart"/>
      <w:r w:rsidR="00493BCF">
        <w:rPr>
          <w:w w:val="120"/>
          <w:sz w:val="24"/>
        </w:rPr>
        <w:t>SECTION:XI</w:t>
      </w:r>
      <w:proofErr w:type="gramEnd"/>
      <w:r w:rsidR="00493BCF">
        <w:rPr>
          <w:w w:val="120"/>
          <w:sz w:val="24"/>
        </w:rPr>
        <w:t>:PURCHASE AGREEMENT</w:t>
      </w:r>
      <w:r w:rsidR="00493BCF">
        <w:rPr>
          <w:spacing w:val="-4"/>
          <w:w w:val="120"/>
          <w:sz w:val="24"/>
        </w:rPr>
        <w:t>FORM</w:t>
      </w:r>
    </w:p>
    <w:p w14:paraId="3B4A214E" w14:textId="77777777" w:rsidR="00493BCF" w:rsidRDefault="00493BCF" w:rsidP="00493BCF">
      <w:pPr>
        <w:pStyle w:val="BodyText"/>
        <w:rPr>
          <w:sz w:val="24"/>
        </w:rPr>
      </w:pPr>
    </w:p>
    <w:p w14:paraId="25EC8B86" w14:textId="77777777" w:rsidR="00493BCF" w:rsidRDefault="00493BCF" w:rsidP="00493BCF">
      <w:pPr>
        <w:pStyle w:val="BodyText"/>
        <w:rPr>
          <w:sz w:val="24"/>
        </w:rPr>
      </w:pPr>
    </w:p>
    <w:p w14:paraId="7EB15384" w14:textId="77777777" w:rsidR="00493BCF" w:rsidRDefault="00493BCF" w:rsidP="00493BCF">
      <w:pPr>
        <w:spacing w:before="1"/>
        <w:ind w:left="720"/>
        <w:rPr>
          <w:sz w:val="24"/>
        </w:rPr>
      </w:pPr>
      <w:r>
        <w:rPr>
          <w:w w:val="125"/>
          <w:sz w:val="24"/>
        </w:rPr>
        <w:t xml:space="preserve">THIS AGREEMENT made </w:t>
      </w:r>
      <w:r>
        <w:rPr>
          <w:w w:val="130"/>
          <w:sz w:val="24"/>
        </w:rPr>
        <w:t xml:space="preserve">the.................................day </w:t>
      </w:r>
      <w:r>
        <w:rPr>
          <w:w w:val="125"/>
          <w:sz w:val="24"/>
        </w:rPr>
        <w:t>of</w:t>
      </w:r>
      <w:r>
        <w:rPr>
          <w:w w:val="130"/>
          <w:sz w:val="24"/>
        </w:rPr>
        <w:t>..............,</w:t>
      </w:r>
      <w:r>
        <w:rPr>
          <w:spacing w:val="-5"/>
          <w:w w:val="130"/>
          <w:sz w:val="24"/>
        </w:rPr>
        <w:t>20</w:t>
      </w:r>
    </w:p>
    <w:p w14:paraId="73DDE5DD" w14:textId="77777777" w:rsidR="00493BCF" w:rsidRDefault="00493BCF" w:rsidP="00493BCF">
      <w:pPr>
        <w:tabs>
          <w:tab w:val="left" w:pos="3206"/>
          <w:tab w:val="left" w:leader="dot" w:pos="9357"/>
        </w:tabs>
        <w:spacing w:before="141" w:line="362" w:lineRule="auto"/>
        <w:ind w:left="720" w:right="1229"/>
        <w:rPr>
          <w:sz w:val="24"/>
        </w:rPr>
      </w:pPr>
      <w:r>
        <w:rPr>
          <w:w w:val="105"/>
          <w:sz w:val="24"/>
        </w:rPr>
        <w:t xml:space="preserve">Between </w:t>
      </w:r>
      <w:r>
        <w:rPr>
          <w:i/>
          <w:w w:val="105"/>
          <w:sz w:val="24"/>
        </w:rPr>
        <w:t>purchaser)</w:t>
      </w:r>
      <w:r>
        <w:rPr>
          <w:i/>
          <w:sz w:val="24"/>
        </w:rPr>
        <w:tab/>
      </w:r>
      <w:r>
        <w:rPr>
          <w:w w:val="105"/>
          <w:sz w:val="24"/>
        </w:rPr>
        <w:t>of</w:t>
      </w:r>
      <w:r>
        <w:rPr>
          <w:w w:val="135"/>
          <w:sz w:val="24"/>
        </w:rPr>
        <w:t>..............</w:t>
      </w:r>
      <w:r>
        <w:rPr>
          <w:i/>
          <w:w w:val="105"/>
          <w:sz w:val="24"/>
        </w:rPr>
        <w:t xml:space="preserve">(Country of </w:t>
      </w:r>
      <w:proofErr w:type="gramStart"/>
      <w:r>
        <w:rPr>
          <w:i/>
          <w:w w:val="105"/>
          <w:sz w:val="24"/>
        </w:rPr>
        <w:t>Purchaser)</w:t>
      </w:r>
      <w:r>
        <w:rPr>
          <w:w w:val="105"/>
          <w:sz w:val="24"/>
        </w:rPr>
        <w:t>(</w:t>
      </w:r>
      <w:proofErr w:type="gramEnd"/>
      <w:r>
        <w:rPr>
          <w:w w:val="105"/>
          <w:sz w:val="24"/>
        </w:rPr>
        <w:t>here in after called "the Purchaser</w:t>
      </w:r>
      <w:proofErr w:type="gramStart"/>
      <w:r>
        <w:rPr>
          <w:w w:val="105"/>
          <w:sz w:val="24"/>
        </w:rPr>
        <w:t>")of</w:t>
      </w:r>
      <w:proofErr w:type="gramEnd"/>
      <w:r>
        <w:rPr>
          <w:w w:val="105"/>
          <w:sz w:val="24"/>
        </w:rPr>
        <w:t xml:space="preserve"> the one part and </w:t>
      </w:r>
      <w:r>
        <w:rPr>
          <w:i/>
          <w:sz w:val="24"/>
        </w:rPr>
        <w:t xml:space="preserve">Name of </w:t>
      </w:r>
      <w:proofErr w:type="gramStart"/>
      <w:r>
        <w:rPr>
          <w:i/>
          <w:sz w:val="24"/>
        </w:rPr>
        <w:t>Supplier)</w:t>
      </w:r>
      <w:r>
        <w:rPr>
          <w:sz w:val="24"/>
        </w:rPr>
        <w:t>of</w:t>
      </w:r>
      <w:proofErr w:type="gramEnd"/>
      <w:r>
        <w:rPr>
          <w:i/>
          <w:spacing w:val="-2"/>
          <w:w w:val="105"/>
          <w:sz w:val="24"/>
        </w:rPr>
        <w:t>(</w:t>
      </w:r>
      <w:r>
        <w:rPr>
          <w:spacing w:val="-2"/>
          <w:w w:val="105"/>
          <w:sz w:val="24"/>
        </w:rPr>
        <w:t>Supplier")</w:t>
      </w:r>
      <w:r>
        <w:rPr>
          <w:sz w:val="24"/>
        </w:rPr>
        <w:tab/>
      </w:r>
      <w:r>
        <w:rPr>
          <w:spacing w:val="-5"/>
          <w:w w:val="105"/>
          <w:sz w:val="24"/>
        </w:rPr>
        <w:t>of</w:t>
      </w:r>
    </w:p>
    <w:p w14:paraId="22C83351" w14:textId="77777777" w:rsidR="00493BCF" w:rsidRDefault="00493BCF" w:rsidP="00493BCF">
      <w:pPr>
        <w:spacing w:line="279" w:lineRule="exact"/>
        <w:ind w:left="720"/>
        <w:rPr>
          <w:sz w:val="24"/>
        </w:rPr>
      </w:pPr>
      <w:r>
        <w:rPr>
          <w:w w:val="105"/>
          <w:sz w:val="24"/>
        </w:rPr>
        <w:t>The other part:</w:t>
      </w:r>
      <w:r>
        <w:rPr>
          <w:i/>
          <w:w w:val="105"/>
          <w:sz w:val="24"/>
        </w:rPr>
        <w:t xml:space="preserve">(City and Country of </w:t>
      </w:r>
      <w:proofErr w:type="gramStart"/>
      <w:r>
        <w:rPr>
          <w:i/>
          <w:w w:val="105"/>
          <w:sz w:val="24"/>
        </w:rPr>
        <w:t>Supplier)</w:t>
      </w:r>
      <w:r>
        <w:rPr>
          <w:w w:val="105"/>
          <w:sz w:val="24"/>
        </w:rPr>
        <w:t>(</w:t>
      </w:r>
      <w:proofErr w:type="gramEnd"/>
      <w:r>
        <w:rPr>
          <w:w w:val="105"/>
          <w:sz w:val="24"/>
        </w:rPr>
        <w:t xml:space="preserve">here in after called </w:t>
      </w:r>
      <w:r>
        <w:rPr>
          <w:spacing w:val="-4"/>
          <w:w w:val="105"/>
          <w:sz w:val="24"/>
        </w:rPr>
        <w:t>"the</w:t>
      </w:r>
    </w:p>
    <w:p w14:paraId="756570C8" w14:textId="77777777" w:rsidR="00493BCF" w:rsidRDefault="00493BCF" w:rsidP="00493BCF">
      <w:pPr>
        <w:pStyle w:val="BodyText"/>
        <w:rPr>
          <w:sz w:val="24"/>
        </w:rPr>
      </w:pPr>
    </w:p>
    <w:p w14:paraId="4FA49800" w14:textId="77777777" w:rsidR="00493BCF" w:rsidRDefault="00493BCF" w:rsidP="00493BCF">
      <w:pPr>
        <w:pStyle w:val="BodyText"/>
        <w:rPr>
          <w:sz w:val="24"/>
        </w:rPr>
      </w:pPr>
    </w:p>
    <w:p w14:paraId="78680ED7" w14:textId="77777777" w:rsidR="00493BCF" w:rsidRDefault="00493BCF" w:rsidP="00493BCF">
      <w:pPr>
        <w:pStyle w:val="BodyText"/>
        <w:rPr>
          <w:sz w:val="24"/>
        </w:rPr>
      </w:pPr>
    </w:p>
    <w:p w14:paraId="4B0E3BF3" w14:textId="77777777" w:rsidR="00493BCF" w:rsidRDefault="00493BCF" w:rsidP="00493BCF">
      <w:pPr>
        <w:pStyle w:val="BodyText"/>
        <w:spacing w:before="1"/>
        <w:rPr>
          <w:sz w:val="24"/>
        </w:rPr>
      </w:pPr>
    </w:p>
    <w:p w14:paraId="7C1EBE34" w14:textId="77777777" w:rsidR="00493BCF" w:rsidRDefault="00493BCF" w:rsidP="00493BCF">
      <w:pPr>
        <w:spacing w:before="1" w:line="360" w:lineRule="auto"/>
        <w:ind w:left="720" w:right="719"/>
        <w:jc w:val="both"/>
        <w:rPr>
          <w:sz w:val="24"/>
        </w:rPr>
      </w:pPr>
      <w:r>
        <w:rPr>
          <w:w w:val="115"/>
          <w:sz w:val="24"/>
        </w:rPr>
        <w:t xml:space="preserve">WHEREAS the Purchaser is desirous that certain Goods and ancillary services </w:t>
      </w:r>
      <w:proofErr w:type="gramStart"/>
      <w:r>
        <w:rPr>
          <w:w w:val="115"/>
          <w:sz w:val="24"/>
        </w:rPr>
        <w:t>viz.,</w:t>
      </w:r>
      <w:r>
        <w:rPr>
          <w:w w:val="135"/>
          <w:sz w:val="24"/>
        </w:rPr>
        <w:t>.....................................</w:t>
      </w:r>
      <w:proofErr w:type="gramEnd"/>
      <w:r>
        <w:rPr>
          <w:i/>
          <w:w w:val="115"/>
          <w:sz w:val="24"/>
        </w:rPr>
        <w:t xml:space="preserve">(Brief Description of Goods and </w:t>
      </w:r>
      <w:proofErr w:type="gramStart"/>
      <w:r>
        <w:rPr>
          <w:i/>
          <w:w w:val="115"/>
          <w:sz w:val="24"/>
        </w:rPr>
        <w:t>Services)</w:t>
      </w:r>
      <w:r>
        <w:rPr>
          <w:w w:val="115"/>
          <w:sz w:val="24"/>
        </w:rPr>
        <w:t>and</w:t>
      </w:r>
      <w:proofErr w:type="gramEnd"/>
      <w:r>
        <w:rPr>
          <w:w w:val="115"/>
          <w:sz w:val="24"/>
        </w:rPr>
        <w:t xml:space="preserve"> has accepted a tender by the Supplier for the supply of those goods and services in the sum of </w:t>
      </w:r>
      <w:r>
        <w:rPr>
          <w:w w:val="135"/>
          <w:sz w:val="24"/>
        </w:rPr>
        <w:t>..............................</w:t>
      </w:r>
      <w:r>
        <w:rPr>
          <w:i/>
          <w:w w:val="115"/>
          <w:sz w:val="24"/>
        </w:rPr>
        <w:t xml:space="preserve">(Contract Price in Words and </w:t>
      </w:r>
      <w:proofErr w:type="gramStart"/>
      <w:r>
        <w:rPr>
          <w:i/>
          <w:w w:val="115"/>
          <w:sz w:val="24"/>
        </w:rPr>
        <w:t>Figures)</w:t>
      </w:r>
      <w:r>
        <w:rPr>
          <w:w w:val="115"/>
          <w:sz w:val="24"/>
        </w:rPr>
        <w:t>hereinafter</w:t>
      </w:r>
      <w:proofErr w:type="gramEnd"/>
      <w:r>
        <w:rPr>
          <w:w w:val="115"/>
          <w:sz w:val="24"/>
        </w:rPr>
        <w:t xml:space="preserve"> called "the Contract"</w:t>
      </w:r>
    </w:p>
    <w:p w14:paraId="4273C46E" w14:textId="77777777" w:rsidR="00493BCF" w:rsidRDefault="00493BCF" w:rsidP="00493BCF">
      <w:pPr>
        <w:pStyle w:val="BodyText"/>
        <w:rPr>
          <w:sz w:val="24"/>
        </w:rPr>
      </w:pPr>
    </w:p>
    <w:p w14:paraId="6E438D65" w14:textId="77777777" w:rsidR="00493BCF" w:rsidRDefault="00493BCF" w:rsidP="00493BCF">
      <w:pPr>
        <w:pStyle w:val="BodyText"/>
        <w:rPr>
          <w:sz w:val="24"/>
        </w:rPr>
      </w:pPr>
    </w:p>
    <w:p w14:paraId="309448F0" w14:textId="77777777" w:rsidR="00493BCF" w:rsidRDefault="00493BCF" w:rsidP="00493BCF">
      <w:pPr>
        <w:pStyle w:val="BodyText"/>
        <w:rPr>
          <w:sz w:val="24"/>
        </w:rPr>
      </w:pPr>
    </w:p>
    <w:p w14:paraId="43BEF2BC" w14:textId="77777777" w:rsidR="00493BCF" w:rsidRDefault="00493BCF" w:rsidP="00493BCF">
      <w:pPr>
        <w:pStyle w:val="BodyText"/>
        <w:rPr>
          <w:sz w:val="24"/>
        </w:rPr>
      </w:pPr>
    </w:p>
    <w:p w14:paraId="0F72DE15" w14:textId="77777777" w:rsidR="00493BCF" w:rsidRDefault="00493BCF" w:rsidP="00493BCF">
      <w:pPr>
        <w:pStyle w:val="BodyText"/>
        <w:spacing w:before="145"/>
        <w:rPr>
          <w:sz w:val="24"/>
        </w:rPr>
      </w:pPr>
    </w:p>
    <w:p w14:paraId="44BE7F8E" w14:textId="77777777" w:rsidR="00493BCF" w:rsidRDefault="00493BCF" w:rsidP="00493BCF">
      <w:pPr>
        <w:ind w:left="720"/>
        <w:rPr>
          <w:sz w:val="24"/>
        </w:rPr>
      </w:pPr>
      <w:r>
        <w:rPr>
          <w:spacing w:val="-2"/>
          <w:w w:val="110"/>
          <w:sz w:val="24"/>
        </w:rPr>
        <w:t>Price:</w:t>
      </w:r>
    </w:p>
    <w:p w14:paraId="5B303FB4" w14:textId="77777777" w:rsidR="00DC5B5E" w:rsidRDefault="00DC5B5E" w:rsidP="00DA2050">
      <w:pPr>
        <w:spacing w:line="360" w:lineRule="auto"/>
        <w:rPr>
          <w:rFonts w:ascii="Bookman Old Style" w:hAnsi="Bookman Old Style"/>
          <w:sz w:val="20"/>
          <w:szCs w:val="20"/>
        </w:rPr>
      </w:pPr>
    </w:p>
    <w:p w14:paraId="6508C36A" w14:textId="77777777" w:rsidR="007C1F95" w:rsidRDefault="007C1F95" w:rsidP="00DA2050">
      <w:pPr>
        <w:spacing w:line="360" w:lineRule="auto"/>
        <w:rPr>
          <w:rFonts w:ascii="Bookman Old Style" w:hAnsi="Bookman Old Style"/>
          <w:sz w:val="20"/>
          <w:szCs w:val="20"/>
        </w:rPr>
      </w:pPr>
    </w:p>
    <w:p w14:paraId="1C3DB059" w14:textId="77777777" w:rsidR="007C1F95" w:rsidRPr="00DA05FC" w:rsidRDefault="007C1F95" w:rsidP="007C1F95">
      <w:pPr>
        <w:rPr>
          <w:rFonts w:ascii="Bookman Old Style" w:hAnsi="Bookman Old Style"/>
          <w:sz w:val="20"/>
          <w:szCs w:val="20"/>
        </w:rPr>
        <w:sectPr w:rsidR="007C1F95" w:rsidRPr="00DA05FC" w:rsidSect="00493BCF">
          <w:pgSz w:w="12240" w:h="15840"/>
          <w:pgMar w:top="1405"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r w:rsidRPr="00DA05FC">
        <w:rPr>
          <w:rFonts w:ascii="Bookman Old Style" w:hAnsi="Bookman Old Style"/>
          <w:sz w:val="20"/>
          <w:szCs w:val="20"/>
        </w:rPr>
        <w:t>Note – Above Format</w:t>
      </w:r>
      <w:r>
        <w:rPr>
          <w:rFonts w:ascii="Bookman Old Style" w:hAnsi="Bookman Old Style"/>
          <w:sz w:val="20"/>
          <w:szCs w:val="20"/>
        </w:rPr>
        <w:t xml:space="preserve"> is</w:t>
      </w:r>
      <w:r w:rsidRPr="00DA05FC">
        <w:rPr>
          <w:rFonts w:ascii="Bookman Old Style" w:hAnsi="Bookman Old Style"/>
          <w:sz w:val="20"/>
          <w:szCs w:val="20"/>
        </w:rPr>
        <w:t xml:space="preserve"> Not Applicable</w:t>
      </w:r>
      <w:r>
        <w:rPr>
          <w:rFonts w:ascii="Bookman Old Style" w:hAnsi="Bookman Old Style"/>
          <w:sz w:val="20"/>
          <w:szCs w:val="20"/>
        </w:rPr>
        <w:t>. The format will be specified in appendix N</w:t>
      </w:r>
    </w:p>
    <w:p w14:paraId="05A2FCF5" w14:textId="77777777" w:rsidR="00DC5B5E" w:rsidRPr="00DA05FC" w:rsidRDefault="00DC5B5E" w:rsidP="00DC5B5E">
      <w:pPr>
        <w:rPr>
          <w:rFonts w:ascii="Bookman Old Style" w:hAnsi="Bookman Old Style"/>
          <w:sz w:val="20"/>
          <w:szCs w:val="20"/>
        </w:rPr>
      </w:pPr>
      <w:r w:rsidRPr="00DA05FC">
        <w:rPr>
          <w:rFonts w:ascii="Bookman Old Style" w:hAnsi="Bookman Old Style"/>
          <w:bCs/>
          <w:sz w:val="20"/>
          <w:szCs w:val="20"/>
        </w:rPr>
        <w:lastRenderedPageBreak/>
        <w:t>NOW THIS AGREEMENT WITNESSETH AS FOLLOWS:</w:t>
      </w:r>
    </w:p>
    <w:p w14:paraId="58CF0670" w14:textId="77777777" w:rsidR="00DC5B5E" w:rsidRPr="00DA05FC" w:rsidRDefault="00DC5B5E" w:rsidP="00DC5B5E">
      <w:pPr>
        <w:spacing w:line="200" w:lineRule="exact"/>
        <w:rPr>
          <w:rFonts w:ascii="Bookman Old Style" w:hAnsi="Bookman Old Style"/>
          <w:sz w:val="20"/>
          <w:szCs w:val="20"/>
        </w:rPr>
      </w:pPr>
    </w:p>
    <w:p w14:paraId="1936E2D0" w14:textId="77777777" w:rsidR="00DC5B5E" w:rsidRPr="00DA05FC" w:rsidRDefault="00DC5B5E" w:rsidP="00DC5B5E">
      <w:pPr>
        <w:spacing w:line="275" w:lineRule="exact"/>
        <w:rPr>
          <w:rFonts w:ascii="Bookman Old Style" w:hAnsi="Bookman Old Style"/>
          <w:sz w:val="20"/>
          <w:szCs w:val="20"/>
        </w:rPr>
      </w:pPr>
    </w:p>
    <w:p w14:paraId="69A7FD28" w14:textId="77777777" w:rsidR="00DC5B5E" w:rsidRPr="00DA05FC" w:rsidRDefault="00DC5B5E" w:rsidP="004A0D17">
      <w:pPr>
        <w:widowControl/>
        <w:numPr>
          <w:ilvl w:val="0"/>
          <w:numId w:val="16"/>
        </w:numPr>
        <w:tabs>
          <w:tab w:val="left" w:pos="600"/>
        </w:tabs>
        <w:autoSpaceDE/>
        <w:autoSpaceDN/>
        <w:spacing w:line="276" w:lineRule="auto"/>
        <w:ind w:left="600" w:right="80" w:hanging="600"/>
        <w:rPr>
          <w:rFonts w:ascii="Bookman Old Style" w:hAnsi="Bookman Old Style"/>
          <w:sz w:val="20"/>
          <w:szCs w:val="20"/>
        </w:rPr>
      </w:pPr>
      <w:r w:rsidRPr="00DA05FC">
        <w:rPr>
          <w:rFonts w:ascii="Bookman Old Style" w:hAnsi="Bookman Old Style"/>
          <w:sz w:val="20"/>
          <w:szCs w:val="20"/>
        </w:rPr>
        <w:t>In this Agreement words and expressions shall have the same meanings as are respectively assigned to them in the Conditions of Contract referred to.</w:t>
      </w:r>
    </w:p>
    <w:p w14:paraId="6CA7DF30" w14:textId="77777777" w:rsidR="00DC5B5E" w:rsidRPr="00DA05FC" w:rsidRDefault="00DC5B5E" w:rsidP="00DC5B5E">
      <w:pPr>
        <w:tabs>
          <w:tab w:val="left" w:pos="600"/>
        </w:tabs>
        <w:spacing w:line="173" w:lineRule="exact"/>
        <w:rPr>
          <w:rFonts w:ascii="Bookman Old Style" w:hAnsi="Bookman Old Style"/>
          <w:sz w:val="20"/>
          <w:szCs w:val="20"/>
        </w:rPr>
      </w:pPr>
      <w:r w:rsidRPr="00DA05FC">
        <w:rPr>
          <w:rFonts w:ascii="Bookman Old Style" w:hAnsi="Bookman Old Style"/>
          <w:sz w:val="20"/>
          <w:szCs w:val="20"/>
        </w:rPr>
        <w:tab/>
      </w:r>
    </w:p>
    <w:p w14:paraId="7F2A37B5" w14:textId="77777777" w:rsidR="00DC5B5E" w:rsidRPr="00DA05FC" w:rsidRDefault="00DC5B5E" w:rsidP="004A0D17">
      <w:pPr>
        <w:widowControl/>
        <w:numPr>
          <w:ilvl w:val="0"/>
          <w:numId w:val="16"/>
        </w:numPr>
        <w:tabs>
          <w:tab w:val="left" w:pos="600"/>
        </w:tabs>
        <w:autoSpaceDE/>
        <w:autoSpaceDN/>
        <w:ind w:left="600" w:hanging="600"/>
        <w:rPr>
          <w:rFonts w:ascii="Bookman Old Style" w:hAnsi="Bookman Old Style"/>
          <w:sz w:val="20"/>
          <w:szCs w:val="20"/>
        </w:rPr>
      </w:pPr>
      <w:r w:rsidRPr="00DA05FC">
        <w:rPr>
          <w:rFonts w:ascii="Bookman Old Style" w:hAnsi="Bookman Old Style"/>
          <w:sz w:val="20"/>
          <w:szCs w:val="20"/>
        </w:rPr>
        <w:t>The following documents shall be deemed to form and be read and construed as part of this Agreement, viz.:</w:t>
      </w:r>
    </w:p>
    <w:p w14:paraId="11A823F3" w14:textId="77777777" w:rsidR="00DC5B5E" w:rsidRPr="00DA05FC" w:rsidRDefault="00DC5B5E" w:rsidP="00DC5B5E">
      <w:pPr>
        <w:spacing w:line="121" w:lineRule="exact"/>
        <w:rPr>
          <w:rFonts w:ascii="Bookman Old Style" w:hAnsi="Bookman Old Style"/>
          <w:sz w:val="20"/>
          <w:szCs w:val="20"/>
        </w:rPr>
      </w:pPr>
    </w:p>
    <w:p w14:paraId="7A77EB3A"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Tender Form and the Price Schedule submitted by the Tenderer;</w:t>
      </w:r>
    </w:p>
    <w:p w14:paraId="65881AFC" w14:textId="77777777" w:rsidR="00DC5B5E" w:rsidRPr="00DA05FC" w:rsidRDefault="00DC5B5E" w:rsidP="00DC5B5E">
      <w:pPr>
        <w:spacing w:line="121" w:lineRule="exact"/>
        <w:rPr>
          <w:rFonts w:ascii="Bookman Old Style" w:hAnsi="Bookman Old Style"/>
          <w:sz w:val="20"/>
          <w:szCs w:val="20"/>
        </w:rPr>
      </w:pPr>
    </w:p>
    <w:p w14:paraId="31802CC2"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Schedule of Requirements;</w:t>
      </w:r>
    </w:p>
    <w:p w14:paraId="1D41E7F2" w14:textId="77777777" w:rsidR="00DC5B5E" w:rsidRPr="00DA05FC" w:rsidRDefault="00DC5B5E" w:rsidP="00DC5B5E">
      <w:pPr>
        <w:spacing w:line="121" w:lineRule="exact"/>
        <w:rPr>
          <w:rFonts w:ascii="Bookman Old Style" w:hAnsi="Bookman Old Style"/>
          <w:sz w:val="20"/>
          <w:szCs w:val="20"/>
        </w:rPr>
      </w:pPr>
    </w:p>
    <w:p w14:paraId="046BDDC0"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Technical Specifications;</w:t>
      </w:r>
    </w:p>
    <w:p w14:paraId="3926B005" w14:textId="77777777" w:rsidR="00DC5B5E" w:rsidRPr="00DA05FC" w:rsidRDefault="00DC5B5E" w:rsidP="00DC5B5E">
      <w:pPr>
        <w:spacing w:line="121" w:lineRule="exact"/>
        <w:rPr>
          <w:rFonts w:ascii="Bookman Old Style" w:hAnsi="Bookman Old Style"/>
          <w:sz w:val="20"/>
          <w:szCs w:val="20"/>
        </w:rPr>
      </w:pPr>
    </w:p>
    <w:p w14:paraId="1C3B7C2C"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General Conditions of Contract;</w:t>
      </w:r>
    </w:p>
    <w:p w14:paraId="31175AFC" w14:textId="77777777" w:rsidR="00DC5B5E" w:rsidRPr="00DA05FC" w:rsidRDefault="00DC5B5E" w:rsidP="00DC5B5E">
      <w:pPr>
        <w:spacing w:line="121" w:lineRule="exact"/>
        <w:rPr>
          <w:rFonts w:ascii="Bookman Old Style" w:hAnsi="Bookman Old Style"/>
          <w:sz w:val="20"/>
          <w:szCs w:val="20"/>
        </w:rPr>
      </w:pPr>
    </w:p>
    <w:p w14:paraId="680A3575"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Special Conditions of Contract; and</w:t>
      </w:r>
    </w:p>
    <w:p w14:paraId="6AB1C762" w14:textId="77777777" w:rsidR="00DC5B5E" w:rsidRPr="00DA05FC" w:rsidRDefault="00DC5B5E" w:rsidP="00DC5B5E">
      <w:pPr>
        <w:spacing w:line="121" w:lineRule="exact"/>
        <w:rPr>
          <w:rFonts w:ascii="Bookman Old Style" w:hAnsi="Bookman Old Style"/>
          <w:sz w:val="20"/>
          <w:szCs w:val="20"/>
        </w:rPr>
      </w:pPr>
    </w:p>
    <w:p w14:paraId="413ADA6F" w14:textId="77777777" w:rsidR="00DC5B5E" w:rsidRPr="00DA05FC" w:rsidRDefault="00DC5B5E" w:rsidP="004A0D17">
      <w:pPr>
        <w:widowControl/>
        <w:numPr>
          <w:ilvl w:val="1"/>
          <w:numId w:val="16"/>
        </w:numPr>
        <w:tabs>
          <w:tab w:val="left" w:pos="1260"/>
        </w:tabs>
        <w:autoSpaceDE/>
        <w:autoSpaceDN/>
        <w:ind w:left="1260" w:hanging="660"/>
        <w:rPr>
          <w:rFonts w:ascii="Bookman Old Style" w:hAnsi="Bookman Old Style"/>
          <w:sz w:val="20"/>
          <w:szCs w:val="20"/>
        </w:rPr>
      </w:pPr>
      <w:r w:rsidRPr="00DA05FC">
        <w:rPr>
          <w:rFonts w:ascii="Bookman Old Style" w:hAnsi="Bookman Old Style"/>
          <w:sz w:val="20"/>
          <w:szCs w:val="20"/>
        </w:rPr>
        <w:t>the Purchaser's Notification of Award.</w:t>
      </w:r>
    </w:p>
    <w:p w14:paraId="09DABA61" w14:textId="77777777" w:rsidR="00DC5B5E" w:rsidRPr="00DA05FC" w:rsidRDefault="00DC5B5E" w:rsidP="00DC5B5E">
      <w:pPr>
        <w:spacing w:line="238" w:lineRule="exact"/>
        <w:rPr>
          <w:rFonts w:ascii="Bookman Old Style" w:hAnsi="Bookman Old Style"/>
          <w:sz w:val="20"/>
          <w:szCs w:val="20"/>
        </w:rPr>
      </w:pPr>
    </w:p>
    <w:p w14:paraId="272CDDDA" w14:textId="77777777" w:rsidR="00DC5B5E" w:rsidRPr="00DA05FC" w:rsidRDefault="00DC5B5E" w:rsidP="004A0D17">
      <w:pPr>
        <w:widowControl/>
        <w:numPr>
          <w:ilvl w:val="0"/>
          <w:numId w:val="16"/>
        </w:numPr>
        <w:tabs>
          <w:tab w:val="left" w:pos="600"/>
        </w:tabs>
        <w:autoSpaceDE/>
        <w:autoSpaceDN/>
        <w:spacing w:line="260" w:lineRule="auto"/>
        <w:ind w:left="600" w:right="200" w:hanging="600"/>
        <w:rPr>
          <w:rFonts w:ascii="Bookman Old Style" w:hAnsi="Bookman Old Style"/>
          <w:sz w:val="20"/>
          <w:szCs w:val="20"/>
        </w:rPr>
      </w:pPr>
      <w:r w:rsidRPr="00DA05FC">
        <w:rPr>
          <w:rFonts w:ascii="Bookman Old Style" w:hAnsi="Bookman Old Style"/>
          <w:sz w:val="20"/>
          <w:szCs w:val="20"/>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7F47BA06" w14:textId="77777777" w:rsidR="00DC5B5E" w:rsidRPr="00DA05FC" w:rsidRDefault="00DC5B5E" w:rsidP="00DC5B5E">
      <w:pPr>
        <w:spacing w:line="188" w:lineRule="exact"/>
        <w:rPr>
          <w:rFonts w:ascii="Bookman Old Style" w:hAnsi="Bookman Old Style"/>
          <w:sz w:val="20"/>
          <w:szCs w:val="20"/>
        </w:rPr>
      </w:pPr>
    </w:p>
    <w:p w14:paraId="7DB88378" w14:textId="77777777" w:rsidR="00DC5B5E" w:rsidRPr="00DA05FC" w:rsidRDefault="00DC5B5E" w:rsidP="004A0D17">
      <w:pPr>
        <w:widowControl/>
        <w:numPr>
          <w:ilvl w:val="0"/>
          <w:numId w:val="16"/>
        </w:numPr>
        <w:tabs>
          <w:tab w:val="left" w:pos="600"/>
        </w:tabs>
        <w:autoSpaceDE/>
        <w:autoSpaceDN/>
        <w:spacing w:line="260" w:lineRule="auto"/>
        <w:ind w:left="600" w:right="140" w:hanging="600"/>
        <w:rPr>
          <w:rFonts w:ascii="Bookman Old Style" w:hAnsi="Bookman Old Style"/>
          <w:sz w:val="20"/>
          <w:szCs w:val="20"/>
        </w:rPr>
      </w:pPr>
      <w:r w:rsidRPr="00DA05FC">
        <w:rPr>
          <w:rFonts w:ascii="Bookman Old Style" w:hAnsi="Bookman Old Style"/>
          <w:sz w:val="20"/>
          <w:szCs w:val="20"/>
        </w:rPr>
        <w:t xml:space="preserve">The Purchaser hereby covenants to pay the Supplier in consideration of the provision of the goods and services and the remedying of defects </w:t>
      </w:r>
      <w:proofErr w:type="gramStart"/>
      <w:r w:rsidRPr="00DA05FC">
        <w:rPr>
          <w:rFonts w:ascii="Bookman Old Style" w:hAnsi="Bookman Old Style"/>
          <w:sz w:val="20"/>
          <w:szCs w:val="20"/>
        </w:rPr>
        <w:t>therein,</w:t>
      </w:r>
      <w:proofErr w:type="gramEnd"/>
      <w:r w:rsidRPr="00DA05FC">
        <w:rPr>
          <w:rFonts w:ascii="Bookman Old Style" w:hAnsi="Bookman Old Style"/>
          <w:sz w:val="20"/>
          <w:szCs w:val="20"/>
        </w:rPr>
        <w:t xml:space="preserve"> the Contract Price or such other sum as may become payable under the provisions of the Contract at the times and in the manner prescribed by the Contract.</w:t>
      </w:r>
    </w:p>
    <w:p w14:paraId="2A988636" w14:textId="77777777" w:rsidR="00DC5B5E" w:rsidRPr="00DA05FC" w:rsidRDefault="00DC5B5E" w:rsidP="00DC5B5E">
      <w:pPr>
        <w:spacing w:line="189" w:lineRule="exact"/>
        <w:rPr>
          <w:rFonts w:ascii="Bookman Old Style" w:hAnsi="Bookman Old Style"/>
          <w:sz w:val="20"/>
          <w:szCs w:val="20"/>
        </w:rPr>
      </w:pPr>
    </w:p>
    <w:p w14:paraId="38618395" w14:textId="77777777" w:rsidR="00DC5B5E" w:rsidRPr="00DA05FC" w:rsidRDefault="00DC5B5E" w:rsidP="00DC5B5E">
      <w:pPr>
        <w:ind w:left="600"/>
        <w:rPr>
          <w:rFonts w:ascii="Bookman Old Style" w:hAnsi="Bookman Old Style"/>
          <w:sz w:val="20"/>
          <w:szCs w:val="20"/>
        </w:rPr>
      </w:pPr>
      <w:r w:rsidRPr="00DA05FC">
        <w:rPr>
          <w:rFonts w:ascii="Bookman Old Style" w:hAnsi="Bookman Old Style"/>
          <w:sz w:val="20"/>
          <w:szCs w:val="20"/>
        </w:rPr>
        <w:t>Brief particulars of the goods and services which shall be supplied/provided by the Supplier are as under:</w:t>
      </w:r>
    </w:p>
    <w:p w14:paraId="1001CD4A" w14:textId="77777777" w:rsidR="00DC5B5E" w:rsidRPr="00DA05FC" w:rsidRDefault="00DC5B5E" w:rsidP="00DC5B5E">
      <w:pPr>
        <w:spacing w:line="26" w:lineRule="exact"/>
        <w:rPr>
          <w:rFonts w:ascii="Bookman Old Style" w:hAnsi="Bookman Old Style"/>
          <w:sz w:val="20"/>
          <w:szCs w:val="20"/>
        </w:rPr>
      </w:pPr>
    </w:p>
    <w:p w14:paraId="302D4169"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__________________________________________________________________________________________</w:t>
      </w:r>
    </w:p>
    <w:p w14:paraId="53333575" w14:textId="77777777" w:rsidR="00DC5B5E" w:rsidRPr="00DA05FC" w:rsidRDefault="00DC5B5E" w:rsidP="00DC5B5E">
      <w:pPr>
        <w:spacing w:line="4" w:lineRule="exact"/>
        <w:rPr>
          <w:rFonts w:ascii="Bookman Old Style" w:hAnsi="Bookman Old Style"/>
          <w:sz w:val="20"/>
          <w:szCs w:val="20"/>
        </w:rPr>
      </w:pPr>
    </w:p>
    <w:p w14:paraId="6E969AF3" w14:textId="77777777" w:rsidR="00DC5B5E" w:rsidRPr="00DA05FC" w:rsidRDefault="00DC5B5E" w:rsidP="0054749B">
      <w:pPr>
        <w:spacing w:line="248" w:lineRule="auto"/>
        <w:ind w:right="80"/>
        <w:rPr>
          <w:rFonts w:ascii="Bookman Old Style" w:hAnsi="Bookman Old Style"/>
          <w:sz w:val="20"/>
          <w:szCs w:val="20"/>
        </w:rPr>
      </w:pPr>
      <w:r w:rsidRPr="00DA05FC">
        <w:rPr>
          <w:rFonts w:ascii="Bookman Old Style" w:hAnsi="Bookman Old Style"/>
          <w:sz w:val="20"/>
          <w:szCs w:val="20"/>
        </w:rPr>
        <w:t xml:space="preserve">SL. BRIEF QUANTITY TO UNIT Total DELIVERY TERMS NO. DESCRIPTION OF BE SUPPLIED PRICE </w:t>
      </w:r>
      <w:proofErr w:type="spellStart"/>
      <w:r w:rsidRPr="00DA05FC">
        <w:rPr>
          <w:rFonts w:ascii="Bookman Old Style" w:hAnsi="Bookman Old Style"/>
          <w:sz w:val="20"/>
          <w:szCs w:val="20"/>
        </w:rPr>
        <w:t>Price</w:t>
      </w:r>
      <w:proofErr w:type="spellEnd"/>
      <w:r w:rsidRPr="00DA05FC">
        <w:rPr>
          <w:rFonts w:ascii="Bookman Old Style" w:hAnsi="Bookman Old Style"/>
          <w:sz w:val="20"/>
          <w:szCs w:val="20"/>
        </w:rPr>
        <w:t xml:space="preserve"> GOODS &amp; SERVICES</w:t>
      </w:r>
    </w:p>
    <w:p w14:paraId="22C34721" w14:textId="77777777" w:rsidR="00DC5B5E" w:rsidRPr="00DA05FC" w:rsidRDefault="00DC5B5E" w:rsidP="00DC5B5E">
      <w:pPr>
        <w:rPr>
          <w:rFonts w:ascii="Bookman Old Style" w:hAnsi="Bookman Old Style"/>
          <w:bCs/>
          <w:sz w:val="20"/>
          <w:szCs w:val="20"/>
        </w:rPr>
      </w:pPr>
    </w:p>
    <w:p w14:paraId="388C715D" w14:textId="77777777" w:rsidR="00DC5B5E" w:rsidRPr="00DA05FC" w:rsidRDefault="00DC5B5E" w:rsidP="00DC5B5E">
      <w:pPr>
        <w:rPr>
          <w:rFonts w:ascii="Bookman Old Style" w:hAnsi="Bookman Old Style"/>
          <w:bCs/>
          <w:sz w:val="20"/>
          <w:szCs w:val="20"/>
        </w:rPr>
      </w:pPr>
    </w:p>
    <w:p w14:paraId="7EE5D559" w14:textId="77777777"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TOTAL VALUE:</w:t>
      </w:r>
    </w:p>
    <w:p w14:paraId="5236ABFF" w14:textId="77777777" w:rsidR="00DC5B5E" w:rsidRPr="00DA05FC" w:rsidRDefault="00DC5B5E" w:rsidP="0054749B">
      <w:pPr>
        <w:spacing w:line="123" w:lineRule="exact"/>
        <w:rPr>
          <w:rFonts w:ascii="Bookman Old Style" w:hAnsi="Bookman Old Style"/>
          <w:sz w:val="20"/>
          <w:szCs w:val="20"/>
        </w:rPr>
      </w:pPr>
    </w:p>
    <w:p w14:paraId="1671286F" w14:textId="77777777" w:rsidR="00DC5B5E" w:rsidRPr="00DA05FC" w:rsidRDefault="00DC5B5E" w:rsidP="0054749B">
      <w:pPr>
        <w:rPr>
          <w:rFonts w:ascii="Bookman Old Style" w:hAnsi="Bookman Old Style"/>
          <w:sz w:val="20"/>
          <w:szCs w:val="20"/>
        </w:rPr>
      </w:pPr>
      <w:r w:rsidRPr="00DA05FC">
        <w:rPr>
          <w:rFonts w:ascii="Bookman Old Style" w:hAnsi="Bookman Old Style"/>
          <w:bCs/>
          <w:sz w:val="20"/>
          <w:szCs w:val="20"/>
        </w:rPr>
        <w:t>DELIVERY SCHEDULE:</w:t>
      </w:r>
    </w:p>
    <w:p w14:paraId="0E28F927" w14:textId="77777777" w:rsidR="00DC5B5E" w:rsidRPr="00DA05FC" w:rsidRDefault="00DC5B5E" w:rsidP="00DC5B5E">
      <w:pPr>
        <w:spacing w:line="280" w:lineRule="auto"/>
        <w:ind w:right="540"/>
        <w:rPr>
          <w:rFonts w:ascii="Bookman Old Style" w:hAnsi="Bookman Old Style"/>
          <w:bCs/>
          <w:sz w:val="20"/>
          <w:szCs w:val="20"/>
        </w:rPr>
      </w:pPr>
      <w:bookmarkStart w:id="62" w:name="page35"/>
      <w:bookmarkEnd w:id="62"/>
    </w:p>
    <w:p w14:paraId="54EB03F1" w14:textId="77777777" w:rsidR="00DC5B5E" w:rsidRPr="00DA05FC" w:rsidRDefault="00DC5B5E" w:rsidP="0054749B">
      <w:pPr>
        <w:spacing w:line="280" w:lineRule="auto"/>
        <w:ind w:right="540"/>
        <w:rPr>
          <w:rFonts w:ascii="Bookman Old Style" w:hAnsi="Bookman Old Style"/>
          <w:sz w:val="20"/>
          <w:szCs w:val="20"/>
        </w:rPr>
      </w:pPr>
      <w:r w:rsidRPr="00DA05FC">
        <w:rPr>
          <w:rFonts w:ascii="Bookman Old Style" w:hAnsi="Bookman Old Style"/>
          <w:bCs/>
          <w:sz w:val="20"/>
          <w:szCs w:val="20"/>
        </w:rPr>
        <w:t xml:space="preserve">IN WITNESS </w:t>
      </w:r>
      <w:r w:rsidRPr="00DA05FC">
        <w:rPr>
          <w:rFonts w:ascii="Bookman Old Style" w:hAnsi="Bookman Old Style"/>
          <w:sz w:val="20"/>
          <w:szCs w:val="20"/>
        </w:rPr>
        <w:t xml:space="preserve">whereof the parties hereto have caused this Agreement to be executed in accordance with </w:t>
      </w:r>
      <w:proofErr w:type="spellStart"/>
      <w:r w:rsidRPr="00DA05FC">
        <w:rPr>
          <w:rFonts w:ascii="Bookman Old Style" w:hAnsi="Bookman Old Style"/>
          <w:sz w:val="20"/>
          <w:szCs w:val="20"/>
        </w:rPr>
        <w:t>theirrespective</w:t>
      </w:r>
      <w:proofErr w:type="spellEnd"/>
      <w:r w:rsidRPr="00DA05FC">
        <w:rPr>
          <w:rFonts w:ascii="Bookman Old Style" w:hAnsi="Bookman Old Style"/>
          <w:sz w:val="20"/>
          <w:szCs w:val="20"/>
        </w:rPr>
        <w:t xml:space="preserve"> laws the day and year first above written.</w:t>
      </w:r>
    </w:p>
    <w:p w14:paraId="570305EC" w14:textId="77777777" w:rsidR="00DC5B5E" w:rsidRPr="00DA05FC" w:rsidRDefault="00DC5B5E" w:rsidP="0054749B">
      <w:pPr>
        <w:spacing w:line="169" w:lineRule="exact"/>
        <w:rPr>
          <w:rFonts w:ascii="Bookman Old Style" w:hAnsi="Bookman Old Style"/>
          <w:sz w:val="20"/>
          <w:szCs w:val="20"/>
        </w:rPr>
      </w:pPr>
    </w:p>
    <w:p w14:paraId="2A07129E"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Signed, Sealed and Delivered by </w:t>
      </w:r>
      <w:proofErr w:type="spellStart"/>
      <w:r w:rsidRPr="00DA05FC">
        <w:rPr>
          <w:rFonts w:ascii="Bookman Old Style" w:hAnsi="Bookman Old Style"/>
          <w:sz w:val="20"/>
          <w:szCs w:val="20"/>
        </w:rPr>
        <w:t>thesaid</w:t>
      </w:r>
      <w:proofErr w:type="spellEnd"/>
      <w:r w:rsidRPr="00DA05FC">
        <w:rPr>
          <w:rFonts w:ascii="Bookman Old Style" w:hAnsi="Bookman Old Style"/>
          <w:sz w:val="20"/>
          <w:szCs w:val="20"/>
        </w:rPr>
        <w:t xml:space="preserve"> ..................................................... (For the Purchaser)</w:t>
      </w:r>
    </w:p>
    <w:p w14:paraId="6C61EFBE"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in the presence </w:t>
      </w:r>
      <w:proofErr w:type="gramStart"/>
      <w:r w:rsidRPr="00DA05FC">
        <w:rPr>
          <w:rFonts w:ascii="Bookman Old Style" w:hAnsi="Bookman Old Style"/>
          <w:sz w:val="20"/>
          <w:szCs w:val="20"/>
        </w:rPr>
        <w:t>of:.......................................</w:t>
      </w:r>
      <w:proofErr w:type="gramEnd"/>
    </w:p>
    <w:p w14:paraId="04373CA5" w14:textId="77777777" w:rsidR="00DC5B5E" w:rsidRPr="00DA05FC" w:rsidRDefault="00DC5B5E" w:rsidP="0054749B">
      <w:pPr>
        <w:spacing w:line="306" w:lineRule="exact"/>
        <w:rPr>
          <w:rFonts w:ascii="Bookman Old Style" w:hAnsi="Bookman Old Style"/>
          <w:sz w:val="20"/>
          <w:szCs w:val="20"/>
        </w:rPr>
      </w:pPr>
    </w:p>
    <w:p w14:paraId="561E39B7"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Signed, Sealed and Delivered by the</w:t>
      </w:r>
    </w:p>
    <w:p w14:paraId="60990F06" w14:textId="77777777" w:rsidR="00DC5B5E" w:rsidRPr="00DA05FC" w:rsidRDefault="00DC5B5E" w:rsidP="0054749B">
      <w:pPr>
        <w:spacing w:line="238" w:lineRule="exact"/>
        <w:rPr>
          <w:rFonts w:ascii="Bookman Old Style" w:hAnsi="Bookman Old Style"/>
          <w:sz w:val="20"/>
          <w:szCs w:val="20"/>
        </w:rPr>
      </w:pPr>
    </w:p>
    <w:p w14:paraId="6AE24872"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said ..................................................... (For the Supplier)</w:t>
      </w:r>
    </w:p>
    <w:p w14:paraId="06023381" w14:textId="77777777" w:rsidR="00DC5B5E" w:rsidRPr="00DA05FC" w:rsidRDefault="00DC5B5E" w:rsidP="0054749B">
      <w:pPr>
        <w:spacing w:line="238" w:lineRule="exact"/>
        <w:rPr>
          <w:rFonts w:ascii="Bookman Old Style" w:hAnsi="Bookman Old Style"/>
          <w:sz w:val="20"/>
          <w:szCs w:val="20"/>
        </w:rPr>
      </w:pPr>
    </w:p>
    <w:p w14:paraId="1D7E9988" w14:textId="77777777" w:rsidR="00DC5B5E" w:rsidRPr="00DA05FC" w:rsidRDefault="00DC5B5E" w:rsidP="0054749B">
      <w:pPr>
        <w:rPr>
          <w:rFonts w:ascii="Bookman Old Style" w:hAnsi="Bookman Old Style"/>
          <w:sz w:val="20"/>
          <w:szCs w:val="20"/>
        </w:rPr>
      </w:pPr>
      <w:r w:rsidRPr="00DA05FC">
        <w:rPr>
          <w:rFonts w:ascii="Bookman Old Style" w:hAnsi="Bookman Old Style"/>
          <w:sz w:val="20"/>
          <w:szCs w:val="20"/>
        </w:rPr>
        <w:t xml:space="preserve">in the presence </w:t>
      </w:r>
      <w:proofErr w:type="gramStart"/>
      <w:r w:rsidRPr="00DA05FC">
        <w:rPr>
          <w:rFonts w:ascii="Bookman Old Style" w:hAnsi="Bookman Old Style"/>
          <w:sz w:val="20"/>
          <w:szCs w:val="20"/>
        </w:rPr>
        <w:t>of:.......................................</w:t>
      </w:r>
      <w:proofErr w:type="gramEnd"/>
    </w:p>
    <w:p w14:paraId="1CD4BCB1" w14:textId="77777777" w:rsidR="008225C3" w:rsidRPr="00DA05FC" w:rsidRDefault="008225C3" w:rsidP="0054749B">
      <w:pPr>
        <w:rPr>
          <w:rFonts w:ascii="Bookman Old Style" w:hAnsi="Bookman Old Style"/>
          <w:sz w:val="24"/>
          <w:szCs w:val="24"/>
        </w:rPr>
      </w:pPr>
    </w:p>
    <w:p w14:paraId="28579450" w14:textId="77777777" w:rsidR="008225C3" w:rsidRPr="00DA05FC" w:rsidRDefault="008225C3" w:rsidP="00DC5B5E">
      <w:pPr>
        <w:rPr>
          <w:rFonts w:ascii="Bookman Old Style" w:hAnsi="Bookman Old Style"/>
          <w:sz w:val="24"/>
          <w:szCs w:val="24"/>
        </w:rPr>
      </w:pPr>
    </w:p>
    <w:p w14:paraId="42E19BE0" w14:textId="77777777" w:rsidR="00AC0BE8" w:rsidRPr="00FA01D9" w:rsidRDefault="008225C3" w:rsidP="00C4186B">
      <w:pPr>
        <w:jc w:val="both"/>
        <w:rPr>
          <w:rFonts w:ascii="Bookman Old Style" w:hAnsi="Bookman Old Style"/>
          <w:bCs/>
          <w:sz w:val="24"/>
          <w:szCs w:val="24"/>
        </w:rPr>
      </w:pPr>
      <w:r w:rsidRPr="00FA01D9">
        <w:rPr>
          <w:rFonts w:ascii="Bookman Old Style" w:hAnsi="Bookman Old Style"/>
          <w:bCs/>
          <w:sz w:val="24"/>
          <w:szCs w:val="24"/>
        </w:rPr>
        <w:t xml:space="preserve">Note - </w:t>
      </w:r>
      <w:r w:rsidR="00AC0BE8" w:rsidRPr="00FA01D9">
        <w:rPr>
          <w:rFonts w:ascii="Bookman Old Style" w:hAnsi="Bookman Old Style"/>
          <w:bCs/>
          <w:sz w:val="24"/>
          <w:szCs w:val="24"/>
        </w:rPr>
        <w:t xml:space="preserve">   Above Format</w:t>
      </w:r>
      <w:r w:rsidR="00AD233E" w:rsidRPr="00FA01D9">
        <w:rPr>
          <w:rFonts w:ascii="Bookman Old Style" w:hAnsi="Bookman Old Style"/>
          <w:bCs/>
          <w:sz w:val="24"/>
          <w:szCs w:val="24"/>
        </w:rPr>
        <w:t xml:space="preserve"> is </w:t>
      </w:r>
      <w:r w:rsidR="00112309" w:rsidRPr="00FA01D9">
        <w:rPr>
          <w:rFonts w:ascii="Bookman Old Style" w:hAnsi="Bookman Old Style"/>
          <w:bCs/>
          <w:sz w:val="24"/>
          <w:szCs w:val="24"/>
        </w:rPr>
        <w:t>modified.</w:t>
      </w:r>
    </w:p>
    <w:p w14:paraId="6425BFE8" w14:textId="77777777" w:rsidR="00AC0BE8" w:rsidRPr="00FA01D9" w:rsidRDefault="00AC0BE8" w:rsidP="00C4186B">
      <w:pPr>
        <w:jc w:val="both"/>
        <w:rPr>
          <w:rFonts w:ascii="Bookman Old Style" w:hAnsi="Bookman Old Style"/>
          <w:bCs/>
          <w:sz w:val="24"/>
          <w:szCs w:val="24"/>
        </w:rPr>
      </w:pPr>
    </w:p>
    <w:p w14:paraId="174017D4" w14:textId="77777777" w:rsidR="00DC5B5E" w:rsidRPr="00DA05FC" w:rsidRDefault="00AC0BE8" w:rsidP="00455BBD">
      <w:pPr>
        <w:jc w:val="both"/>
        <w:rPr>
          <w:rFonts w:ascii="Bookman Old Style" w:hAnsi="Bookman Old Style"/>
          <w:sz w:val="24"/>
          <w:szCs w:val="24"/>
        </w:rPr>
      </w:pPr>
      <w:r w:rsidRPr="00FA01D9">
        <w:rPr>
          <w:rFonts w:ascii="Bookman Old Style" w:hAnsi="Bookman Old Style"/>
          <w:bCs/>
          <w:sz w:val="24"/>
          <w:szCs w:val="24"/>
        </w:rPr>
        <w:tab/>
        <w:t xml:space="preserve">Bidder to fill the format given by KS&amp;DL </w:t>
      </w:r>
      <w:r w:rsidR="00455BBD" w:rsidRPr="00FA01D9">
        <w:rPr>
          <w:rFonts w:ascii="Bookman Old Style" w:hAnsi="Bookman Old Style"/>
          <w:bCs/>
          <w:sz w:val="24"/>
          <w:szCs w:val="24"/>
        </w:rPr>
        <w:t>at Appendix - N</w:t>
      </w:r>
    </w:p>
    <w:p w14:paraId="10DECCC0" w14:textId="77777777" w:rsidR="00DC5B5E" w:rsidRDefault="00DC5B5E" w:rsidP="00DC5B5E">
      <w:pPr>
        <w:spacing w:line="200" w:lineRule="exact"/>
        <w:rPr>
          <w:rFonts w:ascii="Bookman Old Style" w:hAnsi="Bookman Old Style"/>
          <w:sz w:val="24"/>
          <w:szCs w:val="24"/>
        </w:rPr>
      </w:pPr>
    </w:p>
    <w:p w14:paraId="4E61A616" w14:textId="77777777" w:rsidR="00455BBD" w:rsidRDefault="00455BBD" w:rsidP="00DC5B5E">
      <w:pPr>
        <w:spacing w:line="200" w:lineRule="exact"/>
        <w:rPr>
          <w:rFonts w:ascii="Bookman Old Style" w:hAnsi="Bookman Old Style"/>
          <w:sz w:val="24"/>
          <w:szCs w:val="24"/>
        </w:rPr>
      </w:pPr>
    </w:p>
    <w:p w14:paraId="132D66A6" w14:textId="77777777" w:rsidR="00455BBD" w:rsidRDefault="00455BBD" w:rsidP="00DC5B5E">
      <w:pPr>
        <w:spacing w:line="200" w:lineRule="exact"/>
        <w:rPr>
          <w:rFonts w:ascii="Bookman Old Style" w:hAnsi="Bookman Old Style"/>
          <w:sz w:val="24"/>
          <w:szCs w:val="24"/>
        </w:rPr>
      </w:pPr>
    </w:p>
    <w:p w14:paraId="4FC79AD0" w14:textId="77777777" w:rsidR="006E5C47" w:rsidRDefault="006E5C47" w:rsidP="00DC5B5E">
      <w:pPr>
        <w:spacing w:line="200" w:lineRule="exact"/>
        <w:rPr>
          <w:rFonts w:ascii="Bookman Old Style" w:hAnsi="Bookman Old Style"/>
          <w:sz w:val="24"/>
          <w:szCs w:val="24"/>
        </w:rPr>
      </w:pPr>
    </w:p>
    <w:p w14:paraId="378AF35B" w14:textId="77777777" w:rsidR="006E5C47" w:rsidRDefault="006E5C47" w:rsidP="00DC5B5E">
      <w:pPr>
        <w:spacing w:line="200" w:lineRule="exact"/>
        <w:rPr>
          <w:rFonts w:ascii="Bookman Old Style" w:hAnsi="Bookman Old Style"/>
          <w:sz w:val="24"/>
          <w:szCs w:val="24"/>
        </w:rPr>
      </w:pPr>
    </w:p>
    <w:p w14:paraId="68A6C312" w14:textId="77777777" w:rsidR="006E5C47" w:rsidRDefault="006E5C47" w:rsidP="00DC5B5E">
      <w:pPr>
        <w:spacing w:line="200" w:lineRule="exact"/>
        <w:rPr>
          <w:rFonts w:ascii="Bookman Old Style" w:hAnsi="Bookman Old Style"/>
          <w:sz w:val="24"/>
          <w:szCs w:val="24"/>
        </w:rPr>
      </w:pPr>
    </w:p>
    <w:p w14:paraId="609681A6" w14:textId="77777777" w:rsidR="006E5C47" w:rsidRDefault="006E5C47" w:rsidP="00DC5B5E">
      <w:pPr>
        <w:spacing w:line="200" w:lineRule="exact"/>
        <w:rPr>
          <w:rFonts w:ascii="Bookman Old Style" w:hAnsi="Bookman Old Style"/>
          <w:sz w:val="24"/>
          <w:szCs w:val="24"/>
        </w:rPr>
      </w:pPr>
    </w:p>
    <w:p w14:paraId="08F89DAB" w14:textId="77777777" w:rsidR="006E5C47" w:rsidRDefault="006E5C47" w:rsidP="00DC5B5E">
      <w:pPr>
        <w:spacing w:line="200" w:lineRule="exact"/>
        <w:rPr>
          <w:rFonts w:ascii="Bookman Old Style" w:hAnsi="Bookman Old Style"/>
          <w:sz w:val="24"/>
          <w:szCs w:val="24"/>
        </w:rPr>
      </w:pPr>
    </w:p>
    <w:p w14:paraId="44C54CDD" w14:textId="77777777" w:rsidR="006E5C47" w:rsidRDefault="006E5C47" w:rsidP="00DC5B5E">
      <w:pPr>
        <w:spacing w:line="200" w:lineRule="exact"/>
        <w:rPr>
          <w:rFonts w:ascii="Bookman Old Style" w:hAnsi="Bookman Old Style"/>
          <w:sz w:val="24"/>
          <w:szCs w:val="24"/>
        </w:rPr>
      </w:pPr>
    </w:p>
    <w:p w14:paraId="60228669" w14:textId="77777777" w:rsidR="006E5C47" w:rsidRPr="00DA05FC" w:rsidRDefault="006E5C47" w:rsidP="00DC5B5E">
      <w:pPr>
        <w:spacing w:line="200" w:lineRule="exact"/>
        <w:rPr>
          <w:rFonts w:ascii="Bookman Old Style" w:hAnsi="Bookman Old Style"/>
          <w:sz w:val="24"/>
          <w:szCs w:val="24"/>
        </w:rPr>
      </w:pPr>
    </w:p>
    <w:p w14:paraId="278B58F7" w14:textId="77777777" w:rsidR="00DC5B5E" w:rsidRPr="00DA05FC" w:rsidRDefault="00DC5B5E" w:rsidP="00DC5B5E">
      <w:pPr>
        <w:spacing w:line="200" w:lineRule="exact"/>
        <w:rPr>
          <w:rFonts w:ascii="Bookman Old Style" w:hAnsi="Bookman Old Style"/>
          <w:sz w:val="24"/>
          <w:szCs w:val="24"/>
        </w:rPr>
      </w:pPr>
    </w:p>
    <w:p w14:paraId="27E0C802" w14:textId="77777777" w:rsidR="00DC5B5E" w:rsidRPr="00DA05FC" w:rsidRDefault="00DC5B5E" w:rsidP="00DC5B5E">
      <w:pPr>
        <w:jc w:val="center"/>
        <w:rPr>
          <w:rFonts w:ascii="Bookman Old Style" w:hAnsi="Bookman Old Style"/>
          <w:sz w:val="24"/>
          <w:szCs w:val="24"/>
        </w:rPr>
      </w:pPr>
      <w:bookmarkStart w:id="63" w:name="page36"/>
      <w:bookmarkEnd w:id="63"/>
      <w:r w:rsidRPr="00DA05FC">
        <w:rPr>
          <w:rFonts w:ascii="Bookman Old Style" w:hAnsi="Bookman Old Style"/>
          <w:bCs/>
          <w:color w:val="C00000"/>
          <w:sz w:val="24"/>
          <w:szCs w:val="24"/>
          <w:u w:val="single"/>
        </w:rPr>
        <w:t>SECTION X</w:t>
      </w:r>
      <w:r w:rsidR="00A06833"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I</w:t>
      </w:r>
      <w:r w:rsidRPr="00DA05FC">
        <w:rPr>
          <w:rFonts w:ascii="Bookman Old Style" w:hAnsi="Bookman Old Style"/>
          <w:bCs/>
          <w:sz w:val="24"/>
          <w:szCs w:val="24"/>
          <w:u w:val="single"/>
        </w:rPr>
        <w:t>. BANK GUARANTEE FORM</w:t>
      </w:r>
    </w:p>
    <w:p w14:paraId="7565CB1E" w14:textId="77777777" w:rsidR="00DC5B5E" w:rsidRPr="00DA05FC" w:rsidRDefault="00DC5B5E" w:rsidP="00DC5B5E">
      <w:pPr>
        <w:spacing w:line="200" w:lineRule="exact"/>
        <w:rPr>
          <w:rFonts w:ascii="Bookman Old Style" w:hAnsi="Bookman Old Style"/>
          <w:sz w:val="24"/>
          <w:szCs w:val="24"/>
        </w:rPr>
      </w:pPr>
    </w:p>
    <w:p w14:paraId="5D2E284C" w14:textId="77777777" w:rsidR="00DC5B5E" w:rsidRPr="00DA05FC" w:rsidRDefault="00DC5B5E" w:rsidP="00DC5B5E">
      <w:pPr>
        <w:spacing w:line="200" w:lineRule="exact"/>
        <w:rPr>
          <w:rFonts w:ascii="Bookman Old Style" w:hAnsi="Bookman Old Style"/>
          <w:sz w:val="24"/>
          <w:szCs w:val="24"/>
        </w:rPr>
      </w:pPr>
    </w:p>
    <w:p w14:paraId="4ECCC2C0" w14:textId="77777777" w:rsidR="00DC5B5E" w:rsidRPr="00DA05FC" w:rsidRDefault="00DC5B5E" w:rsidP="00DC5B5E">
      <w:pPr>
        <w:spacing w:line="371" w:lineRule="exact"/>
        <w:rPr>
          <w:rFonts w:ascii="Bookman Old Style" w:hAnsi="Bookman Old Style"/>
          <w:sz w:val="24"/>
          <w:szCs w:val="24"/>
        </w:rPr>
      </w:pPr>
    </w:p>
    <w:tbl>
      <w:tblPr>
        <w:tblW w:w="0" w:type="auto"/>
        <w:tblLayout w:type="fixed"/>
        <w:tblCellMar>
          <w:left w:w="0" w:type="dxa"/>
          <w:right w:w="0" w:type="dxa"/>
        </w:tblCellMar>
        <w:tblLook w:val="04A0" w:firstRow="1" w:lastRow="0" w:firstColumn="1" w:lastColumn="0" w:noHBand="0" w:noVBand="1"/>
      </w:tblPr>
      <w:tblGrid>
        <w:gridCol w:w="2840"/>
        <w:gridCol w:w="4320"/>
        <w:gridCol w:w="1760"/>
        <w:gridCol w:w="20"/>
      </w:tblGrid>
      <w:tr w:rsidR="00DC5B5E" w:rsidRPr="00DA05FC" w14:paraId="6AB7CBD6" w14:textId="77777777" w:rsidTr="002068B7">
        <w:trPr>
          <w:trHeight w:val="230"/>
        </w:trPr>
        <w:tc>
          <w:tcPr>
            <w:tcW w:w="2840" w:type="dxa"/>
            <w:vAlign w:val="bottom"/>
          </w:tcPr>
          <w:p w14:paraId="2058231B" w14:textId="77777777" w:rsidR="00DC5B5E" w:rsidRPr="00DA05FC" w:rsidRDefault="00DC5B5E" w:rsidP="002068B7">
            <w:pPr>
              <w:rPr>
                <w:rFonts w:ascii="Bookman Old Style" w:hAnsi="Bookman Old Style"/>
                <w:sz w:val="20"/>
                <w:szCs w:val="20"/>
              </w:rPr>
            </w:pPr>
            <w:r w:rsidRPr="00DA05FC">
              <w:rPr>
                <w:rFonts w:ascii="Bookman Old Style" w:hAnsi="Bookman Old Style"/>
                <w:sz w:val="20"/>
                <w:szCs w:val="20"/>
              </w:rPr>
              <w:t>To:</w:t>
            </w:r>
          </w:p>
        </w:tc>
        <w:tc>
          <w:tcPr>
            <w:tcW w:w="4320" w:type="dxa"/>
            <w:vAlign w:val="bottom"/>
          </w:tcPr>
          <w:p w14:paraId="7047971A" w14:textId="77777777" w:rsidR="00DC5B5E" w:rsidRPr="00DA05FC" w:rsidRDefault="00DC5B5E" w:rsidP="002068B7">
            <w:pPr>
              <w:rPr>
                <w:rFonts w:ascii="Bookman Old Style" w:hAnsi="Bookman Old Style"/>
                <w:sz w:val="20"/>
                <w:szCs w:val="20"/>
                <w:highlight w:val="red"/>
              </w:rPr>
            </w:pPr>
            <w:r w:rsidRPr="00DA05FC">
              <w:rPr>
                <w:rFonts w:ascii="Bookman Old Style" w:hAnsi="Bookman Old Style"/>
                <w:sz w:val="20"/>
                <w:szCs w:val="20"/>
              </w:rPr>
              <w:t>(Name of Purchaser</w:t>
            </w:r>
            <w:r w:rsidRPr="00DA05FC">
              <w:rPr>
                <w:rFonts w:ascii="Bookman Old Style" w:hAnsi="Bookman Old Style"/>
                <w:sz w:val="20"/>
                <w:szCs w:val="20"/>
                <w:highlight w:val="lightGray"/>
              </w:rPr>
              <w:t>)</w:t>
            </w:r>
          </w:p>
        </w:tc>
        <w:tc>
          <w:tcPr>
            <w:tcW w:w="1760" w:type="dxa"/>
            <w:vAlign w:val="bottom"/>
          </w:tcPr>
          <w:p w14:paraId="057CA78D" w14:textId="77777777" w:rsidR="00DC5B5E" w:rsidRPr="00DA05FC" w:rsidRDefault="00DC5B5E" w:rsidP="002068B7">
            <w:pPr>
              <w:rPr>
                <w:rFonts w:ascii="Bookman Old Style" w:hAnsi="Bookman Old Style"/>
                <w:sz w:val="20"/>
                <w:szCs w:val="20"/>
              </w:rPr>
            </w:pPr>
          </w:p>
        </w:tc>
        <w:tc>
          <w:tcPr>
            <w:tcW w:w="0" w:type="dxa"/>
            <w:vAlign w:val="bottom"/>
          </w:tcPr>
          <w:p w14:paraId="1A347D4E" w14:textId="77777777" w:rsidR="00DC5B5E" w:rsidRPr="00DA05FC" w:rsidRDefault="00DC5B5E" w:rsidP="002068B7">
            <w:pPr>
              <w:rPr>
                <w:rFonts w:ascii="Bookman Old Style" w:hAnsi="Bookman Old Style"/>
                <w:sz w:val="24"/>
                <w:szCs w:val="24"/>
              </w:rPr>
            </w:pPr>
          </w:p>
        </w:tc>
      </w:tr>
      <w:tr w:rsidR="00DC5B5E" w:rsidRPr="00DA05FC" w14:paraId="7C1BEBC8" w14:textId="77777777" w:rsidTr="002068B7">
        <w:trPr>
          <w:trHeight w:val="10"/>
        </w:trPr>
        <w:tc>
          <w:tcPr>
            <w:tcW w:w="2840" w:type="dxa"/>
            <w:shd w:val="clear" w:color="auto" w:fill="000000"/>
            <w:vAlign w:val="bottom"/>
          </w:tcPr>
          <w:p w14:paraId="2813BAEB" w14:textId="77777777" w:rsidR="00DC5B5E" w:rsidRPr="00DA05FC" w:rsidRDefault="00DC5B5E" w:rsidP="002068B7">
            <w:pPr>
              <w:spacing w:line="10" w:lineRule="exact"/>
              <w:ind w:left="1080"/>
              <w:rPr>
                <w:rFonts w:ascii="Bookman Old Style" w:hAnsi="Bookman Old Style"/>
                <w:sz w:val="20"/>
                <w:szCs w:val="20"/>
              </w:rPr>
            </w:pPr>
            <w:r w:rsidRPr="00DA05FC">
              <w:rPr>
                <w:rFonts w:ascii="Bookman Old Style" w:hAnsi="Bookman Old Style"/>
                <w:sz w:val="20"/>
                <w:szCs w:val="20"/>
              </w:rPr>
              <w:t>...................................................................</w:t>
            </w:r>
          </w:p>
        </w:tc>
        <w:tc>
          <w:tcPr>
            <w:tcW w:w="4320" w:type="dxa"/>
            <w:vMerge w:val="restart"/>
            <w:vAlign w:val="bottom"/>
          </w:tcPr>
          <w:p w14:paraId="17F68B9C" w14:textId="77777777" w:rsidR="00DC5B5E" w:rsidRPr="00DA05FC" w:rsidRDefault="00DC5B5E" w:rsidP="002068B7">
            <w:pPr>
              <w:ind w:left="1660"/>
              <w:rPr>
                <w:rFonts w:ascii="Bookman Old Style" w:hAnsi="Bookman Old Style"/>
                <w:sz w:val="20"/>
                <w:szCs w:val="20"/>
              </w:rPr>
            </w:pPr>
            <w:r w:rsidRPr="00DA05FC">
              <w:rPr>
                <w:rFonts w:ascii="Bookman Old Style" w:hAnsi="Bookman Old Style"/>
                <w:sz w:val="20"/>
                <w:szCs w:val="20"/>
              </w:rPr>
              <w:t>(Name of Supplier)</w:t>
            </w:r>
          </w:p>
        </w:tc>
        <w:tc>
          <w:tcPr>
            <w:tcW w:w="1760" w:type="dxa"/>
            <w:vAlign w:val="bottom"/>
          </w:tcPr>
          <w:p w14:paraId="6856A906" w14:textId="77777777" w:rsidR="00DC5B5E" w:rsidRPr="00DA05FC" w:rsidRDefault="00DC5B5E" w:rsidP="002068B7">
            <w:pPr>
              <w:spacing w:line="20" w:lineRule="exact"/>
              <w:rPr>
                <w:rFonts w:ascii="Bookman Old Style" w:hAnsi="Bookman Old Style"/>
                <w:sz w:val="20"/>
                <w:szCs w:val="20"/>
              </w:rPr>
            </w:pPr>
          </w:p>
        </w:tc>
        <w:tc>
          <w:tcPr>
            <w:tcW w:w="0" w:type="dxa"/>
            <w:vAlign w:val="bottom"/>
          </w:tcPr>
          <w:p w14:paraId="5F9F44B6" w14:textId="77777777" w:rsidR="00DC5B5E" w:rsidRPr="00DA05FC" w:rsidRDefault="00DC5B5E" w:rsidP="002068B7">
            <w:pPr>
              <w:spacing w:line="20" w:lineRule="exact"/>
              <w:rPr>
                <w:rFonts w:ascii="Bookman Old Style" w:hAnsi="Bookman Old Style"/>
                <w:sz w:val="24"/>
                <w:szCs w:val="24"/>
              </w:rPr>
            </w:pPr>
          </w:p>
        </w:tc>
      </w:tr>
      <w:tr w:rsidR="00DC5B5E" w:rsidRPr="00DA05FC" w14:paraId="24D17C4A" w14:textId="77777777" w:rsidTr="002068B7">
        <w:trPr>
          <w:trHeight w:val="240"/>
        </w:trPr>
        <w:tc>
          <w:tcPr>
            <w:tcW w:w="2840" w:type="dxa"/>
            <w:vAlign w:val="bottom"/>
          </w:tcPr>
          <w:p w14:paraId="5631468D" w14:textId="77777777" w:rsidR="00DC5B5E" w:rsidRPr="00DA05FC" w:rsidRDefault="00DC5B5E" w:rsidP="002068B7">
            <w:pPr>
              <w:spacing w:line="276" w:lineRule="auto"/>
              <w:rPr>
                <w:rFonts w:ascii="Bookman Old Style" w:hAnsi="Bookman Old Style"/>
                <w:bCs/>
                <w:sz w:val="20"/>
                <w:szCs w:val="20"/>
              </w:rPr>
            </w:pPr>
          </w:p>
          <w:p w14:paraId="3B6C6278"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bCs/>
                <w:sz w:val="20"/>
                <w:szCs w:val="20"/>
              </w:rPr>
              <w:t>WHEREAS....................................</w:t>
            </w:r>
          </w:p>
        </w:tc>
        <w:tc>
          <w:tcPr>
            <w:tcW w:w="4320" w:type="dxa"/>
            <w:vMerge/>
            <w:vAlign w:val="bottom"/>
          </w:tcPr>
          <w:p w14:paraId="480A67DD" w14:textId="77777777" w:rsidR="00DC5B5E" w:rsidRPr="00DA05FC" w:rsidRDefault="00DC5B5E" w:rsidP="002068B7">
            <w:pPr>
              <w:spacing w:line="276" w:lineRule="auto"/>
              <w:rPr>
                <w:rFonts w:ascii="Bookman Old Style" w:hAnsi="Bookman Old Style"/>
                <w:sz w:val="20"/>
                <w:szCs w:val="20"/>
              </w:rPr>
            </w:pPr>
          </w:p>
        </w:tc>
        <w:tc>
          <w:tcPr>
            <w:tcW w:w="1760" w:type="dxa"/>
            <w:vAlign w:val="bottom"/>
          </w:tcPr>
          <w:p w14:paraId="523F740F" w14:textId="77777777" w:rsidR="00DC5B5E" w:rsidRPr="00DA05FC" w:rsidRDefault="00DC5B5E" w:rsidP="002068B7">
            <w:pPr>
              <w:spacing w:line="276" w:lineRule="auto"/>
              <w:rPr>
                <w:rFonts w:ascii="Bookman Old Style" w:hAnsi="Bookman Old Style"/>
                <w:sz w:val="20"/>
                <w:szCs w:val="20"/>
              </w:rPr>
            </w:pPr>
          </w:p>
        </w:tc>
        <w:tc>
          <w:tcPr>
            <w:tcW w:w="0" w:type="dxa"/>
            <w:vAlign w:val="bottom"/>
          </w:tcPr>
          <w:p w14:paraId="67543711" w14:textId="77777777" w:rsidR="00DC5B5E" w:rsidRPr="00DA05FC" w:rsidRDefault="00DC5B5E" w:rsidP="002068B7">
            <w:pPr>
              <w:spacing w:line="276" w:lineRule="auto"/>
              <w:rPr>
                <w:rFonts w:ascii="Bookman Old Style" w:hAnsi="Bookman Old Style"/>
                <w:sz w:val="24"/>
                <w:szCs w:val="24"/>
              </w:rPr>
            </w:pPr>
          </w:p>
        </w:tc>
      </w:tr>
      <w:tr w:rsidR="00DC5B5E" w:rsidRPr="00DA05FC" w14:paraId="5C7F5947" w14:textId="77777777" w:rsidTr="002068B7">
        <w:trPr>
          <w:trHeight w:val="234"/>
        </w:trPr>
        <w:tc>
          <w:tcPr>
            <w:tcW w:w="7160" w:type="dxa"/>
            <w:gridSpan w:val="2"/>
            <w:vAlign w:val="bottom"/>
          </w:tcPr>
          <w:p w14:paraId="1399F90E"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sz w:val="20"/>
                <w:szCs w:val="20"/>
              </w:rPr>
              <w:t xml:space="preserve">hereinafter called "the Supplier" has </w:t>
            </w:r>
            <w:proofErr w:type="gramStart"/>
            <w:r w:rsidRPr="00DA05FC">
              <w:rPr>
                <w:rFonts w:ascii="Bookman Old Style" w:hAnsi="Bookman Old Style"/>
                <w:sz w:val="20"/>
                <w:szCs w:val="20"/>
              </w:rPr>
              <w:t>undertaken ,</w:t>
            </w:r>
            <w:proofErr w:type="gramEnd"/>
            <w:r w:rsidRPr="00DA05FC">
              <w:rPr>
                <w:rFonts w:ascii="Bookman Old Style" w:hAnsi="Bookman Old Style"/>
                <w:sz w:val="20"/>
                <w:szCs w:val="20"/>
              </w:rPr>
              <w:t xml:space="preserve"> in pursuance of Contract No.................</w:t>
            </w:r>
          </w:p>
        </w:tc>
        <w:tc>
          <w:tcPr>
            <w:tcW w:w="1760" w:type="dxa"/>
            <w:vAlign w:val="bottom"/>
          </w:tcPr>
          <w:p w14:paraId="14F43D38" w14:textId="77777777" w:rsidR="00DC5B5E" w:rsidRPr="00DA05FC" w:rsidRDefault="00DC5B5E" w:rsidP="002068B7">
            <w:pPr>
              <w:spacing w:line="276" w:lineRule="auto"/>
              <w:ind w:left="20"/>
              <w:rPr>
                <w:rFonts w:ascii="Bookman Old Style" w:hAnsi="Bookman Old Style"/>
                <w:sz w:val="20"/>
                <w:szCs w:val="20"/>
              </w:rPr>
            </w:pPr>
            <w:proofErr w:type="gramStart"/>
            <w:r w:rsidRPr="00DA05FC">
              <w:rPr>
                <w:rFonts w:ascii="Bookman Old Style" w:hAnsi="Bookman Old Style"/>
                <w:sz w:val="20"/>
                <w:szCs w:val="20"/>
              </w:rPr>
              <w:t>dated,...........</w:t>
            </w:r>
            <w:proofErr w:type="gramEnd"/>
            <w:r w:rsidRPr="00DA05FC">
              <w:rPr>
                <w:rFonts w:ascii="Bookman Old Style" w:hAnsi="Bookman Old Style"/>
                <w:sz w:val="20"/>
                <w:szCs w:val="20"/>
              </w:rPr>
              <w:t xml:space="preserve"> 20... to</w:t>
            </w:r>
          </w:p>
        </w:tc>
        <w:tc>
          <w:tcPr>
            <w:tcW w:w="0" w:type="dxa"/>
            <w:vAlign w:val="bottom"/>
          </w:tcPr>
          <w:p w14:paraId="78DD4A7B" w14:textId="77777777" w:rsidR="00DC5B5E" w:rsidRPr="00DA05FC" w:rsidRDefault="00DC5B5E" w:rsidP="002068B7">
            <w:pPr>
              <w:spacing w:line="276" w:lineRule="auto"/>
              <w:rPr>
                <w:rFonts w:ascii="Bookman Old Style" w:hAnsi="Bookman Old Style"/>
                <w:sz w:val="24"/>
                <w:szCs w:val="24"/>
              </w:rPr>
            </w:pPr>
          </w:p>
        </w:tc>
      </w:tr>
      <w:tr w:rsidR="00DC5B5E" w:rsidRPr="00DA05FC" w14:paraId="1D5B36A1" w14:textId="77777777" w:rsidTr="002068B7">
        <w:trPr>
          <w:trHeight w:val="234"/>
        </w:trPr>
        <w:tc>
          <w:tcPr>
            <w:tcW w:w="2840" w:type="dxa"/>
            <w:vAlign w:val="bottom"/>
          </w:tcPr>
          <w:p w14:paraId="1C90D7BB"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w w:val="71"/>
                <w:sz w:val="20"/>
                <w:szCs w:val="20"/>
              </w:rPr>
              <w:t>supply................................................................</w:t>
            </w:r>
          </w:p>
        </w:tc>
        <w:tc>
          <w:tcPr>
            <w:tcW w:w="6080" w:type="dxa"/>
            <w:gridSpan w:val="2"/>
            <w:vAlign w:val="bottom"/>
          </w:tcPr>
          <w:p w14:paraId="7BB0D9BA" w14:textId="77777777" w:rsidR="00DC5B5E" w:rsidRPr="00DA05FC" w:rsidRDefault="00DC5B5E" w:rsidP="002068B7">
            <w:pPr>
              <w:spacing w:line="276" w:lineRule="auto"/>
              <w:ind w:left="1320"/>
              <w:rPr>
                <w:rFonts w:ascii="Bookman Old Style" w:hAnsi="Bookman Old Style"/>
                <w:sz w:val="20"/>
                <w:szCs w:val="20"/>
              </w:rPr>
            </w:pPr>
            <w:r w:rsidRPr="00DA05FC">
              <w:rPr>
                <w:rFonts w:ascii="Bookman Old Style" w:hAnsi="Bookman Old Style"/>
                <w:w w:val="99"/>
                <w:sz w:val="20"/>
                <w:szCs w:val="20"/>
              </w:rPr>
              <w:t>(Description of Goods and Services) hereinafter called "the</w:t>
            </w:r>
          </w:p>
        </w:tc>
        <w:tc>
          <w:tcPr>
            <w:tcW w:w="0" w:type="dxa"/>
            <w:vAlign w:val="bottom"/>
          </w:tcPr>
          <w:p w14:paraId="4A9DA8A2" w14:textId="77777777" w:rsidR="00DC5B5E" w:rsidRPr="00DA05FC" w:rsidRDefault="00DC5B5E" w:rsidP="002068B7">
            <w:pPr>
              <w:spacing w:line="276" w:lineRule="auto"/>
              <w:rPr>
                <w:rFonts w:ascii="Bookman Old Style" w:hAnsi="Bookman Old Style"/>
                <w:sz w:val="24"/>
                <w:szCs w:val="24"/>
              </w:rPr>
            </w:pPr>
          </w:p>
        </w:tc>
      </w:tr>
      <w:tr w:rsidR="00DC5B5E" w:rsidRPr="00DA05FC" w14:paraId="303D3978" w14:textId="77777777" w:rsidTr="002068B7">
        <w:trPr>
          <w:trHeight w:val="261"/>
        </w:trPr>
        <w:tc>
          <w:tcPr>
            <w:tcW w:w="2840" w:type="dxa"/>
            <w:vAlign w:val="bottom"/>
          </w:tcPr>
          <w:p w14:paraId="4F4B87EB" w14:textId="77777777" w:rsidR="00DC5B5E" w:rsidRPr="00DA05FC" w:rsidRDefault="00DC5B5E" w:rsidP="002068B7">
            <w:pPr>
              <w:spacing w:line="276" w:lineRule="auto"/>
              <w:rPr>
                <w:rFonts w:ascii="Bookman Old Style" w:hAnsi="Bookman Old Style"/>
                <w:sz w:val="20"/>
                <w:szCs w:val="20"/>
              </w:rPr>
            </w:pPr>
            <w:r w:rsidRPr="00DA05FC">
              <w:rPr>
                <w:rFonts w:ascii="Bookman Old Style" w:hAnsi="Bookman Old Style"/>
                <w:sz w:val="20"/>
                <w:szCs w:val="20"/>
              </w:rPr>
              <w:t>Contract".</w:t>
            </w:r>
          </w:p>
        </w:tc>
        <w:tc>
          <w:tcPr>
            <w:tcW w:w="4320" w:type="dxa"/>
            <w:vAlign w:val="bottom"/>
          </w:tcPr>
          <w:p w14:paraId="1FAA1C83" w14:textId="77777777" w:rsidR="00DC5B5E" w:rsidRPr="00DA05FC" w:rsidRDefault="00DC5B5E" w:rsidP="002068B7">
            <w:pPr>
              <w:spacing w:line="276" w:lineRule="auto"/>
              <w:rPr>
                <w:rFonts w:ascii="Bookman Old Style" w:hAnsi="Bookman Old Style"/>
                <w:sz w:val="20"/>
                <w:szCs w:val="20"/>
              </w:rPr>
            </w:pPr>
          </w:p>
        </w:tc>
        <w:tc>
          <w:tcPr>
            <w:tcW w:w="1760" w:type="dxa"/>
            <w:vAlign w:val="bottom"/>
          </w:tcPr>
          <w:p w14:paraId="5C1494C5" w14:textId="77777777" w:rsidR="00DC5B5E" w:rsidRPr="00DA05FC" w:rsidRDefault="00DC5B5E" w:rsidP="002068B7">
            <w:pPr>
              <w:spacing w:line="276" w:lineRule="auto"/>
              <w:rPr>
                <w:rFonts w:ascii="Bookman Old Style" w:hAnsi="Bookman Old Style"/>
                <w:sz w:val="20"/>
                <w:szCs w:val="20"/>
              </w:rPr>
            </w:pPr>
          </w:p>
        </w:tc>
        <w:tc>
          <w:tcPr>
            <w:tcW w:w="0" w:type="dxa"/>
            <w:vAlign w:val="bottom"/>
          </w:tcPr>
          <w:p w14:paraId="1C9C38D6" w14:textId="77777777" w:rsidR="00DC5B5E" w:rsidRPr="00DA05FC" w:rsidRDefault="00DC5B5E" w:rsidP="002068B7">
            <w:pPr>
              <w:spacing w:line="276" w:lineRule="auto"/>
              <w:rPr>
                <w:rFonts w:ascii="Bookman Old Style" w:hAnsi="Bookman Old Style"/>
                <w:sz w:val="24"/>
                <w:szCs w:val="24"/>
              </w:rPr>
            </w:pPr>
          </w:p>
        </w:tc>
      </w:tr>
    </w:tbl>
    <w:p w14:paraId="37D26E43" w14:textId="77777777" w:rsidR="00DC5B5E" w:rsidRPr="00DA05FC" w:rsidRDefault="00DC5B5E" w:rsidP="00DC5B5E">
      <w:pPr>
        <w:spacing w:line="276" w:lineRule="auto"/>
        <w:rPr>
          <w:rFonts w:ascii="Bookman Old Style" w:hAnsi="Bookman Old Style"/>
          <w:sz w:val="24"/>
          <w:szCs w:val="24"/>
        </w:rPr>
      </w:pPr>
    </w:p>
    <w:p w14:paraId="1EDCC6A0" w14:textId="77777777" w:rsidR="00DC5B5E" w:rsidRPr="00DA05FC" w:rsidRDefault="00DC5B5E" w:rsidP="00DC5B5E">
      <w:pPr>
        <w:spacing w:line="276" w:lineRule="auto"/>
        <w:ind w:right="100"/>
        <w:rPr>
          <w:rFonts w:ascii="Bookman Old Style" w:hAnsi="Bookman Old Style"/>
          <w:sz w:val="20"/>
          <w:szCs w:val="20"/>
        </w:rPr>
      </w:pPr>
      <w:r w:rsidRPr="00DA05FC">
        <w:rPr>
          <w:rFonts w:ascii="Bookman Old Style" w:hAnsi="Bookman Old Style"/>
          <w:bCs/>
          <w:sz w:val="20"/>
          <w:szCs w:val="20"/>
        </w:rPr>
        <w:t xml:space="preserve">AND WHEREAS </w:t>
      </w:r>
      <w:r w:rsidRPr="00DA05FC">
        <w:rPr>
          <w:rFonts w:ascii="Bookman Old Style" w:hAnsi="Bookman Old Style"/>
          <w:sz w:val="20"/>
          <w:szCs w:val="20"/>
        </w:rPr>
        <w:t xml:space="preserve">it has been stipulated by you in the said Contract that the Supplier shall furnish you with a </w:t>
      </w:r>
      <w:proofErr w:type="spellStart"/>
      <w:r w:rsidRPr="00DA05FC">
        <w:rPr>
          <w:rFonts w:ascii="Bookman Old Style" w:hAnsi="Bookman Old Style"/>
          <w:sz w:val="20"/>
          <w:szCs w:val="20"/>
        </w:rPr>
        <w:t>BankGuarantee</w:t>
      </w:r>
      <w:proofErr w:type="spellEnd"/>
      <w:r w:rsidRPr="00DA05FC">
        <w:rPr>
          <w:rFonts w:ascii="Bookman Old Style" w:hAnsi="Bookman Old Style"/>
          <w:sz w:val="20"/>
          <w:szCs w:val="20"/>
        </w:rPr>
        <w:t xml:space="preserve"> by a recognized bank for the sum specified therein as security for compliance with the Supplier's performance obligations in accordance with the Contract.</w:t>
      </w:r>
    </w:p>
    <w:p w14:paraId="16BCAA24" w14:textId="77777777" w:rsidR="00DC5B5E" w:rsidRPr="00DA05FC" w:rsidRDefault="00DC5B5E" w:rsidP="00DC5B5E">
      <w:pPr>
        <w:spacing w:line="276" w:lineRule="auto"/>
        <w:rPr>
          <w:rFonts w:ascii="Bookman Old Style" w:hAnsi="Bookman Old Style"/>
          <w:sz w:val="20"/>
          <w:szCs w:val="20"/>
        </w:rPr>
      </w:pPr>
    </w:p>
    <w:p w14:paraId="5ED7DB87"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bCs/>
          <w:sz w:val="20"/>
          <w:szCs w:val="20"/>
        </w:rPr>
        <w:t xml:space="preserve">AND WHEREAS </w:t>
      </w:r>
      <w:r w:rsidRPr="00DA05FC">
        <w:rPr>
          <w:rFonts w:ascii="Bookman Old Style" w:hAnsi="Bookman Old Style"/>
          <w:sz w:val="20"/>
          <w:szCs w:val="20"/>
        </w:rPr>
        <w:t>we have agreed to give the Supplier a Guarantee:</w:t>
      </w:r>
    </w:p>
    <w:p w14:paraId="1A0DA994" w14:textId="77777777" w:rsidR="00DC5B5E" w:rsidRPr="00DA05FC" w:rsidRDefault="00DC5B5E" w:rsidP="00DC5B5E">
      <w:pPr>
        <w:spacing w:line="276" w:lineRule="auto"/>
        <w:rPr>
          <w:rFonts w:ascii="Bookman Old Style" w:hAnsi="Bookman Old Style"/>
          <w:sz w:val="20"/>
          <w:szCs w:val="20"/>
        </w:rPr>
      </w:pPr>
    </w:p>
    <w:p w14:paraId="192F5CF3" w14:textId="77777777" w:rsidR="00DC5B5E" w:rsidRPr="00DA05FC" w:rsidRDefault="00DC5B5E" w:rsidP="00DC5B5E">
      <w:pPr>
        <w:spacing w:line="276" w:lineRule="auto"/>
        <w:ind w:right="80"/>
        <w:rPr>
          <w:rFonts w:ascii="Bookman Old Style" w:hAnsi="Bookman Old Style"/>
          <w:sz w:val="20"/>
          <w:szCs w:val="20"/>
        </w:rPr>
      </w:pPr>
      <w:proofErr w:type="gramStart"/>
      <w:r w:rsidRPr="00DA05FC">
        <w:rPr>
          <w:rFonts w:ascii="Bookman Old Style" w:hAnsi="Bookman Old Style"/>
          <w:bCs/>
          <w:sz w:val="20"/>
          <w:szCs w:val="20"/>
        </w:rPr>
        <w:t>THEREFORE</w:t>
      </w:r>
      <w:proofErr w:type="gramEnd"/>
      <w:r w:rsidRPr="00DA05FC">
        <w:rPr>
          <w:rFonts w:ascii="Bookman Old Style" w:hAnsi="Bookman Old Style"/>
          <w:bCs/>
          <w:sz w:val="20"/>
          <w:szCs w:val="20"/>
        </w:rPr>
        <w:t xml:space="preserve"> WE </w:t>
      </w:r>
      <w:r w:rsidRPr="00DA05FC">
        <w:rPr>
          <w:rFonts w:ascii="Bookman Old Style" w:hAnsi="Bookman Old Style"/>
          <w:sz w:val="20"/>
          <w:szCs w:val="20"/>
        </w:rPr>
        <w:t xml:space="preserve">hereby affirm that we are Guarantors and responsible to you, on behalf of the Supplier, up to </w:t>
      </w:r>
      <w:proofErr w:type="spellStart"/>
      <w:r w:rsidRPr="00DA05FC">
        <w:rPr>
          <w:rFonts w:ascii="Bookman Old Style" w:hAnsi="Bookman Old Style"/>
          <w:sz w:val="20"/>
          <w:szCs w:val="20"/>
        </w:rPr>
        <w:t>atotal</w:t>
      </w:r>
      <w:proofErr w:type="spellEnd"/>
      <w:r w:rsidRPr="00DA05FC">
        <w:rPr>
          <w:rFonts w:ascii="Bookman Old Style" w:hAnsi="Bookman Old Style"/>
          <w:sz w:val="20"/>
          <w:szCs w:val="20"/>
        </w:rPr>
        <w:t xml:space="preserve"> of ................................... ........................................ (Amount of the Guarantee in Words and Figures) and we</w:t>
      </w:r>
    </w:p>
    <w:p w14:paraId="490D8302" w14:textId="77777777" w:rsidR="00DC5B5E" w:rsidRPr="00DA05FC" w:rsidRDefault="00DC5B5E" w:rsidP="00DC5B5E">
      <w:pPr>
        <w:spacing w:line="276" w:lineRule="auto"/>
        <w:ind w:right="100"/>
        <w:rPr>
          <w:rFonts w:ascii="Bookman Old Style" w:hAnsi="Bookman Old Style"/>
          <w:sz w:val="20"/>
          <w:szCs w:val="20"/>
        </w:rPr>
      </w:pPr>
      <w:r w:rsidRPr="00DA05FC">
        <w:rPr>
          <w:rFonts w:ascii="Bookman Old Style" w:hAnsi="Bookman Old Style"/>
          <w:sz w:val="20"/>
          <w:szCs w:val="20"/>
        </w:rPr>
        <w:t>undertake to pay you, upon your first written demand declaring the Supplier to be in default under the Contract and without cavil or argument, any sum or sums within the limit of ................................ (Amount of Guarantee) as</w:t>
      </w:r>
    </w:p>
    <w:p w14:paraId="2667CE6D" w14:textId="77777777" w:rsidR="00DC5B5E" w:rsidRPr="00DA05FC" w:rsidRDefault="00DC5B5E" w:rsidP="00DC5B5E">
      <w:pPr>
        <w:spacing w:line="276" w:lineRule="auto"/>
        <w:ind w:right="560"/>
        <w:rPr>
          <w:rFonts w:ascii="Bookman Old Style" w:hAnsi="Bookman Old Style"/>
          <w:sz w:val="20"/>
          <w:szCs w:val="20"/>
        </w:rPr>
      </w:pPr>
      <w:r w:rsidRPr="00DA05FC">
        <w:rPr>
          <w:rFonts w:ascii="Bookman Old Style" w:hAnsi="Bookman Old Style"/>
          <w:sz w:val="20"/>
          <w:szCs w:val="20"/>
        </w:rPr>
        <w:t>aforesaid, without your needing to prove or to show grounds or reasons for your demand or the sum specified therein.</w:t>
      </w:r>
    </w:p>
    <w:p w14:paraId="7766F83F" w14:textId="77777777" w:rsidR="00DC5B5E" w:rsidRPr="00DA05FC" w:rsidRDefault="00DC5B5E" w:rsidP="00DC5B5E">
      <w:pPr>
        <w:spacing w:line="276" w:lineRule="auto"/>
        <w:rPr>
          <w:rFonts w:ascii="Bookman Old Style" w:hAnsi="Bookman Old Style"/>
          <w:sz w:val="20"/>
          <w:szCs w:val="20"/>
        </w:rPr>
      </w:pPr>
    </w:p>
    <w:p w14:paraId="444E821F"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This guarantee is valid until the ........day of...................20......</w:t>
      </w:r>
    </w:p>
    <w:p w14:paraId="12E2B535" w14:textId="77777777" w:rsidR="00DC5B5E" w:rsidRPr="00DA05FC" w:rsidRDefault="00DC5B5E" w:rsidP="00DC5B5E">
      <w:pPr>
        <w:spacing w:line="238" w:lineRule="exact"/>
        <w:rPr>
          <w:rFonts w:ascii="Bookman Old Style" w:hAnsi="Bookman Old Style"/>
          <w:sz w:val="20"/>
          <w:szCs w:val="20"/>
        </w:rPr>
      </w:pPr>
    </w:p>
    <w:p w14:paraId="1E4E72D8"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Signature and Seal of Guarantors</w:t>
      </w:r>
    </w:p>
    <w:p w14:paraId="429891F9" w14:textId="77777777" w:rsidR="00DC5B5E" w:rsidRPr="00DA05FC" w:rsidRDefault="00DC5B5E" w:rsidP="00DC5B5E">
      <w:pPr>
        <w:rPr>
          <w:rFonts w:ascii="Bookman Old Style" w:hAnsi="Bookman Old Style"/>
          <w:sz w:val="20"/>
          <w:szCs w:val="20"/>
        </w:rPr>
      </w:pPr>
    </w:p>
    <w:p w14:paraId="7224DE90"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0B7B23BD" w14:textId="77777777" w:rsidR="00DC5B5E" w:rsidRPr="00DA05FC" w:rsidRDefault="00DC5B5E" w:rsidP="00DC5B5E">
      <w:pPr>
        <w:rPr>
          <w:rFonts w:ascii="Bookman Old Style" w:hAnsi="Bookman Old Style"/>
          <w:sz w:val="20"/>
          <w:szCs w:val="20"/>
        </w:rPr>
      </w:pPr>
    </w:p>
    <w:p w14:paraId="0E16D305"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1CAA13A0" w14:textId="77777777" w:rsidR="00DC5B5E" w:rsidRPr="00DA05FC" w:rsidRDefault="00DC5B5E" w:rsidP="00DC5B5E">
      <w:pPr>
        <w:rPr>
          <w:rFonts w:ascii="Bookman Old Style" w:hAnsi="Bookman Old Style"/>
          <w:sz w:val="20"/>
          <w:szCs w:val="20"/>
        </w:rPr>
      </w:pPr>
    </w:p>
    <w:p w14:paraId="43BFAC6E"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2B46C07E" w14:textId="77777777" w:rsidR="00DC5B5E" w:rsidRPr="00DA05FC" w:rsidRDefault="00DC5B5E" w:rsidP="00DC5B5E">
      <w:pPr>
        <w:rPr>
          <w:rFonts w:ascii="Bookman Old Style" w:hAnsi="Bookman Old Style"/>
          <w:sz w:val="20"/>
          <w:szCs w:val="20"/>
        </w:rPr>
      </w:pPr>
    </w:p>
    <w:p w14:paraId="54537505"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Date......................20....</w:t>
      </w:r>
    </w:p>
    <w:p w14:paraId="20BD1317" w14:textId="77777777" w:rsidR="00DC5B5E" w:rsidRPr="00DA05FC" w:rsidRDefault="00DC5B5E" w:rsidP="00DC5B5E">
      <w:pPr>
        <w:rPr>
          <w:rFonts w:ascii="Bookman Old Style" w:hAnsi="Bookman Old Style"/>
          <w:sz w:val="20"/>
          <w:szCs w:val="20"/>
        </w:rPr>
      </w:pPr>
    </w:p>
    <w:p w14:paraId="10921DC5" w14:textId="77777777" w:rsidR="00DC5B5E" w:rsidRPr="00DA05FC" w:rsidRDefault="00DC5B5E" w:rsidP="00DC5B5E">
      <w:pPr>
        <w:ind w:left="4320"/>
        <w:rPr>
          <w:rFonts w:ascii="Bookman Old Style" w:hAnsi="Bookman Old Style"/>
          <w:sz w:val="20"/>
          <w:szCs w:val="20"/>
        </w:rPr>
      </w:pPr>
      <w:proofErr w:type="gramStart"/>
      <w:r w:rsidRPr="00DA05FC">
        <w:rPr>
          <w:rFonts w:ascii="Bookman Old Style" w:hAnsi="Bookman Old Style"/>
          <w:sz w:val="20"/>
          <w:szCs w:val="20"/>
        </w:rPr>
        <w:t>Address:........................</w:t>
      </w:r>
      <w:proofErr w:type="gramEnd"/>
    </w:p>
    <w:p w14:paraId="508CBBD3" w14:textId="77777777" w:rsidR="00E02518" w:rsidRPr="00DA05FC" w:rsidRDefault="00E02518" w:rsidP="00DC5B5E">
      <w:pPr>
        <w:ind w:left="4320"/>
        <w:rPr>
          <w:rFonts w:ascii="Bookman Old Style" w:hAnsi="Bookman Old Style"/>
          <w:sz w:val="20"/>
          <w:szCs w:val="20"/>
        </w:rPr>
      </w:pPr>
    </w:p>
    <w:p w14:paraId="420E5C67" w14:textId="77777777" w:rsidR="00DC5B5E" w:rsidRPr="00DA05FC" w:rsidRDefault="00DC5B5E" w:rsidP="00DC5B5E">
      <w:pPr>
        <w:rPr>
          <w:rFonts w:ascii="Bookman Old Style" w:hAnsi="Bookman Old Style"/>
          <w:sz w:val="20"/>
          <w:szCs w:val="20"/>
        </w:rPr>
      </w:pPr>
    </w:p>
    <w:p w14:paraId="3BFBB196"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41D89CFC" w14:textId="77777777" w:rsidR="00DC5B5E" w:rsidRPr="00DA05FC" w:rsidRDefault="00DC5B5E" w:rsidP="00DC5B5E">
      <w:pPr>
        <w:rPr>
          <w:rFonts w:ascii="Bookman Old Style" w:hAnsi="Bookman Old Style"/>
          <w:sz w:val="20"/>
          <w:szCs w:val="20"/>
        </w:rPr>
      </w:pPr>
    </w:p>
    <w:p w14:paraId="2E0B530E" w14:textId="77777777" w:rsidR="00DC5B5E" w:rsidRPr="00DA05FC" w:rsidRDefault="00DC5B5E" w:rsidP="00DC5B5E">
      <w:pPr>
        <w:ind w:left="4320"/>
        <w:rPr>
          <w:rFonts w:ascii="Bookman Old Style" w:hAnsi="Bookman Old Style"/>
          <w:sz w:val="20"/>
          <w:szCs w:val="20"/>
        </w:rPr>
      </w:pPr>
      <w:r w:rsidRPr="00DA05FC">
        <w:rPr>
          <w:rFonts w:ascii="Bookman Old Style" w:hAnsi="Bookman Old Style"/>
          <w:sz w:val="20"/>
          <w:szCs w:val="20"/>
        </w:rPr>
        <w:t>................................</w:t>
      </w:r>
    </w:p>
    <w:p w14:paraId="037DFBF5" w14:textId="77777777" w:rsidR="00DC5B5E" w:rsidRPr="00DA05FC" w:rsidRDefault="00DC5B5E" w:rsidP="00DC5B5E">
      <w:pPr>
        <w:spacing w:line="200" w:lineRule="exact"/>
        <w:rPr>
          <w:rFonts w:ascii="Bookman Old Style" w:hAnsi="Bookman Old Style"/>
          <w:sz w:val="24"/>
          <w:szCs w:val="24"/>
        </w:rPr>
      </w:pPr>
    </w:p>
    <w:p w14:paraId="13379E81" w14:textId="77777777" w:rsidR="00DC5B5E" w:rsidRPr="00DA05FC" w:rsidRDefault="00DC5B5E" w:rsidP="00DC5B5E">
      <w:pPr>
        <w:spacing w:line="200" w:lineRule="exact"/>
        <w:rPr>
          <w:rFonts w:ascii="Bookman Old Style" w:hAnsi="Bookman Old Style"/>
          <w:sz w:val="24"/>
          <w:szCs w:val="24"/>
        </w:rPr>
      </w:pPr>
    </w:p>
    <w:p w14:paraId="57C86CB1" w14:textId="77777777" w:rsidR="00DC5B5E" w:rsidRPr="00DA05FC" w:rsidRDefault="00DC5B5E" w:rsidP="00DC5B5E">
      <w:pPr>
        <w:spacing w:line="200" w:lineRule="exact"/>
        <w:rPr>
          <w:rFonts w:ascii="Bookman Old Style" w:hAnsi="Bookman Old Style"/>
          <w:sz w:val="24"/>
          <w:szCs w:val="24"/>
        </w:rPr>
      </w:pPr>
    </w:p>
    <w:p w14:paraId="3EFE941F" w14:textId="77777777" w:rsidR="00DC5B5E" w:rsidRPr="00DA05FC" w:rsidRDefault="00DC5B5E" w:rsidP="00DC5B5E">
      <w:pPr>
        <w:spacing w:line="200" w:lineRule="exact"/>
        <w:rPr>
          <w:rFonts w:ascii="Bookman Old Style" w:hAnsi="Bookman Old Style"/>
          <w:bCs/>
          <w:sz w:val="24"/>
          <w:szCs w:val="24"/>
        </w:rPr>
      </w:pPr>
    </w:p>
    <w:p w14:paraId="47855096" w14:textId="77777777" w:rsidR="00DC5B5E" w:rsidRPr="00DA05FC" w:rsidRDefault="00477EC0" w:rsidP="00DC5B5E">
      <w:pPr>
        <w:spacing w:line="200" w:lineRule="exact"/>
        <w:rPr>
          <w:rFonts w:ascii="Bookman Old Style" w:hAnsi="Bookman Old Style"/>
          <w:bCs/>
          <w:sz w:val="24"/>
          <w:szCs w:val="24"/>
        </w:rPr>
      </w:pPr>
      <w:r w:rsidRPr="00FF2F47">
        <w:rPr>
          <w:rFonts w:ascii="Bookman Old Style" w:hAnsi="Bookman Old Style"/>
          <w:bCs/>
          <w:sz w:val="24"/>
          <w:szCs w:val="24"/>
        </w:rPr>
        <w:t>Note – Not applicable</w:t>
      </w:r>
      <w:r w:rsidR="005357D6" w:rsidRPr="00FF2F47">
        <w:rPr>
          <w:rFonts w:ascii="Bookman Old Style" w:hAnsi="Bookman Old Style"/>
          <w:bCs/>
          <w:sz w:val="24"/>
          <w:szCs w:val="24"/>
        </w:rPr>
        <w:t>.</w:t>
      </w:r>
    </w:p>
    <w:p w14:paraId="607176D6" w14:textId="77777777" w:rsidR="00263FE8" w:rsidRPr="00DA05FC" w:rsidRDefault="00263FE8" w:rsidP="00DC5B5E">
      <w:pPr>
        <w:spacing w:line="200" w:lineRule="exact"/>
        <w:rPr>
          <w:rFonts w:ascii="Bookman Old Style" w:hAnsi="Bookman Old Style"/>
          <w:sz w:val="24"/>
          <w:szCs w:val="24"/>
        </w:rPr>
      </w:pPr>
    </w:p>
    <w:p w14:paraId="7BE8E29B" w14:textId="77777777" w:rsidR="00263FE8" w:rsidRPr="00DA05FC" w:rsidRDefault="00263FE8" w:rsidP="00DC5B5E">
      <w:pPr>
        <w:spacing w:line="200" w:lineRule="exact"/>
        <w:rPr>
          <w:rFonts w:ascii="Bookman Old Style" w:hAnsi="Bookman Old Style"/>
          <w:sz w:val="24"/>
          <w:szCs w:val="24"/>
        </w:rPr>
      </w:pPr>
    </w:p>
    <w:p w14:paraId="304A3F9B" w14:textId="77777777" w:rsidR="00DC5B5E" w:rsidRPr="00DA05FC" w:rsidRDefault="00DC5B5E" w:rsidP="00DC5B5E">
      <w:pPr>
        <w:spacing w:line="200" w:lineRule="exact"/>
        <w:rPr>
          <w:rFonts w:ascii="Bookman Old Style" w:hAnsi="Bookman Old Style"/>
          <w:sz w:val="24"/>
          <w:szCs w:val="24"/>
        </w:rPr>
      </w:pPr>
    </w:p>
    <w:p w14:paraId="2B76FB58" w14:textId="77777777" w:rsidR="00DC5B5E" w:rsidRPr="00DA05FC" w:rsidRDefault="00DC5B5E" w:rsidP="00DC5B5E">
      <w:pPr>
        <w:spacing w:line="200" w:lineRule="exact"/>
        <w:rPr>
          <w:rFonts w:ascii="Bookman Old Style" w:hAnsi="Bookman Old Style"/>
          <w:sz w:val="24"/>
          <w:szCs w:val="24"/>
        </w:rPr>
      </w:pPr>
    </w:p>
    <w:p w14:paraId="0E95373D" w14:textId="77777777" w:rsidR="00DC5B5E" w:rsidRPr="00DA05FC" w:rsidRDefault="00DC5B5E" w:rsidP="00DC5B5E">
      <w:pPr>
        <w:spacing w:line="200" w:lineRule="exact"/>
        <w:rPr>
          <w:rFonts w:ascii="Bookman Old Style" w:hAnsi="Bookman Old Style"/>
          <w:sz w:val="24"/>
          <w:szCs w:val="24"/>
        </w:rPr>
      </w:pPr>
    </w:p>
    <w:p w14:paraId="0D74D197" w14:textId="77777777" w:rsidR="00DC5B5E" w:rsidRPr="00DA05FC" w:rsidRDefault="00DC5B5E" w:rsidP="00DC5B5E">
      <w:pPr>
        <w:spacing w:line="256" w:lineRule="exact"/>
        <w:rPr>
          <w:rFonts w:ascii="Bookman Old Style" w:hAnsi="Bookman Old Style"/>
          <w:sz w:val="24"/>
          <w:szCs w:val="24"/>
        </w:rPr>
      </w:pPr>
      <w:bookmarkStart w:id="64" w:name="page37"/>
      <w:bookmarkEnd w:id="64"/>
    </w:p>
    <w:p w14:paraId="55994AB2" w14:textId="77777777" w:rsidR="00DC5B5E" w:rsidRPr="00DA05FC" w:rsidRDefault="00DC5B5E" w:rsidP="00DC5B5E">
      <w:pPr>
        <w:jc w:val="center"/>
        <w:rPr>
          <w:rFonts w:ascii="Bookman Old Style" w:hAnsi="Bookman Old Style"/>
          <w:sz w:val="24"/>
          <w:szCs w:val="24"/>
        </w:rPr>
      </w:pPr>
      <w:bookmarkStart w:id="65" w:name="page38"/>
      <w:bookmarkEnd w:id="65"/>
      <w:r w:rsidRPr="00DA05FC">
        <w:rPr>
          <w:rFonts w:ascii="Bookman Old Style" w:hAnsi="Bookman Old Style"/>
          <w:bCs/>
          <w:color w:val="C00000"/>
          <w:sz w:val="24"/>
          <w:szCs w:val="24"/>
          <w:u w:val="single"/>
        </w:rPr>
        <w:t xml:space="preserve">SECTION </w:t>
      </w:r>
      <w:proofErr w:type="gramStart"/>
      <w:r w:rsidRPr="00DA05FC">
        <w:rPr>
          <w:rFonts w:ascii="Bookman Old Style" w:hAnsi="Bookman Old Style"/>
          <w:bCs/>
          <w:color w:val="C00000"/>
          <w:sz w:val="24"/>
          <w:szCs w:val="24"/>
          <w:u w:val="single"/>
        </w:rPr>
        <w:t>X</w:t>
      </w:r>
      <w:r w:rsidR="004B7A8B" w:rsidRPr="00DA05FC">
        <w:rPr>
          <w:rFonts w:ascii="Bookman Old Style" w:hAnsi="Bookman Old Style"/>
          <w:bCs/>
          <w:color w:val="C00000"/>
          <w:sz w:val="24"/>
          <w:szCs w:val="24"/>
          <w:u w:val="single"/>
        </w:rPr>
        <w:t>I</w:t>
      </w:r>
      <w:r w:rsidR="00C218B4" w:rsidRPr="00DA05FC">
        <w:rPr>
          <w:rFonts w:ascii="Bookman Old Style" w:hAnsi="Bookman Old Style"/>
          <w:bCs/>
          <w:color w:val="C00000"/>
          <w:sz w:val="24"/>
          <w:szCs w:val="24"/>
          <w:u w:val="single"/>
        </w:rPr>
        <w:t>II</w:t>
      </w:r>
      <w:r w:rsidRPr="00DA05FC">
        <w:rPr>
          <w:rFonts w:ascii="Bookman Old Style" w:hAnsi="Bookman Old Style"/>
          <w:bCs/>
          <w:color w:val="C00000"/>
          <w:sz w:val="24"/>
          <w:szCs w:val="24"/>
          <w:u w:val="single"/>
        </w:rPr>
        <w:t>:-</w:t>
      </w:r>
      <w:proofErr w:type="gramEnd"/>
      <w:r w:rsidRPr="00DA05FC">
        <w:rPr>
          <w:rFonts w:ascii="Bookman Old Style" w:hAnsi="Bookman Old Style"/>
          <w:bCs/>
          <w:sz w:val="24"/>
          <w:szCs w:val="24"/>
          <w:u w:val="single"/>
        </w:rPr>
        <w:t xml:space="preserve"> MANUFACTURERS' AUTHORIZATION FORM</w:t>
      </w:r>
      <w:r w:rsidRPr="00DA05FC">
        <w:rPr>
          <w:rFonts w:ascii="Bookman Old Style" w:hAnsi="Bookman Old Style"/>
          <w:sz w:val="24"/>
          <w:szCs w:val="24"/>
          <w:u w:val="single"/>
        </w:rPr>
        <w:t>*</w:t>
      </w:r>
    </w:p>
    <w:p w14:paraId="74D37B62" w14:textId="77777777" w:rsidR="00DC5B5E" w:rsidRPr="00DA05FC" w:rsidRDefault="00DC5B5E" w:rsidP="00DC5B5E">
      <w:pPr>
        <w:spacing w:line="30" w:lineRule="exact"/>
        <w:rPr>
          <w:rFonts w:ascii="Bookman Old Style" w:hAnsi="Bookman Old Style"/>
          <w:sz w:val="24"/>
          <w:szCs w:val="24"/>
        </w:rPr>
      </w:pPr>
    </w:p>
    <w:p w14:paraId="70314DF1" w14:textId="77777777" w:rsidR="00DC5B5E" w:rsidRPr="00DA05FC" w:rsidRDefault="00DC5B5E" w:rsidP="00DC5B5E">
      <w:pPr>
        <w:jc w:val="center"/>
        <w:rPr>
          <w:rFonts w:ascii="Bookman Old Style" w:hAnsi="Bookman Old Style"/>
          <w:sz w:val="24"/>
          <w:szCs w:val="24"/>
        </w:rPr>
      </w:pPr>
      <w:r w:rsidRPr="00DA05FC">
        <w:rPr>
          <w:rFonts w:ascii="Bookman Old Style" w:hAnsi="Bookman Old Style"/>
          <w:sz w:val="24"/>
          <w:szCs w:val="24"/>
        </w:rPr>
        <w:t>(Please see Clause 11.2(a) of Instructions to Tenderers)</w:t>
      </w:r>
    </w:p>
    <w:p w14:paraId="2E8813C2" w14:textId="77777777" w:rsidR="00DC5B5E" w:rsidRPr="00DA05FC" w:rsidRDefault="00DC5B5E" w:rsidP="00DC5B5E">
      <w:pPr>
        <w:spacing w:line="200" w:lineRule="exact"/>
        <w:rPr>
          <w:rFonts w:ascii="Bookman Old Style" w:hAnsi="Bookman Old Style"/>
          <w:sz w:val="24"/>
          <w:szCs w:val="24"/>
        </w:rPr>
      </w:pPr>
    </w:p>
    <w:p w14:paraId="356AC109" w14:textId="77777777" w:rsidR="00DC5B5E" w:rsidRPr="00DA05FC" w:rsidRDefault="00DC5B5E" w:rsidP="00DC5B5E">
      <w:pPr>
        <w:spacing w:line="284" w:lineRule="exact"/>
        <w:rPr>
          <w:rFonts w:ascii="Bookman Old Style" w:hAnsi="Bookman Old Style"/>
          <w:sz w:val="24"/>
          <w:szCs w:val="24"/>
        </w:rPr>
      </w:pPr>
    </w:p>
    <w:p w14:paraId="5B7C3BA7" w14:textId="77777777" w:rsidR="00DC5B5E" w:rsidRPr="00DA05FC" w:rsidRDefault="00DC5B5E" w:rsidP="00DC5B5E">
      <w:pPr>
        <w:tabs>
          <w:tab w:val="left" w:pos="5120"/>
        </w:tabs>
        <w:ind w:left="3780"/>
        <w:rPr>
          <w:rFonts w:ascii="Bookman Old Style" w:hAnsi="Bookman Old Style"/>
          <w:sz w:val="24"/>
          <w:szCs w:val="24"/>
        </w:rPr>
      </w:pPr>
      <w:r w:rsidRPr="00DA05FC">
        <w:rPr>
          <w:rFonts w:ascii="Bookman Old Style" w:hAnsi="Bookman Old Style"/>
          <w:sz w:val="24"/>
          <w:szCs w:val="24"/>
        </w:rPr>
        <w:t>No.</w:t>
      </w:r>
      <w:r w:rsidRPr="00DA05FC">
        <w:rPr>
          <w:rFonts w:ascii="Bookman Old Style" w:hAnsi="Bookman Old Style"/>
          <w:sz w:val="24"/>
          <w:szCs w:val="24"/>
        </w:rPr>
        <w:tab/>
        <w:t>dated</w:t>
      </w:r>
    </w:p>
    <w:p w14:paraId="48095726" w14:textId="77777777" w:rsidR="00DC5B5E" w:rsidRPr="00DA05FC" w:rsidRDefault="00000000" w:rsidP="00DC5B5E">
      <w:pPr>
        <w:spacing w:line="20" w:lineRule="exact"/>
        <w:rPr>
          <w:rFonts w:ascii="Bookman Old Style" w:hAnsi="Bookman Old Style"/>
          <w:sz w:val="24"/>
          <w:szCs w:val="24"/>
        </w:rPr>
      </w:pPr>
      <w:r>
        <w:rPr>
          <w:rFonts w:ascii="Bookman Old Style" w:hAnsi="Bookman Old Style"/>
          <w:noProof/>
          <w:sz w:val="24"/>
          <w:szCs w:val="24"/>
        </w:rPr>
        <w:pict w14:anchorId="32E5E11D">
          <v:line id="Straight Connector 3" o:spid="_x0000_s1028" style="position:absolute;z-index:251660288;visibility:visible;mso-wrap-distance-left:0;mso-wrap-distance-top:-3e-5mm;mso-wrap-distance-right:0;mso-wrap-distance-bottom:-3e-5mm"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" o:allowincell="f" strokeweight=".48pt"/>
        </w:pict>
      </w:r>
    </w:p>
    <w:p w14:paraId="296132B5" w14:textId="77777777" w:rsidR="00DC5B5E" w:rsidRPr="00DA05FC" w:rsidRDefault="00DC5B5E" w:rsidP="00DC5B5E">
      <w:pPr>
        <w:spacing w:line="218" w:lineRule="exact"/>
        <w:rPr>
          <w:rFonts w:ascii="Bookman Old Style" w:hAnsi="Bookman Old Style"/>
          <w:sz w:val="24"/>
          <w:szCs w:val="24"/>
        </w:rPr>
      </w:pPr>
    </w:p>
    <w:p w14:paraId="10E324CC"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To</w:t>
      </w:r>
    </w:p>
    <w:p w14:paraId="75074DD2"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Managing Director</w:t>
      </w:r>
    </w:p>
    <w:p w14:paraId="34415578"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Karnataka Soaps &amp; Detergents Limited</w:t>
      </w:r>
    </w:p>
    <w:p w14:paraId="4978B0E3" w14:textId="77777777" w:rsidR="00DC5B5E" w:rsidRPr="00DA05FC" w:rsidRDefault="00DC5B5E" w:rsidP="00DC5B5E">
      <w:pPr>
        <w:spacing w:line="276" w:lineRule="auto"/>
        <w:rPr>
          <w:rFonts w:ascii="Bookman Old Style" w:hAnsi="Bookman Old Style"/>
          <w:sz w:val="20"/>
          <w:szCs w:val="20"/>
        </w:rPr>
      </w:pPr>
      <w:r w:rsidRPr="00DA05FC">
        <w:rPr>
          <w:rFonts w:ascii="Bookman Old Style" w:hAnsi="Bookman Old Style"/>
          <w:sz w:val="20"/>
          <w:szCs w:val="20"/>
        </w:rPr>
        <w:t xml:space="preserve">P.B </w:t>
      </w:r>
      <w:proofErr w:type="gramStart"/>
      <w:r w:rsidRPr="00DA05FC">
        <w:rPr>
          <w:rFonts w:ascii="Bookman Old Style" w:hAnsi="Bookman Old Style"/>
          <w:sz w:val="20"/>
          <w:szCs w:val="20"/>
        </w:rPr>
        <w:t>NO:-</w:t>
      </w:r>
      <w:proofErr w:type="gramEnd"/>
      <w:r w:rsidRPr="00DA05FC">
        <w:rPr>
          <w:rFonts w:ascii="Bookman Old Style" w:hAnsi="Bookman Old Style"/>
          <w:sz w:val="20"/>
          <w:szCs w:val="20"/>
        </w:rPr>
        <w:t xml:space="preserve"> 5531, #27, Industrial Suburb, </w:t>
      </w:r>
    </w:p>
    <w:p w14:paraId="3626DB91" w14:textId="77777777" w:rsidR="00DC5B5E" w:rsidRPr="00DA05FC" w:rsidRDefault="00421123" w:rsidP="00DC5B5E">
      <w:pPr>
        <w:rPr>
          <w:rFonts w:ascii="Bookman Old Style" w:hAnsi="Bookman Old Style"/>
          <w:sz w:val="20"/>
          <w:szCs w:val="20"/>
        </w:rPr>
      </w:pPr>
      <w:r w:rsidRPr="00DA05FC">
        <w:rPr>
          <w:rFonts w:ascii="Bookman Old Style" w:hAnsi="Bookman Old Style"/>
          <w:sz w:val="20"/>
          <w:szCs w:val="20"/>
        </w:rPr>
        <w:t>Bengaluru</w:t>
      </w:r>
      <w:r w:rsidR="00DC5B5E" w:rsidRPr="00DA05FC">
        <w:rPr>
          <w:rFonts w:ascii="Bookman Old Style" w:hAnsi="Bookman Old Style"/>
          <w:sz w:val="20"/>
          <w:szCs w:val="20"/>
        </w:rPr>
        <w:t xml:space="preserve"> Pune Highway,</w:t>
      </w:r>
    </w:p>
    <w:p w14:paraId="0BC2211F" w14:textId="77777777" w:rsidR="00DC5B5E" w:rsidRPr="00DA05FC" w:rsidRDefault="00DC5B5E" w:rsidP="00DC5B5E">
      <w:pPr>
        <w:rPr>
          <w:rFonts w:ascii="Bookman Old Style" w:hAnsi="Bookman Old Style"/>
          <w:sz w:val="20"/>
          <w:szCs w:val="20"/>
        </w:rPr>
      </w:pPr>
      <w:r w:rsidRPr="00DA05FC">
        <w:rPr>
          <w:rFonts w:ascii="Bookman Old Style" w:hAnsi="Bookman Old Style"/>
          <w:sz w:val="20"/>
          <w:szCs w:val="20"/>
        </w:rPr>
        <w:t xml:space="preserve">Rajajinagar, </w:t>
      </w:r>
      <w:r w:rsidR="00421123" w:rsidRPr="00DA05FC">
        <w:rPr>
          <w:rFonts w:ascii="Bookman Old Style" w:hAnsi="Bookman Old Style"/>
          <w:sz w:val="20"/>
          <w:szCs w:val="20"/>
          <w:u w:val="single"/>
        </w:rPr>
        <w:t>BENGALURU</w:t>
      </w:r>
      <w:r w:rsidRPr="00DA05FC">
        <w:rPr>
          <w:rFonts w:ascii="Bookman Old Style" w:hAnsi="Bookman Old Style"/>
          <w:sz w:val="20"/>
          <w:szCs w:val="20"/>
          <w:u w:val="single"/>
        </w:rPr>
        <w:t xml:space="preserve"> - 560055</w:t>
      </w:r>
    </w:p>
    <w:tbl>
      <w:tblPr>
        <w:tblW w:w="0" w:type="auto"/>
        <w:tblLayout w:type="fixed"/>
        <w:tblCellMar>
          <w:left w:w="0" w:type="dxa"/>
          <w:right w:w="0" w:type="dxa"/>
        </w:tblCellMar>
        <w:tblLook w:val="04A0" w:firstRow="1" w:lastRow="0" w:firstColumn="1" w:lastColumn="0" w:noHBand="0" w:noVBand="1"/>
      </w:tblPr>
      <w:tblGrid>
        <w:gridCol w:w="940"/>
        <w:gridCol w:w="1680"/>
        <w:gridCol w:w="320"/>
        <w:gridCol w:w="860"/>
        <w:gridCol w:w="560"/>
        <w:gridCol w:w="240"/>
        <w:gridCol w:w="260"/>
        <w:gridCol w:w="140"/>
        <w:gridCol w:w="1520"/>
        <w:gridCol w:w="960"/>
        <w:gridCol w:w="960"/>
        <w:gridCol w:w="760"/>
        <w:gridCol w:w="20"/>
      </w:tblGrid>
      <w:tr w:rsidR="00DC5B5E" w:rsidRPr="00DA05FC" w14:paraId="74FFCE8D" w14:textId="77777777" w:rsidTr="002068B7">
        <w:trPr>
          <w:trHeight w:val="261"/>
        </w:trPr>
        <w:tc>
          <w:tcPr>
            <w:tcW w:w="940" w:type="dxa"/>
            <w:vAlign w:val="bottom"/>
          </w:tcPr>
          <w:p w14:paraId="317D54C4" w14:textId="77777777" w:rsidR="00DC5B5E" w:rsidRPr="00DA05FC" w:rsidRDefault="00DC5B5E" w:rsidP="002068B7">
            <w:pPr>
              <w:rPr>
                <w:rFonts w:ascii="Bookman Old Style" w:hAnsi="Bookman Old Style"/>
                <w:sz w:val="24"/>
                <w:szCs w:val="24"/>
              </w:rPr>
            </w:pPr>
          </w:p>
          <w:p w14:paraId="3029A704" w14:textId="77777777" w:rsidR="00DC5B5E" w:rsidRPr="00DA05FC" w:rsidRDefault="00DC5B5E" w:rsidP="002068B7">
            <w:pPr>
              <w:rPr>
                <w:rFonts w:ascii="Bookman Old Style" w:hAnsi="Bookman Old Style"/>
                <w:sz w:val="24"/>
                <w:szCs w:val="24"/>
              </w:rPr>
            </w:pPr>
            <w:r w:rsidRPr="00DA05FC">
              <w:rPr>
                <w:rFonts w:ascii="Bookman Old Style" w:hAnsi="Bookman Old Style"/>
                <w:sz w:val="24"/>
                <w:szCs w:val="24"/>
              </w:rPr>
              <w:t>Dear Sir:</w:t>
            </w:r>
          </w:p>
        </w:tc>
        <w:tc>
          <w:tcPr>
            <w:tcW w:w="1680" w:type="dxa"/>
            <w:vAlign w:val="bottom"/>
          </w:tcPr>
          <w:p w14:paraId="48F906B1" w14:textId="77777777" w:rsidR="00DC5B5E" w:rsidRPr="00DA05FC" w:rsidRDefault="00DC5B5E" w:rsidP="002068B7">
            <w:pPr>
              <w:rPr>
                <w:rFonts w:ascii="Bookman Old Style" w:hAnsi="Bookman Old Style"/>
                <w:sz w:val="24"/>
                <w:szCs w:val="24"/>
              </w:rPr>
            </w:pPr>
          </w:p>
        </w:tc>
        <w:tc>
          <w:tcPr>
            <w:tcW w:w="320" w:type="dxa"/>
            <w:vAlign w:val="bottom"/>
          </w:tcPr>
          <w:p w14:paraId="14827DA9" w14:textId="77777777" w:rsidR="00DC5B5E" w:rsidRPr="00DA05FC" w:rsidRDefault="00DC5B5E" w:rsidP="002068B7">
            <w:pPr>
              <w:rPr>
                <w:rFonts w:ascii="Bookman Old Style" w:hAnsi="Bookman Old Style"/>
                <w:sz w:val="24"/>
                <w:szCs w:val="24"/>
              </w:rPr>
            </w:pPr>
          </w:p>
        </w:tc>
        <w:tc>
          <w:tcPr>
            <w:tcW w:w="860" w:type="dxa"/>
            <w:vAlign w:val="bottom"/>
          </w:tcPr>
          <w:p w14:paraId="6D1B6933" w14:textId="77777777" w:rsidR="00DC5B5E" w:rsidRPr="00DA05FC" w:rsidRDefault="00DC5B5E" w:rsidP="002068B7">
            <w:pPr>
              <w:rPr>
                <w:rFonts w:ascii="Bookman Old Style" w:hAnsi="Bookman Old Style"/>
                <w:sz w:val="24"/>
                <w:szCs w:val="24"/>
              </w:rPr>
            </w:pPr>
          </w:p>
        </w:tc>
        <w:tc>
          <w:tcPr>
            <w:tcW w:w="560" w:type="dxa"/>
            <w:vAlign w:val="bottom"/>
          </w:tcPr>
          <w:p w14:paraId="4F9FBB31" w14:textId="77777777" w:rsidR="00DC5B5E" w:rsidRPr="00DA05FC" w:rsidRDefault="00DC5B5E" w:rsidP="002068B7">
            <w:pPr>
              <w:rPr>
                <w:rFonts w:ascii="Bookman Old Style" w:hAnsi="Bookman Old Style"/>
                <w:sz w:val="24"/>
                <w:szCs w:val="24"/>
              </w:rPr>
            </w:pPr>
          </w:p>
        </w:tc>
        <w:tc>
          <w:tcPr>
            <w:tcW w:w="240" w:type="dxa"/>
            <w:vAlign w:val="bottom"/>
          </w:tcPr>
          <w:p w14:paraId="3DDD35C5" w14:textId="77777777" w:rsidR="00DC5B5E" w:rsidRPr="00DA05FC" w:rsidRDefault="00DC5B5E" w:rsidP="002068B7">
            <w:pPr>
              <w:rPr>
                <w:rFonts w:ascii="Bookman Old Style" w:hAnsi="Bookman Old Style"/>
                <w:sz w:val="24"/>
                <w:szCs w:val="24"/>
              </w:rPr>
            </w:pPr>
          </w:p>
        </w:tc>
        <w:tc>
          <w:tcPr>
            <w:tcW w:w="260" w:type="dxa"/>
            <w:vAlign w:val="bottom"/>
          </w:tcPr>
          <w:p w14:paraId="6A64A0C7" w14:textId="77777777" w:rsidR="00DC5B5E" w:rsidRPr="00DA05FC" w:rsidRDefault="00DC5B5E" w:rsidP="002068B7">
            <w:pPr>
              <w:rPr>
                <w:rFonts w:ascii="Bookman Old Style" w:hAnsi="Bookman Old Style"/>
                <w:sz w:val="24"/>
                <w:szCs w:val="24"/>
              </w:rPr>
            </w:pPr>
          </w:p>
        </w:tc>
        <w:tc>
          <w:tcPr>
            <w:tcW w:w="140" w:type="dxa"/>
            <w:vAlign w:val="bottom"/>
          </w:tcPr>
          <w:p w14:paraId="3178E6CF" w14:textId="77777777" w:rsidR="00DC5B5E" w:rsidRPr="00DA05FC" w:rsidRDefault="00DC5B5E" w:rsidP="002068B7">
            <w:pPr>
              <w:rPr>
                <w:rFonts w:ascii="Bookman Old Style" w:hAnsi="Bookman Old Style"/>
                <w:sz w:val="24"/>
                <w:szCs w:val="24"/>
              </w:rPr>
            </w:pPr>
          </w:p>
        </w:tc>
        <w:tc>
          <w:tcPr>
            <w:tcW w:w="1520" w:type="dxa"/>
            <w:vAlign w:val="bottom"/>
          </w:tcPr>
          <w:p w14:paraId="063B57FD" w14:textId="77777777" w:rsidR="00DC5B5E" w:rsidRPr="00DA05FC" w:rsidRDefault="00DC5B5E" w:rsidP="002068B7">
            <w:pPr>
              <w:rPr>
                <w:rFonts w:ascii="Bookman Old Style" w:hAnsi="Bookman Old Style"/>
                <w:sz w:val="24"/>
                <w:szCs w:val="24"/>
              </w:rPr>
            </w:pPr>
          </w:p>
        </w:tc>
        <w:tc>
          <w:tcPr>
            <w:tcW w:w="960" w:type="dxa"/>
            <w:vAlign w:val="bottom"/>
          </w:tcPr>
          <w:p w14:paraId="2DAB2EA6" w14:textId="77777777" w:rsidR="00DC5B5E" w:rsidRPr="00DA05FC" w:rsidRDefault="00DC5B5E" w:rsidP="002068B7">
            <w:pPr>
              <w:rPr>
                <w:rFonts w:ascii="Bookman Old Style" w:hAnsi="Bookman Old Style"/>
                <w:sz w:val="24"/>
                <w:szCs w:val="24"/>
              </w:rPr>
            </w:pPr>
          </w:p>
        </w:tc>
        <w:tc>
          <w:tcPr>
            <w:tcW w:w="960" w:type="dxa"/>
            <w:vAlign w:val="bottom"/>
          </w:tcPr>
          <w:p w14:paraId="1B295074" w14:textId="77777777" w:rsidR="00DC5B5E" w:rsidRPr="00DA05FC" w:rsidRDefault="00DC5B5E" w:rsidP="002068B7">
            <w:pPr>
              <w:rPr>
                <w:rFonts w:ascii="Bookman Old Style" w:hAnsi="Bookman Old Style"/>
                <w:sz w:val="24"/>
                <w:szCs w:val="24"/>
              </w:rPr>
            </w:pPr>
          </w:p>
        </w:tc>
        <w:tc>
          <w:tcPr>
            <w:tcW w:w="760" w:type="dxa"/>
            <w:vAlign w:val="bottom"/>
          </w:tcPr>
          <w:p w14:paraId="1B0023D2" w14:textId="77777777" w:rsidR="00DC5B5E" w:rsidRPr="00DA05FC" w:rsidRDefault="00DC5B5E" w:rsidP="002068B7">
            <w:pPr>
              <w:rPr>
                <w:rFonts w:ascii="Bookman Old Style" w:hAnsi="Bookman Old Style"/>
                <w:sz w:val="24"/>
                <w:szCs w:val="24"/>
              </w:rPr>
            </w:pPr>
          </w:p>
        </w:tc>
        <w:tc>
          <w:tcPr>
            <w:tcW w:w="20" w:type="dxa"/>
            <w:vAlign w:val="bottom"/>
          </w:tcPr>
          <w:p w14:paraId="6F6AF32C" w14:textId="77777777" w:rsidR="00DC5B5E" w:rsidRPr="00DA05FC" w:rsidRDefault="00DC5B5E" w:rsidP="002068B7">
            <w:pPr>
              <w:rPr>
                <w:rFonts w:ascii="Bookman Old Style" w:hAnsi="Bookman Old Style"/>
                <w:sz w:val="24"/>
                <w:szCs w:val="24"/>
              </w:rPr>
            </w:pPr>
          </w:p>
        </w:tc>
      </w:tr>
      <w:tr w:rsidR="00DC5B5E" w:rsidRPr="00DA05FC" w14:paraId="4CA1E895" w14:textId="77777777" w:rsidTr="002068B7">
        <w:trPr>
          <w:trHeight w:val="430"/>
        </w:trPr>
        <w:tc>
          <w:tcPr>
            <w:tcW w:w="940" w:type="dxa"/>
            <w:vAlign w:val="bottom"/>
          </w:tcPr>
          <w:p w14:paraId="14A3E2E6" w14:textId="77777777" w:rsidR="00DC5B5E" w:rsidRPr="00DA05FC" w:rsidRDefault="00DC5B5E" w:rsidP="0037674C">
            <w:pPr>
              <w:spacing w:line="276" w:lineRule="auto"/>
              <w:rPr>
                <w:rFonts w:ascii="Bookman Old Style" w:hAnsi="Bookman Old Style"/>
                <w:sz w:val="24"/>
                <w:szCs w:val="24"/>
              </w:rPr>
            </w:pPr>
          </w:p>
        </w:tc>
        <w:tc>
          <w:tcPr>
            <w:tcW w:w="1680" w:type="dxa"/>
            <w:vAlign w:val="bottom"/>
          </w:tcPr>
          <w:p w14:paraId="6E4445C7" w14:textId="77777777" w:rsidR="00DC5B5E" w:rsidRPr="00DA05FC" w:rsidRDefault="00DC5B5E" w:rsidP="0037674C">
            <w:pPr>
              <w:spacing w:line="276" w:lineRule="auto"/>
              <w:rPr>
                <w:rFonts w:ascii="Bookman Old Style" w:hAnsi="Bookman Old Style"/>
                <w:sz w:val="24"/>
                <w:szCs w:val="24"/>
              </w:rPr>
            </w:pPr>
          </w:p>
        </w:tc>
        <w:tc>
          <w:tcPr>
            <w:tcW w:w="320" w:type="dxa"/>
            <w:vAlign w:val="bottom"/>
          </w:tcPr>
          <w:p w14:paraId="4C35D449" w14:textId="77777777" w:rsidR="00DC5B5E" w:rsidRPr="00DA05FC" w:rsidRDefault="00DC5B5E" w:rsidP="0037674C">
            <w:pPr>
              <w:spacing w:line="276" w:lineRule="auto"/>
              <w:rPr>
                <w:rFonts w:ascii="Bookman Old Style" w:hAnsi="Bookman Old Style"/>
                <w:sz w:val="24"/>
                <w:szCs w:val="24"/>
              </w:rPr>
            </w:pPr>
          </w:p>
        </w:tc>
        <w:tc>
          <w:tcPr>
            <w:tcW w:w="860" w:type="dxa"/>
            <w:vAlign w:val="bottom"/>
          </w:tcPr>
          <w:p w14:paraId="481DCB10" w14:textId="77777777" w:rsidR="00DC5B5E" w:rsidRPr="00DA05FC" w:rsidRDefault="00DC5B5E" w:rsidP="0037674C">
            <w:pPr>
              <w:spacing w:line="276" w:lineRule="auto"/>
              <w:rPr>
                <w:rFonts w:ascii="Bookman Old Style" w:hAnsi="Bookman Old Style"/>
                <w:sz w:val="24"/>
                <w:szCs w:val="24"/>
              </w:rPr>
            </w:pPr>
          </w:p>
        </w:tc>
        <w:tc>
          <w:tcPr>
            <w:tcW w:w="560" w:type="dxa"/>
            <w:vAlign w:val="bottom"/>
          </w:tcPr>
          <w:p w14:paraId="3A03F6C9" w14:textId="77777777" w:rsidR="00DC5B5E" w:rsidRPr="00DA05FC" w:rsidRDefault="00DC5B5E" w:rsidP="0037674C">
            <w:pPr>
              <w:spacing w:line="276" w:lineRule="auto"/>
              <w:rPr>
                <w:rFonts w:ascii="Bookman Old Style" w:hAnsi="Bookman Old Style"/>
                <w:sz w:val="20"/>
                <w:szCs w:val="20"/>
              </w:rPr>
            </w:pPr>
          </w:p>
        </w:tc>
        <w:tc>
          <w:tcPr>
            <w:tcW w:w="4080" w:type="dxa"/>
            <w:gridSpan w:val="6"/>
            <w:vAlign w:val="bottom"/>
          </w:tcPr>
          <w:p w14:paraId="451F4BEB" w14:textId="77777777" w:rsidR="00DC5B5E" w:rsidRPr="00DA05FC" w:rsidRDefault="00DC5B5E" w:rsidP="0037674C">
            <w:pPr>
              <w:spacing w:line="276" w:lineRule="auto"/>
              <w:rPr>
                <w:rFonts w:ascii="Bookman Old Style" w:hAnsi="Bookman Old Style"/>
                <w:sz w:val="28"/>
                <w:szCs w:val="20"/>
              </w:rPr>
            </w:pPr>
            <w:r w:rsidRPr="00DA05FC">
              <w:rPr>
                <w:rFonts w:ascii="Bookman Old Style" w:hAnsi="Bookman Old Style"/>
                <w:sz w:val="28"/>
                <w:szCs w:val="20"/>
              </w:rPr>
              <w:t>IFT No.</w:t>
            </w:r>
          </w:p>
          <w:p w14:paraId="5CB05A79" w14:textId="77777777" w:rsidR="00DC5B5E" w:rsidRPr="00DA05FC" w:rsidRDefault="00DC5B5E" w:rsidP="0037674C">
            <w:pPr>
              <w:spacing w:line="276" w:lineRule="auto"/>
              <w:rPr>
                <w:rFonts w:ascii="Bookman Old Style" w:hAnsi="Bookman Old Style"/>
                <w:sz w:val="20"/>
                <w:szCs w:val="20"/>
              </w:rPr>
            </w:pPr>
          </w:p>
        </w:tc>
        <w:tc>
          <w:tcPr>
            <w:tcW w:w="760" w:type="dxa"/>
            <w:vAlign w:val="bottom"/>
          </w:tcPr>
          <w:p w14:paraId="748BC792" w14:textId="77777777" w:rsidR="00DC5B5E" w:rsidRPr="00DA05FC" w:rsidRDefault="00DC5B5E" w:rsidP="0037674C">
            <w:pPr>
              <w:spacing w:line="276" w:lineRule="auto"/>
              <w:rPr>
                <w:rFonts w:ascii="Bookman Old Style" w:hAnsi="Bookman Old Style"/>
                <w:sz w:val="24"/>
                <w:szCs w:val="24"/>
              </w:rPr>
            </w:pPr>
          </w:p>
        </w:tc>
        <w:tc>
          <w:tcPr>
            <w:tcW w:w="20" w:type="dxa"/>
            <w:vAlign w:val="bottom"/>
          </w:tcPr>
          <w:p w14:paraId="3174104B" w14:textId="77777777" w:rsidR="00DC5B5E" w:rsidRPr="00DA05FC" w:rsidRDefault="00DC5B5E" w:rsidP="0037674C">
            <w:pPr>
              <w:spacing w:line="276" w:lineRule="auto"/>
              <w:rPr>
                <w:rFonts w:ascii="Bookman Old Style" w:hAnsi="Bookman Old Style"/>
                <w:sz w:val="24"/>
                <w:szCs w:val="24"/>
              </w:rPr>
            </w:pPr>
          </w:p>
        </w:tc>
      </w:tr>
      <w:tr w:rsidR="00DC5B5E" w:rsidRPr="00DA05FC" w14:paraId="71C9975C" w14:textId="77777777" w:rsidTr="002068B7">
        <w:trPr>
          <w:trHeight w:val="448"/>
        </w:trPr>
        <w:tc>
          <w:tcPr>
            <w:tcW w:w="940" w:type="dxa"/>
            <w:vAlign w:val="bottom"/>
          </w:tcPr>
          <w:p w14:paraId="7A648613" w14:textId="77777777"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We</w:t>
            </w:r>
          </w:p>
        </w:tc>
        <w:tc>
          <w:tcPr>
            <w:tcW w:w="1680" w:type="dxa"/>
            <w:tcBorders>
              <w:bottom w:val="single" w:sz="8" w:space="0" w:color="auto"/>
            </w:tcBorders>
            <w:vAlign w:val="bottom"/>
          </w:tcPr>
          <w:p w14:paraId="7D7880F5" w14:textId="77777777" w:rsidR="00DC5B5E" w:rsidRPr="00DA05FC" w:rsidRDefault="00DC5B5E" w:rsidP="0037674C">
            <w:pPr>
              <w:spacing w:line="276" w:lineRule="auto"/>
              <w:rPr>
                <w:rFonts w:ascii="Bookman Old Style" w:hAnsi="Bookman Old Style"/>
                <w:sz w:val="20"/>
                <w:szCs w:val="20"/>
              </w:rPr>
            </w:pPr>
          </w:p>
        </w:tc>
        <w:tc>
          <w:tcPr>
            <w:tcW w:w="320" w:type="dxa"/>
            <w:tcBorders>
              <w:bottom w:val="single" w:sz="8" w:space="0" w:color="auto"/>
            </w:tcBorders>
            <w:vAlign w:val="bottom"/>
          </w:tcPr>
          <w:p w14:paraId="12F8332A" w14:textId="77777777" w:rsidR="00DC5B5E" w:rsidRPr="00DA05FC" w:rsidRDefault="00DC5B5E" w:rsidP="0037674C">
            <w:pPr>
              <w:spacing w:line="276" w:lineRule="auto"/>
              <w:rPr>
                <w:rFonts w:ascii="Bookman Old Style" w:hAnsi="Bookman Old Style"/>
                <w:sz w:val="20"/>
                <w:szCs w:val="20"/>
              </w:rPr>
            </w:pPr>
          </w:p>
        </w:tc>
        <w:tc>
          <w:tcPr>
            <w:tcW w:w="860" w:type="dxa"/>
            <w:tcBorders>
              <w:bottom w:val="single" w:sz="8" w:space="0" w:color="auto"/>
            </w:tcBorders>
            <w:vAlign w:val="bottom"/>
          </w:tcPr>
          <w:p w14:paraId="56CF84FC" w14:textId="77777777" w:rsidR="00DC5B5E" w:rsidRPr="00DA05FC" w:rsidRDefault="00DC5B5E" w:rsidP="0037674C">
            <w:pPr>
              <w:spacing w:line="276" w:lineRule="auto"/>
              <w:rPr>
                <w:rFonts w:ascii="Bookman Old Style" w:hAnsi="Bookman Old Style"/>
                <w:sz w:val="20"/>
                <w:szCs w:val="20"/>
              </w:rPr>
            </w:pPr>
          </w:p>
        </w:tc>
        <w:tc>
          <w:tcPr>
            <w:tcW w:w="4640" w:type="dxa"/>
            <w:gridSpan w:val="7"/>
            <w:vAlign w:val="bottom"/>
          </w:tcPr>
          <w:p w14:paraId="722D9042"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sz w:val="20"/>
                <w:szCs w:val="20"/>
              </w:rPr>
              <w:t>who are established and reputable manufacturers of</w:t>
            </w:r>
          </w:p>
        </w:tc>
        <w:tc>
          <w:tcPr>
            <w:tcW w:w="760" w:type="dxa"/>
            <w:vMerge w:val="restart"/>
            <w:vAlign w:val="bottom"/>
          </w:tcPr>
          <w:p w14:paraId="59043693" w14:textId="77777777"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98"/>
                <w:sz w:val="20"/>
                <w:szCs w:val="20"/>
              </w:rPr>
              <w:t>(</w:t>
            </w:r>
            <w:proofErr w:type="gramStart"/>
            <w:r w:rsidRPr="00DA05FC">
              <w:rPr>
                <w:rFonts w:ascii="Bookman Old Style" w:hAnsi="Bookman Old Style"/>
                <w:i/>
                <w:iCs/>
                <w:w w:val="98"/>
                <w:sz w:val="20"/>
                <w:szCs w:val="20"/>
              </w:rPr>
              <w:t>address</w:t>
            </w:r>
            <w:proofErr w:type="gramEnd"/>
          </w:p>
        </w:tc>
        <w:tc>
          <w:tcPr>
            <w:tcW w:w="20" w:type="dxa"/>
            <w:vAlign w:val="bottom"/>
          </w:tcPr>
          <w:p w14:paraId="11AE9653" w14:textId="77777777" w:rsidR="00DC5B5E" w:rsidRPr="00DA05FC" w:rsidRDefault="00DC5B5E" w:rsidP="0037674C">
            <w:pPr>
              <w:spacing w:line="276" w:lineRule="auto"/>
              <w:rPr>
                <w:rFonts w:ascii="Bookman Old Style" w:hAnsi="Bookman Old Style"/>
                <w:sz w:val="20"/>
                <w:szCs w:val="20"/>
              </w:rPr>
            </w:pPr>
          </w:p>
        </w:tc>
      </w:tr>
      <w:tr w:rsidR="00DC5B5E" w:rsidRPr="00DA05FC" w14:paraId="1EDDD70E" w14:textId="77777777" w:rsidTr="002068B7">
        <w:trPr>
          <w:trHeight w:val="214"/>
        </w:trPr>
        <w:tc>
          <w:tcPr>
            <w:tcW w:w="940" w:type="dxa"/>
            <w:tcBorders>
              <w:bottom w:val="single" w:sz="8" w:space="0" w:color="auto"/>
            </w:tcBorders>
            <w:vAlign w:val="bottom"/>
          </w:tcPr>
          <w:p w14:paraId="5DC0A0E0" w14:textId="77777777" w:rsidR="00DC5B5E" w:rsidRPr="00DA05FC" w:rsidRDefault="00DC5B5E" w:rsidP="0037674C">
            <w:pPr>
              <w:spacing w:line="276" w:lineRule="auto"/>
              <w:rPr>
                <w:rFonts w:ascii="Bookman Old Style" w:hAnsi="Bookman Old Style"/>
                <w:sz w:val="20"/>
                <w:szCs w:val="20"/>
              </w:rPr>
            </w:pPr>
          </w:p>
        </w:tc>
        <w:tc>
          <w:tcPr>
            <w:tcW w:w="1680" w:type="dxa"/>
            <w:tcBorders>
              <w:bottom w:val="single" w:sz="8" w:space="0" w:color="auto"/>
            </w:tcBorders>
            <w:vAlign w:val="bottom"/>
          </w:tcPr>
          <w:p w14:paraId="41E8A657" w14:textId="77777777" w:rsidR="00DC5B5E" w:rsidRPr="00DA05FC" w:rsidRDefault="00DC5B5E" w:rsidP="0037674C">
            <w:pPr>
              <w:spacing w:line="276" w:lineRule="auto"/>
              <w:rPr>
                <w:rFonts w:ascii="Bookman Old Style" w:hAnsi="Bookman Old Style"/>
                <w:sz w:val="20"/>
                <w:szCs w:val="20"/>
              </w:rPr>
            </w:pPr>
          </w:p>
        </w:tc>
        <w:tc>
          <w:tcPr>
            <w:tcW w:w="4860" w:type="dxa"/>
            <w:gridSpan w:val="8"/>
            <w:vAlign w:val="bottom"/>
          </w:tcPr>
          <w:p w14:paraId="15421FD7"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sz w:val="20"/>
                <w:szCs w:val="20"/>
              </w:rPr>
              <w:t xml:space="preserve">(name and description of goods offered) </w:t>
            </w:r>
            <w:r w:rsidRPr="00DA05FC">
              <w:rPr>
                <w:rFonts w:ascii="Bookman Old Style" w:hAnsi="Bookman Old Style"/>
                <w:sz w:val="20"/>
                <w:szCs w:val="20"/>
              </w:rPr>
              <w:t>having factories at</w:t>
            </w:r>
          </w:p>
        </w:tc>
        <w:tc>
          <w:tcPr>
            <w:tcW w:w="960" w:type="dxa"/>
            <w:tcBorders>
              <w:bottom w:val="single" w:sz="8" w:space="0" w:color="auto"/>
            </w:tcBorders>
            <w:vAlign w:val="bottom"/>
          </w:tcPr>
          <w:p w14:paraId="24CC327B" w14:textId="77777777" w:rsidR="00DC5B5E" w:rsidRPr="00DA05FC" w:rsidRDefault="00DC5B5E" w:rsidP="0037674C">
            <w:pPr>
              <w:spacing w:line="276" w:lineRule="auto"/>
              <w:rPr>
                <w:rFonts w:ascii="Bookman Old Style" w:hAnsi="Bookman Old Style"/>
                <w:sz w:val="20"/>
                <w:szCs w:val="20"/>
              </w:rPr>
            </w:pPr>
          </w:p>
        </w:tc>
        <w:tc>
          <w:tcPr>
            <w:tcW w:w="760" w:type="dxa"/>
            <w:vMerge/>
            <w:vAlign w:val="bottom"/>
          </w:tcPr>
          <w:p w14:paraId="48B95513" w14:textId="77777777" w:rsidR="00DC5B5E" w:rsidRPr="00DA05FC" w:rsidRDefault="00DC5B5E" w:rsidP="0037674C">
            <w:pPr>
              <w:spacing w:line="276" w:lineRule="auto"/>
              <w:rPr>
                <w:rFonts w:ascii="Bookman Old Style" w:hAnsi="Bookman Old Style"/>
                <w:sz w:val="20"/>
                <w:szCs w:val="20"/>
              </w:rPr>
            </w:pPr>
          </w:p>
        </w:tc>
        <w:tc>
          <w:tcPr>
            <w:tcW w:w="20" w:type="dxa"/>
            <w:vAlign w:val="bottom"/>
          </w:tcPr>
          <w:p w14:paraId="0901A32E" w14:textId="77777777" w:rsidR="00DC5B5E" w:rsidRPr="00DA05FC" w:rsidRDefault="00DC5B5E" w:rsidP="0037674C">
            <w:pPr>
              <w:spacing w:line="276" w:lineRule="auto"/>
              <w:rPr>
                <w:rFonts w:ascii="Bookman Old Style" w:hAnsi="Bookman Old Style"/>
                <w:sz w:val="20"/>
                <w:szCs w:val="20"/>
              </w:rPr>
            </w:pPr>
          </w:p>
        </w:tc>
      </w:tr>
      <w:tr w:rsidR="00DC5B5E" w:rsidRPr="00DA05FC" w14:paraId="5424D262" w14:textId="77777777" w:rsidTr="002068B7">
        <w:trPr>
          <w:trHeight w:val="214"/>
        </w:trPr>
        <w:tc>
          <w:tcPr>
            <w:tcW w:w="940" w:type="dxa"/>
            <w:vAlign w:val="bottom"/>
          </w:tcPr>
          <w:p w14:paraId="3F900888"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i/>
                <w:iCs/>
                <w:sz w:val="20"/>
                <w:szCs w:val="20"/>
              </w:rPr>
              <w:t>of factory)</w:t>
            </w:r>
          </w:p>
        </w:tc>
        <w:tc>
          <w:tcPr>
            <w:tcW w:w="2000" w:type="dxa"/>
            <w:gridSpan w:val="2"/>
            <w:vAlign w:val="bottom"/>
          </w:tcPr>
          <w:p w14:paraId="13A41816"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do hereby authorize M/s</w:t>
            </w:r>
          </w:p>
        </w:tc>
        <w:tc>
          <w:tcPr>
            <w:tcW w:w="1920" w:type="dxa"/>
            <w:gridSpan w:val="4"/>
            <w:tcBorders>
              <w:bottom w:val="single" w:sz="8" w:space="0" w:color="auto"/>
            </w:tcBorders>
            <w:vAlign w:val="bottom"/>
          </w:tcPr>
          <w:p w14:paraId="193CACD5" w14:textId="77777777" w:rsidR="00DC5B5E" w:rsidRPr="00DA05FC" w:rsidRDefault="00DC5B5E" w:rsidP="0037674C">
            <w:pPr>
              <w:spacing w:line="276" w:lineRule="auto"/>
              <w:rPr>
                <w:rFonts w:ascii="Bookman Old Style" w:hAnsi="Bookman Old Style"/>
                <w:sz w:val="20"/>
                <w:szCs w:val="20"/>
              </w:rPr>
            </w:pPr>
          </w:p>
        </w:tc>
        <w:tc>
          <w:tcPr>
            <w:tcW w:w="2620" w:type="dxa"/>
            <w:gridSpan w:val="3"/>
            <w:vAlign w:val="bottom"/>
          </w:tcPr>
          <w:p w14:paraId="47BF1AA1" w14:textId="77777777" w:rsidR="00DC5B5E" w:rsidRPr="00DA05FC" w:rsidRDefault="00DC5B5E" w:rsidP="0037674C">
            <w:pPr>
              <w:spacing w:line="276" w:lineRule="auto"/>
              <w:ind w:left="60"/>
              <w:rPr>
                <w:rFonts w:ascii="Bookman Old Style" w:hAnsi="Bookman Old Style"/>
                <w:sz w:val="20"/>
                <w:szCs w:val="20"/>
              </w:rPr>
            </w:pPr>
            <w:r w:rsidRPr="00DA05FC">
              <w:rPr>
                <w:rFonts w:ascii="Bookman Old Style" w:hAnsi="Bookman Old Style"/>
                <w:i/>
                <w:iCs/>
                <w:w w:val="99"/>
                <w:sz w:val="20"/>
                <w:szCs w:val="20"/>
              </w:rPr>
              <w:t xml:space="preserve">(Name and address of Agent) </w:t>
            </w:r>
            <w:r w:rsidRPr="00DA05FC">
              <w:rPr>
                <w:rFonts w:ascii="Bookman Old Style" w:hAnsi="Bookman Old Style"/>
                <w:w w:val="99"/>
                <w:sz w:val="20"/>
                <w:szCs w:val="20"/>
              </w:rPr>
              <w:t>to</w:t>
            </w:r>
          </w:p>
        </w:tc>
        <w:tc>
          <w:tcPr>
            <w:tcW w:w="960" w:type="dxa"/>
            <w:vAlign w:val="bottom"/>
          </w:tcPr>
          <w:p w14:paraId="096D759F" w14:textId="77777777" w:rsidR="00DC5B5E" w:rsidRPr="00DA05FC" w:rsidRDefault="00DC5B5E" w:rsidP="0037674C">
            <w:pPr>
              <w:spacing w:line="276" w:lineRule="auto"/>
              <w:ind w:left="100"/>
              <w:rPr>
                <w:rFonts w:ascii="Bookman Old Style" w:hAnsi="Bookman Old Style"/>
                <w:sz w:val="20"/>
                <w:szCs w:val="20"/>
              </w:rPr>
            </w:pPr>
            <w:r w:rsidRPr="00DA05FC">
              <w:rPr>
                <w:rFonts w:ascii="Bookman Old Style" w:hAnsi="Bookman Old Style"/>
                <w:sz w:val="20"/>
                <w:szCs w:val="20"/>
              </w:rPr>
              <w:t>submit a</w:t>
            </w:r>
          </w:p>
        </w:tc>
        <w:tc>
          <w:tcPr>
            <w:tcW w:w="760" w:type="dxa"/>
            <w:vAlign w:val="bottom"/>
          </w:tcPr>
          <w:p w14:paraId="47461427" w14:textId="77777777" w:rsidR="00DC5B5E" w:rsidRPr="00DA05FC" w:rsidRDefault="00DC5B5E" w:rsidP="0037674C">
            <w:pPr>
              <w:spacing w:line="276" w:lineRule="auto"/>
              <w:jc w:val="center"/>
              <w:rPr>
                <w:rFonts w:ascii="Bookman Old Style" w:hAnsi="Bookman Old Style"/>
                <w:sz w:val="20"/>
                <w:szCs w:val="20"/>
              </w:rPr>
            </w:pPr>
            <w:r w:rsidRPr="00DA05FC">
              <w:rPr>
                <w:rFonts w:ascii="Bookman Old Style" w:hAnsi="Bookman Old Style"/>
                <w:w w:val="85"/>
                <w:sz w:val="20"/>
                <w:szCs w:val="20"/>
              </w:rPr>
              <w:t>tender, and</w:t>
            </w:r>
          </w:p>
        </w:tc>
        <w:tc>
          <w:tcPr>
            <w:tcW w:w="20" w:type="dxa"/>
            <w:vAlign w:val="bottom"/>
          </w:tcPr>
          <w:p w14:paraId="667FE944" w14:textId="77777777" w:rsidR="00DC5B5E" w:rsidRPr="00DA05FC" w:rsidRDefault="00DC5B5E" w:rsidP="0037674C">
            <w:pPr>
              <w:spacing w:line="276" w:lineRule="auto"/>
              <w:rPr>
                <w:rFonts w:ascii="Bookman Old Style" w:hAnsi="Bookman Old Style"/>
                <w:sz w:val="20"/>
                <w:szCs w:val="20"/>
              </w:rPr>
            </w:pPr>
          </w:p>
        </w:tc>
      </w:tr>
      <w:tr w:rsidR="00DC5B5E" w:rsidRPr="00DA05FC" w14:paraId="5DEFBED6" w14:textId="77777777" w:rsidTr="002068B7">
        <w:trPr>
          <w:trHeight w:val="252"/>
        </w:trPr>
        <w:tc>
          <w:tcPr>
            <w:tcW w:w="8440" w:type="dxa"/>
            <w:gridSpan w:val="11"/>
            <w:vAlign w:val="bottom"/>
          </w:tcPr>
          <w:p w14:paraId="23A7DD09" w14:textId="77777777" w:rsidR="00DC5B5E" w:rsidRPr="00DA05FC" w:rsidRDefault="00DC5B5E" w:rsidP="0037674C">
            <w:pPr>
              <w:spacing w:line="276" w:lineRule="auto"/>
              <w:rPr>
                <w:rFonts w:ascii="Bookman Old Style" w:hAnsi="Bookman Old Style"/>
                <w:sz w:val="20"/>
                <w:szCs w:val="20"/>
              </w:rPr>
            </w:pPr>
            <w:r w:rsidRPr="00DA05FC">
              <w:rPr>
                <w:rFonts w:ascii="Bookman Old Style" w:hAnsi="Bookman Old Style"/>
                <w:sz w:val="20"/>
                <w:szCs w:val="20"/>
              </w:rPr>
              <w:t>sign the contract with you for the goods manufactured by us against the above IFT.</w:t>
            </w:r>
          </w:p>
        </w:tc>
        <w:tc>
          <w:tcPr>
            <w:tcW w:w="760" w:type="dxa"/>
            <w:vAlign w:val="bottom"/>
          </w:tcPr>
          <w:p w14:paraId="79D7572A" w14:textId="77777777" w:rsidR="00DC5B5E" w:rsidRPr="00DA05FC" w:rsidRDefault="00DC5B5E" w:rsidP="0037674C">
            <w:pPr>
              <w:spacing w:line="276" w:lineRule="auto"/>
              <w:rPr>
                <w:rFonts w:ascii="Bookman Old Style" w:hAnsi="Bookman Old Style"/>
                <w:sz w:val="20"/>
                <w:szCs w:val="20"/>
              </w:rPr>
            </w:pPr>
          </w:p>
        </w:tc>
        <w:tc>
          <w:tcPr>
            <w:tcW w:w="20" w:type="dxa"/>
            <w:vAlign w:val="bottom"/>
          </w:tcPr>
          <w:p w14:paraId="5537EF9A" w14:textId="77777777" w:rsidR="00DC5B5E" w:rsidRPr="00DA05FC" w:rsidRDefault="00DC5B5E" w:rsidP="0037674C">
            <w:pPr>
              <w:spacing w:line="276" w:lineRule="auto"/>
              <w:rPr>
                <w:rFonts w:ascii="Bookman Old Style" w:hAnsi="Bookman Old Style"/>
                <w:sz w:val="20"/>
                <w:szCs w:val="20"/>
              </w:rPr>
            </w:pPr>
          </w:p>
        </w:tc>
      </w:tr>
      <w:tr w:rsidR="00DC5B5E" w:rsidRPr="00DA05FC" w14:paraId="6F4ABEA7" w14:textId="77777777" w:rsidTr="002068B7">
        <w:trPr>
          <w:trHeight w:val="430"/>
        </w:trPr>
        <w:tc>
          <w:tcPr>
            <w:tcW w:w="4600" w:type="dxa"/>
            <w:gridSpan w:val="6"/>
            <w:vAlign w:val="bottom"/>
          </w:tcPr>
          <w:p w14:paraId="5178F40E" w14:textId="77777777" w:rsidR="00DC5B5E" w:rsidRPr="00DA05FC" w:rsidRDefault="00DC5B5E" w:rsidP="0037674C">
            <w:pPr>
              <w:spacing w:line="276" w:lineRule="auto"/>
              <w:ind w:left="600"/>
              <w:rPr>
                <w:rFonts w:ascii="Bookman Old Style" w:hAnsi="Bookman Old Style"/>
                <w:sz w:val="20"/>
                <w:szCs w:val="20"/>
              </w:rPr>
            </w:pPr>
            <w:r w:rsidRPr="00DA05FC">
              <w:rPr>
                <w:rFonts w:ascii="Bookman Old Style" w:hAnsi="Bookman Old Style"/>
                <w:sz w:val="20"/>
                <w:szCs w:val="20"/>
              </w:rPr>
              <w:t>No company or firm or individual other than M/s</w:t>
            </w:r>
          </w:p>
        </w:tc>
        <w:tc>
          <w:tcPr>
            <w:tcW w:w="260" w:type="dxa"/>
            <w:tcBorders>
              <w:bottom w:val="single" w:sz="8" w:space="0" w:color="auto"/>
            </w:tcBorders>
            <w:vAlign w:val="bottom"/>
          </w:tcPr>
          <w:p w14:paraId="28378E89" w14:textId="77777777" w:rsidR="00DC5B5E" w:rsidRPr="00DA05FC" w:rsidRDefault="00DC5B5E" w:rsidP="0037674C">
            <w:pPr>
              <w:spacing w:line="276" w:lineRule="auto"/>
              <w:rPr>
                <w:rFonts w:ascii="Bookman Old Style" w:hAnsi="Bookman Old Style"/>
                <w:sz w:val="20"/>
                <w:szCs w:val="20"/>
              </w:rPr>
            </w:pPr>
          </w:p>
        </w:tc>
        <w:tc>
          <w:tcPr>
            <w:tcW w:w="140" w:type="dxa"/>
            <w:tcBorders>
              <w:bottom w:val="single" w:sz="8" w:space="0" w:color="auto"/>
            </w:tcBorders>
            <w:vAlign w:val="bottom"/>
          </w:tcPr>
          <w:p w14:paraId="7663E240" w14:textId="77777777" w:rsidR="00DC5B5E" w:rsidRPr="00DA05FC" w:rsidRDefault="00DC5B5E" w:rsidP="0037674C">
            <w:pPr>
              <w:spacing w:line="276" w:lineRule="auto"/>
              <w:rPr>
                <w:rFonts w:ascii="Bookman Old Style" w:hAnsi="Bookman Old Style"/>
                <w:sz w:val="20"/>
                <w:szCs w:val="20"/>
              </w:rPr>
            </w:pPr>
          </w:p>
        </w:tc>
        <w:tc>
          <w:tcPr>
            <w:tcW w:w="1520" w:type="dxa"/>
            <w:tcBorders>
              <w:bottom w:val="single" w:sz="8" w:space="0" w:color="auto"/>
            </w:tcBorders>
            <w:vAlign w:val="bottom"/>
          </w:tcPr>
          <w:p w14:paraId="70EBB233" w14:textId="77777777" w:rsidR="00DC5B5E" w:rsidRPr="00DA05FC" w:rsidRDefault="00DC5B5E" w:rsidP="0037674C">
            <w:pPr>
              <w:spacing w:line="276" w:lineRule="auto"/>
              <w:rPr>
                <w:rFonts w:ascii="Bookman Old Style" w:hAnsi="Bookman Old Style"/>
                <w:sz w:val="20"/>
                <w:szCs w:val="20"/>
              </w:rPr>
            </w:pPr>
          </w:p>
        </w:tc>
        <w:tc>
          <w:tcPr>
            <w:tcW w:w="2680" w:type="dxa"/>
            <w:gridSpan w:val="3"/>
            <w:vAlign w:val="bottom"/>
          </w:tcPr>
          <w:p w14:paraId="1D203F99" w14:textId="77777777" w:rsidR="00DC5B5E" w:rsidRPr="00DA05FC" w:rsidRDefault="00DC5B5E" w:rsidP="0037674C">
            <w:pPr>
              <w:spacing w:line="276" w:lineRule="auto"/>
              <w:ind w:left="40"/>
              <w:rPr>
                <w:rFonts w:ascii="Bookman Old Style" w:hAnsi="Bookman Old Style"/>
                <w:sz w:val="20"/>
                <w:szCs w:val="20"/>
              </w:rPr>
            </w:pPr>
            <w:r w:rsidRPr="00DA05FC">
              <w:rPr>
                <w:rFonts w:ascii="Bookman Old Style" w:hAnsi="Bookman Old Style"/>
                <w:sz w:val="20"/>
                <w:szCs w:val="20"/>
              </w:rPr>
              <w:t>are authorized to tender, and</w:t>
            </w:r>
          </w:p>
        </w:tc>
        <w:tc>
          <w:tcPr>
            <w:tcW w:w="20" w:type="dxa"/>
            <w:vAlign w:val="bottom"/>
          </w:tcPr>
          <w:p w14:paraId="793487CD" w14:textId="77777777" w:rsidR="00DC5B5E" w:rsidRPr="00DA05FC" w:rsidRDefault="00DC5B5E" w:rsidP="0037674C">
            <w:pPr>
              <w:spacing w:line="276" w:lineRule="auto"/>
              <w:rPr>
                <w:rFonts w:ascii="Bookman Old Style" w:hAnsi="Bookman Old Style"/>
                <w:sz w:val="20"/>
                <w:szCs w:val="20"/>
              </w:rPr>
            </w:pPr>
          </w:p>
        </w:tc>
      </w:tr>
    </w:tbl>
    <w:p w14:paraId="2180FE30" w14:textId="77777777" w:rsidR="00DC5B5E" w:rsidRPr="00DA05FC" w:rsidRDefault="00DC5B5E" w:rsidP="0037674C">
      <w:pPr>
        <w:spacing w:line="276" w:lineRule="auto"/>
        <w:ind w:right="520"/>
        <w:rPr>
          <w:rFonts w:ascii="Bookman Old Style" w:hAnsi="Bookman Old Style"/>
          <w:sz w:val="20"/>
          <w:szCs w:val="20"/>
        </w:rPr>
      </w:pPr>
      <w:r w:rsidRPr="00DA05FC">
        <w:rPr>
          <w:rFonts w:ascii="Bookman Old Style" w:hAnsi="Bookman Old Style"/>
          <w:sz w:val="20"/>
          <w:szCs w:val="20"/>
        </w:rPr>
        <w:t xml:space="preserve">conclude the contract for the above goods manufactured by us, against this specific IFT. </w:t>
      </w:r>
      <w:r w:rsidRPr="00DA05FC">
        <w:rPr>
          <w:rFonts w:ascii="Bookman Old Style" w:hAnsi="Bookman Old Style"/>
          <w:i/>
          <w:iCs/>
          <w:sz w:val="20"/>
          <w:szCs w:val="20"/>
        </w:rPr>
        <w:t xml:space="preserve">(This para should </w:t>
      </w:r>
      <w:proofErr w:type="spellStart"/>
      <w:r w:rsidRPr="00DA05FC">
        <w:rPr>
          <w:rFonts w:ascii="Bookman Old Style" w:hAnsi="Bookman Old Style"/>
          <w:i/>
          <w:iCs/>
          <w:sz w:val="20"/>
          <w:szCs w:val="20"/>
        </w:rPr>
        <w:t>bedeleted</w:t>
      </w:r>
      <w:proofErr w:type="spellEnd"/>
      <w:r w:rsidRPr="00DA05FC">
        <w:rPr>
          <w:rFonts w:ascii="Bookman Old Style" w:hAnsi="Bookman Old Style"/>
          <w:i/>
          <w:iCs/>
          <w:sz w:val="20"/>
          <w:szCs w:val="20"/>
        </w:rPr>
        <w:t xml:space="preserve"> in simple items where manufacturers sell the product through different </w:t>
      </w:r>
      <w:proofErr w:type="spellStart"/>
      <w:r w:rsidRPr="00DA05FC">
        <w:rPr>
          <w:rFonts w:ascii="Bookman Old Style" w:hAnsi="Bookman Old Style"/>
          <w:i/>
          <w:iCs/>
          <w:sz w:val="20"/>
          <w:szCs w:val="20"/>
        </w:rPr>
        <w:t>stockists</w:t>
      </w:r>
      <w:proofErr w:type="spellEnd"/>
      <w:r w:rsidRPr="00DA05FC">
        <w:rPr>
          <w:rFonts w:ascii="Bookman Old Style" w:hAnsi="Bookman Old Style"/>
          <w:i/>
          <w:iCs/>
          <w:sz w:val="20"/>
          <w:szCs w:val="20"/>
        </w:rPr>
        <w:t>.)</w:t>
      </w:r>
    </w:p>
    <w:p w14:paraId="6CA4321B" w14:textId="77777777" w:rsidR="00DC5B5E" w:rsidRPr="00DA05FC" w:rsidRDefault="00DC5B5E" w:rsidP="0037674C">
      <w:pPr>
        <w:spacing w:line="276" w:lineRule="auto"/>
        <w:rPr>
          <w:rFonts w:ascii="Bookman Old Style" w:hAnsi="Bookman Old Style"/>
          <w:sz w:val="20"/>
          <w:szCs w:val="20"/>
        </w:rPr>
      </w:pPr>
    </w:p>
    <w:p w14:paraId="72231843" w14:textId="77777777" w:rsidR="00DC5B5E" w:rsidRPr="00DA05FC" w:rsidRDefault="00DC5B5E" w:rsidP="0037674C">
      <w:pPr>
        <w:spacing w:line="276" w:lineRule="auto"/>
        <w:ind w:right="260" w:firstLine="600"/>
        <w:rPr>
          <w:rFonts w:ascii="Bookman Old Style" w:hAnsi="Bookman Old Style"/>
          <w:sz w:val="20"/>
          <w:szCs w:val="20"/>
        </w:rPr>
      </w:pPr>
      <w:r w:rsidRPr="00DA05FC">
        <w:rPr>
          <w:rFonts w:ascii="Bookman Old Style" w:hAnsi="Bookman Old Style"/>
          <w:sz w:val="20"/>
          <w:szCs w:val="20"/>
        </w:rPr>
        <w:t>We hereby extend our full guarantee and warranty as per Clause 14 of the General Conditions of Contract for the goods and services offered for supply by the above firm against this IFT.</w:t>
      </w:r>
    </w:p>
    <w:p w14:paraId="4766B641" w14:textId="77777777" w:rsidR="00DC5B5E" w:rsidRPr="00DA05FC" w:rsidRDefault="00DC5B5E" w:rsidP="0037674C">
      <w:pPr>
        <w:spacing w:line="276" w:lineRule="auto"/>
        <w:ind w:left="6480"/>
        <w:rPr>
          <w:rFonts w:ascii="Bookman Old Style" w:hAnsi="Bookman Old Style"/>
          <w:sz w:val="20"/>
          <w:szCs w:val="20"/>
        </w:rPr>
      </w:pPr>
      <w:r w:rsidRPr="00DA05FC">
        <w:rPr>
          <w:rFonts w:ascii="Bookman Old Style" w:hAnsi="Bookman Old Style"/>
          <w:sz w:val="20"/>
          <w:szCs w:val="20"/>
        </w:rPr>
        <w:t>Yours faithfully,</w:t>
      </w:r>
    </w:p>
    <w:p w14:paraId="4A6AB574" w14:textId="77777777" w:rsidR="00DC5B5E" w:rsidRPr="00DA05FC" w:rsidRDefault="00DC5B5E" w:rsidP="0037674C">
      <w:pPr>
        <w:spacing w:line="276" w:lineRule="auto"/>
        <w:rPr>
          <w:rFonts w:ascii="Bookman Old Style" w:hAnsi="Bookman Old Style"/>
          <w:sz w:val="20"/>
          <w:szCs w:val="20"/>
        </w:rPr>
      </w:pPr>
    </w:p>
    <w:p w14:paraId="7ABFF4CF" w14:textId="77777777" w:rsidR="00DC5B5E" w:rsidRPr="00DA05FC" w:rsidRDefault="00DC5B5E" w:rsidP="0037674C">
      <w:pPr>
        <w:spacing w:line="276" w:lineRule="auto"/>
        <w:rPr>
          <w:rFonts w:ascii="Bookman Old Style" w:hAnsi="Bookman Old Style"/>
          <w:sz w:val="20"/>
          <w:szCs w:val="20"/>
        </w:rPr>
      </w:pPr>
    </w:p>
    <w:p w14:paraId="311FA8F4" w14:textId="77777777" w:rsidR="00DC5B5E" w:rsidRPr="00DA05FC" w:rsidRDefault="00DC5B5E" w:rsidP="0037674C">
      <w:pPr>
        <w:spacing w:line="276" w:lineRule="auto"/>
        <w:ind w:left="4800"/>
        <w:jc w:val="center"/>
        <w:rPr>
          <w:rFonts w:ascii="Bookman Old Style" w:hAnsi="Bookman Old Style"/>
          <w:sz w:val="20"/>
          <w:szCs w:val="20"/>
        </w:rPr>
      </w:pPr>
      <w:r w:rsidRPr="00DA05FC">
        <w:rPr>
          <w:rFonts w:ascii="Bookman Old Style" w:hAnsi="Bookman Old Style"/>
          <w:sz w:val="20"/>
          <w:szCs w:val="20"/>
        </w:rPr>
        <w:t>(Name)</w:t>
      </w:r>
    </w:p>
    <w:p w14:paraId="26A166F1" w14:textId="77777777" w:rsidR="00DC5B5E" w:rsidRPr="00DA05FC" w:rsidRDefault="00DC5B5E" w:rsidP="0037674C">
      <w:pPr>
        <w:spacing w:line="276" w:lineRule="auto"/>
        <w:rPr>
          <w:rFonts w:ascii="Bookman Old Style" w:hAnsi="Bookman Old Style"/>
          <w:sz w:val="20"/>
          <w:szCs w:val="20"/>
        </w:rPr>
      </w:pPr>
    </w:p>
    <w:p w14:paraId="18F6FE46" w14:textId="77777777" w:rsidR="00DC5B5E" w:rsidRPr="00DA05FC" w:rsidRDefault="00DC5B5E" w:rsidP="0037674C">
      <w:pPr>
        <w:spacing w:line="276" w:lineRule="auto"/>
        <w:ind w:left="4780"/>
        <w:jc w:val="center"/>
        <w:rPr>
          <w:rFonts w:ascii="Bookman Old Style" w:hAnsi="Bookman Old Style"/>
          <w:sz w:val="20"/>
          <w:szCs w:val="20"/>
        </w:rPr>
      </w:pPr>
      <w:r w:rsidRPr="00DA05FC">
        <w:rPr>
          <w:rFonts w:ascii="Bookman Old Style" w:hAnsi="Bookman Old Style"/>
          <w:sz w:val="20"/>
          <w:szCs w:val="20"/>
        </w:rPr>
        <w:t xml:space="preserve">(Name </w:t>
      </w:r>
      <w:r w:rsidR="00E071DC" w:rsidRPr="00DA05FC">
        <w:rPr>
          <w:rFonts w:ascii="Bookman Old Style" w:hAnsi="Bookman Old Style"/>
          <w:sz w:val="20"/>
          <w:szCs w:val="20"/>
        </w:rPr>
        <w:t xml:space="preserve">&amp; Position </w:t>
      </w:r>
      <w:r w:rsidRPr="00DA05FC">
        <w:rPr>
          <w:rFonts w:ascii="Bookman Old Style" w:hAnsi="Bookman Old Style"/>
          <w:sz w:val="20"/>
          <w:szCs w:val="20"/>
        </w:rPr>
        <w:t>of manufacturers)</w:t>
      </w:r>
    </w:p>
    <w:p w14:paraId="56858B49" w14:textId="77777777" w:rsidR="00DC5B5E" w:rsidRPr="00DA05FC" w:rsidRDefault="00DC5B5E" w:rsidP="0037674C">
      <w:pPr>
        <w:spacing w:line="276" w:lineRule="auto"/>
        <w:rPr>
          <w:rFonts w:ascii="Bookman Old Style" w:hAnsi="Bookman Old Style"/>
          <w:sz w:val="20"/>
          <w:szCs w:val="20"/>
        </w:rPr>
      </w:pPr>
    </w:p>
    <w:p w14:paraId="5C3D50C6" w14:textId="77777777" w:rsidR="00DC5B5E" w:rsidRPr="00DA05FC" w:rsidRDefault="00DC5B5E" w:rsidP="00DC5B5E">
      <w:pPr>
        <w:spacing w:line="273" w:lineRule="exact"/>
        <w:rPr>
          <w:rFonts w:ascii="Bookman Old Style" w:hAnsi="Bookman Old Style"/>
          <w:sz w:val="20"/>
          <w:szCs w:val="20"/>
        </w:rPr>
      </w:pPr>
    </w:p>
    <w:p w14:paraId="3750B34B" w14:textId="77777777" w:rsidR="00DC5B5E" w:rsidRPr="00DA05FC" w:rsidRDefault="00DC5B5E" w:rsidP="00DC5B5E">
      <w:pPr>
        <w:tabs>
          <w:tab w:val="left" w:pos="580"/>
        </w:tabs>
        <w:spacing w:line="260" w:lineRule="auto"/>
        <w:ind w:left="600" w:right="200" w:hanging="599"/>
        <w:rPr>
          <w:rFonts w:ascii="Bookman Old Style" w:hAnsi="Bookman Old Style"/>
          <w:bCs/>
          <w:sz w:val="20"/>
          <w:szCs w:val="20"/>
        </w:rPr>
      </w:pPr>
      <w:r w:rsidRPr="00DA05FC">
        <w:rPr>
          <w:rFonts w:ascii="Bookman Old Style" w:hAnsi="Bookman Old Style"/>
          <w:bCs/>
          <w:sz w:val="20"/>
          <w:szCs w:val="20"/>
        </w:rPr>
        <w:t>Note:</w:t>
      </w:r>
      <w:r w:rsidRPr="00DA05FC">
        <w:rPr>
          <w:rFonts w:ascii="Bookman Old Style" w:hAnsi="Bookman Old Style"/>
          <w:bCs/>
          <w:sz w:val="20"/>
          <w:szCs w:val="20"/>
        </w:rPr>
        <w:tab/>
        <w:t>This letter of authority should be on the letterhead of the manufacturer and should be signed by a person competent and having the power of attorney to legally bind the manufacturer. It should be included by the Tenderer in its tender.</w:t>
      </w:r>
    </w:p>
    <w:p w14:paraId="2DFB0549" w14:textId="77777777" w:rsidR="00DC5B5E" w:rsidRPr="00DA05FC" w:rsidRDefault="00DC5B5E" w:rsidP="00DC5B5E">
      <w:pPr>
        <w:spacing w:line="189" w:lineRule="exact"/>
        <w:rPr>
          <w:rFonts w:ascii="Bookman Old Style" w:hAnsi="Bookman Old Style"/>
          <w:bCs/>
          <w:sz w:val="20"/>
          <w:szCs w:val="20"/>
        </w:rPr>
      </w:pPr>
    </w:p>
    <w:p w14:paraId="12068E79" w14:textId="77777777" w:rsidR="00DC5B5E" w:rsidRPr="00DA05FC" w:rsidRDefault="00DC5B5E" w:rsidP="004A0D17">
      <w:pPr>
        <w:widowControl/>
        <w:numPr>
          <w:ilvl w:val="0"/>
          <w:numId w:val="52"/>
        </w:numPr>
        <w:tabs>
          <w:tab w:val="left" w:pos="599"/>
        </w:tabs>
        <w:autoSpaceDE/>
        <w:autoSpaceDN/>
        <w:spacing w:line="276" w:lineRule="auto"/>
        <w:ind w:left="600" w:right="160" w:hanging="600"/>
        <w:rPr>
          <w:rFonts w:ascii="Bookman Old Style" w:hAnsi="Bookman Old Style"/>
          <w:bCs/>
          <w:sz w:val="20"/>
          <w:szCs w:val="20"/>
        </w:rPr>
      </w:pPr>
      <w:r w:rsidRPr="00DA05FC">
        <w:rPr>
          <w:rFonts w:ascii="Bookman Old Style" w:hAnsi="Bookman Old Style"/>
          <w:bCs/>
          <w:sz w:val="20"/>
          <w:szCs w:val="20"/>
        </w:rPr>
        <w:t>Modify this format suitably in case where manufacturer’s warranty and guarantee are not applicable for the items for which bids are invited.</w:t>
      </w:r>
    </w:p>
    <w:p w14:paraId="20948057" w14:textId="77777777" w:rsidR="00DC5B5E" w:rsidRDefault="00DC5B5E" w:rsidP="00DC5B5E">
      <w:pPr>
        <w:rPr>
          <w:rFonts w:ascii="Bookman Old Style" w:hAnsi="Bookman Old Style"/>
          <w:sz w:val="24"/>
          <w:szCs w:val="24"/>
        </w:rPr>
      </w:pPr>
    </w:p>
    <w:p w14:paraId="7C0C4EE9" w14:textId="77777777" w:rsidR="004B64AF" w:rsidRPr="00DA05FC" w:rsidRDefault="004B64AF" w:rsidP="004B64AF">
      <w:pPr>
        <w:spacing w:line="200" w:lineRule="exact"/>
        <w:rPr>
          <w:rFonts w:ascii="Bookman Old Style" w:hAnsi="Bookman Old Style"/>
          <w:bCs/>
          <w:sz w:val="24"/>
          <w:szCs w:val="24"/>
        </w:rPr>
      </w:pPr>
      <w:r w:rsidRPr="00FF2F47">
        <w:rPr>
          <w:rFonts w:ascii="Bookman Old Style" w:hAnsi="Bookman Old Style"/>
          <w:bCs/>
          <w:sz w:val="24"/>
          <w:szCs w:val="24"/>
        </w:rPr>
        <w:t>Note – Not applicable.</w:t>
      </w:r>
    </w:p>
    <w:p w14:paraId="7F3C4185" w14:textId="77777777" w:rsidR="004B64AF" w:rsidRPr="00DA05FC" w:rsidRDefault="004B64AF" w:rsidP="00DC5B5E">
      <w:pPr>
        <w:rPr>
          <w:rFonts w:ascii="Bookman Old Style" w:hAnsi="Bookman Old Style"/>
          <w:sz w:val="24"/>
          <w:szCs w:val="24"/>
        </w:rPr>
        <w:sectPr w:rsidR="004B64AF" w:rsidRPr="00DA05FC" w:rsidSect="00175226">
          <w:pgSz w:w="12240" w:h="15840"/>
          <w:pgMar w:top="678" w:right="1440" w:bottom="172" w:left="1440" w:header="0" w:footer="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equalWidth="0">
            <w:col w:w="9360"/>
          </w:cols>
        </w:sectPr>
      </w:pPr>
    </w:p>
    <w:p w14:paraId="45AA7557" w14:textId="77777777" w:rsidR="00DC5B5E" w:rsidRPr="00DA05FC" w:rsidRDefault="00DC5B5E" w:rsidP="00DC5B5E">
      <w:pPr>
        <w:spacing w:line="281" w:lineRule="auto"/>
        <w:jc w:val="center"/>
        <w:rPr>
          <w:rFonts w:ascii="Bookman Old Style" w:hAnsi="Bookman Old Style"/>
          <w:sz w:val="24"/>
          <w:szCs w:val="24"/>
        </w:rPr>
      </w:pPr>
      <w:bookmarkStart w:id="66" w:name="page39"/>
      <w:bookmarkEnd w:id="66"/>
      <w:r w:rsidRPr="00DA05FC">
        <w:rPr>
          <w:rFonts w:ascii="Bookman Old Style" w:hAnsi="Bookman Old Style"/>
          <w:bCs/>
          <w:color w:val="C00000"/>
          <w:sz w:val="24"/>
          <w:szCs w:val="24"/>
          <w:u w:val="single"/>
        </w:rPr>
        <w:lastRenderedPageBreak/>
        <w:t>SECTION X</w:t>
      </w:r>
      <w:r w:rsidR="00885606" w:rsidRPr="00DA05FC">
        <w:rPr>
          <w:rFonts w:ascii="Bookman Old Style" w:hAnsi="Bookman Old Style"/>
          <w:bCs/>
          <w:color w:val="C00000"/>
          <w:sz w:val="24"/>
          <w:szCs w:val="24"/>
          <w:u w:val="single"/>
        </w:rPr>
        <w:t>I</w:t>
      </w:r>
      <w:r w:rsidRPr="00DA05FC">
        <w:rPr>
          <w:rFonts w:ascii="Bookman Old Style" w:hAnsi="Bookman Old Style"/>
          <w:bCs/>
          <w:color w:val="C00000"/>
          <w:sz w:val="24"/>
          <w:szCs w:val="24"/>
          <w:u w:val="single"/>
        </w:rPr>
        <w:t>V</w:t>
      </w:r>
      <w:r w:rsidRPr="00DA05FC">
        <w:rPr>
          <w:rFonts w:ascii="Bookman Old Style" w:hAnsi="Bookman Old Style"/>
          <w:bCs/>
          <w:sz w:val="24"/>
          <w:szCs w:val="24"/>
          <w:u w:val="single"/>
        </w:rPr>
        <w:t>-PROFORMA FOR EQUIPMENT AND QUALITY CONTROL EMPLOYED BY THE MANUFACTURER</w:t>
      </w:r>
    </w:p>
    <w:p w14:paraId="37646558" w14:textId="77777777" w:rsidR="00DC5B5E" w:rsidRPr="00DA05FC" w:rsidRDefault="00DC5B5E" w:rsidP="00DC5B5E">
      <w:pPr>
        <w:spacing w:line="284" w:lineRule="exact"/>
        <w:rPr>
          <w:rFonts w:ascii="Bookman Old Style" w:hAnsi="Bookman Old Style"/>
          <w:sz w:val="16"/>
          <w:szCs w:val="24"/>
        </w:rPr>
      </w:pPr>
    </w:p>
    <w:p w14:paraId="2190B989" w14:textId="77777777" w:rsidR="00DC5B5E" w:rsidRPr="00DA05FC" w:rsidRDefault="00DC5B5E" w:rsidP="00DC5B5E">
      <w:pPr>
        <w:tabs>
          <w:tab w:val="left" w:pos="4920"/>
          <w:tab w:val="left" w:pos="7060"/>
        </w:tabs>
        <w:rPr>
          <w:rFonts w:ascii="Bookman Old Style" w:hAnsi="Bookman Old Style"/>
        </w:rPr>
      </w:pPr>
      <w:r w:rsidRPr="00DA05FC">
        <w:rPr>
          <w:rFonts w:ascii="Bookman Old Style" w:hAnsi="Bookman Old Style"/>
        </w:rPr>
        <w:t>IFT NO. ...................................</w:t>
      </w:r>
      <w:r w:rsidRPr="00DA05FC">
        <w:rPr>
          <w:rFonts w:ascii="Bookman Old Style" w:hAnsi="Bookman Old Style"/>
        </w:rPr>
        <w:tab/>
        <w:t>DATE OF OPENING:</w:t>
      </w:r>
      <w:r w:rsidRPr="00DA05FC">
        <w:rPr>
          <w:rFonts w:ascii="Bookman Old Style" w:hAnsi="Bookman Old Style"/>
        </w:rPr>
        <w:tab/>
        <w:t>....................................</w:t>
      </w:r>
    </w:p>
    <w:p w14:paraId="482A8B12" w14:textId="77777777" w:rsidR="00DC5B5E" w:rsidRPr="00DA05FC" w:rsidRDefault="00DC5B5E" w:rsidP="00DC5B5E">
      <w:pPr>
        <w:spacing w:line="122" w:lineRule="exact"/>
        <w:rPr>
          <w:rFonts w:ascii="Bookman Old Style" w:hAnsi="Bookman Old Style"/>
        </w:rPr>
      </w:pPr>
    </w:p>
    <w:p w14:paraId="23260443" w14:textId="77777777" w:rsidR="00DC5B5E" w:rsidRPr="00DA05FC" w:rsidRDefault="00DC5B5E" w:rsidP="00DC5B5E">
      <w:pPr>
        <w:rPr>
          <w:rFonts w:ascii="Bookman Old Style" w:hAnsi="Bookman Old Style"/>
        </w:rPr>
      </w:pPr>
      <w:r w:rsidRPr="00DA05FC">
        <w:rPr>
          <w:rFonts w:ascii="Bookman Old Style" w:hAnsi="Bookman Old Style"/>
        </w:rPr>
        <w:t xml:space="preserve">NAME OF THE </w:t>
      </w:r>
      <w:proofErr w:type="gramStart"/>
      <w:r w:rsidRPr="00DA05FC">
        <w:rPr>
          <w:rFonts w:ascii="Bookman Old Style" w:hAnsi="Bookman Old Style"/>
        </w:rPr>
        <w:t>TENDERER :</w:t>
      </w:r>
      <w:proofErr w:type="gramEnd"/>
      <w:r w:rsidRPr="00DA05FC">
        <w:rPr>
          <w:rFonts w:ascii="Bookman Old Style" w:hAnsi="Bookman Old Style"/>
        </w:rPr>
        <w:t xml:space="preserve"> .....................................................................................................</w:t>
      </w:r>
    </w:p>
    <w:p w14:paraId="047E4633" w14:textId="77777777" w:rsidR="00DC5B5E" w:rsidRPr="00DA05FC" w:rsidRDefault="00DC5B5E" w:rsidP="00DC5B5E">
      <w:pPr>
        <w:spacing w:line="122" w:lineRule="exact"/>
        <w:rPr>
          <w:rFonts w:ascii="Bookman Old Style" w:hAnsi="Bookman Old Style"/>
        </w:rPr>
      </w:pPr>
    </w:p>
    <w:p w14:paraId="7B57CD6B" w14:textId="77777777" w:rsidR="00DC5B5E" w:rsidRPr="00DA05FC" w:rsidRDefault="00DC5B5E" w:rsidP="00DC5B5E">
      <w:pPr>
        <w:rPr>
          <w:rFonts w:ascii="Bookman Old Style" w:hAnsi="Bookman Old Style"/>
        </w:rPr>
      </w:pPr>
      <w:r w:rsidRPr="00DA05FC">
        <w:rPr>
          <w:rFonts w:ascii="Bookman Old Style" w:hAnsi="Bookman Old Style"/>
        </w:rPr>
        <w:t>(</w:t>
      </w:r>
      <w:proofErr w:type="gramStart"/>
      <w:r w:rsidRPr="00DA05FC">
        <w:rPr>
          <w:rFonts w:ascii="Bookman Old Style" w:hAnsi="Bookman Old Style"/>
        </w:rPr>
        <w:t>Note :</w:t>
      </w:r>
      <w:proofErr w:type="gramEnd"/>
      <w:r w:rsidRPr="00DA05FC">
        <w:rPr>
          <w:rFonts w:ascii="Bookman Old Style" w:hAnsi="Bookman Old Style"/>
        </w:rPr>
        <w:t xml:space="preserve"> All details should relate to the manufacturer for the items offered for supply)</w:t>
      </w:r>
    </w:p>
    <w:p w14:paraId="7270793B" w14:textId="77777777" w:rsidR="00DC5B5E" w:rsidRPr="00DA05FC" w:rsidRDefault="00DC5B5E" w:rsidP="00DC5B5E">
      <w:pPr>
        <w:spacing w:line="238" w:lineRule="exact"/>
        <w:rPr>
          <w:rFonts w:ascii="Bookman Old Style" w:hAnsi="Bookman Old Style"/>
        </w:rPr>
      </w:pPr>
    </w:p>
    <w:p w14:paraId="5FE7B3E8" w14:textId="77777777" w:rsidR="00DC5B5E" w:rsidRPr="00DA05FC" w:rsidRDefault="00DC5B5E" w:rsidP="004A0D17">
      <w:pPr>
        <w:widowControl/>
        <w:numPr>
          <w:ilvl w:val="0"/>
          <w:numId w:val="53"/>
        </w:numPr>
        <w:tabs>
          <w:tab w:val="left" w:pos="720"/>
        </w:tabs>
        <w:autoSpaceDE/>
        <w:autoSpaceDN/>
        <w:ind w:left="720" w:hanging="720"/>
        <w:rPr>
          <w:rFonts w:ascii="Bookman Old Style" w:hAnsi="Bookman Old Style"/>
        </w:rPr>
      </w:pPr>
      <w:r w:rsidRPr="00DA05FC">
        <w:rPr>
          <w:rFonts w:ascii="Bookman Old Style" w:hAnsi="Bookman Old Style"/>
        </w:rPr>
        <w:t>Name &amp; full address of the Manufacturer</w:t>
      </w:r>
    </w:p>
    <w:tbl>
      <w:tblPr>
        <w:tblW w:w="0" w:type="auto"/>
        <w:tblLayout w:type="fixed"/>
        <w:tblCellMar>
          <w:left w:w="0" w:type="dxa"/>
          <w:right w:w="0" w:type="dxa"/>
        </w:tblCellMar>
        <w:tblLook w:val="04A0" w:firstRow="1" w:lastRow="0" w:firstColumn="1" w:lastColumn="0" w:noHBand="0" w:noVBand="1"/>
      </w:tblPr>
      <w:tblGrid>
        <w:gridCol w:w="440"/>
        <w:gridCol w:w="760"/>
        <w:gridCol w:w="3240"/>
        <w:gridCol w:w="3100"/>
      </w:tblGrid>
      <w:tr w:rsidR="00DC5B5E" w:rsidRPr="00DA05FC" w14:paraId="0DD79406" w14:textId="77777777" w:rsidTr="002068B7">
        <w:trPr>
          <w:trHeight w:val="234"/>
        </w:trPr>
        <w:tc>
          <w:tcPr>
            <w:tcW w:w="440" w:type="dxa"/>
            <w:vAlign w:val="bottom"/>
          </w:tcPr>
          <w:p w14:paraId="56EDC5A3" w14:textId="77777777" w:rsidR="00DC5B5E" w:rsidRPr="00DA05FC" w:rsidRDefault="00DC5B5E" w:rsidP="002068B7">
            <w:pPr>
              <w:ind w:right="180"/>
              <w:jc w:val="right"/>
              <w:rPr>
                <w:rFonts w:ascii="Bookman Old Style" w:hAnsi="Bookman Old Style"/>
              </w:rPr>
            </w:pPr>
            <w:r w:rsidRPr="00DA05FC">
              <w:rPr>
                <w:rFonts w:ascii="Bookman Old Style" w:hAnsi="Bookman Old Style"/>
                <w:w w:val="93"/>
              </w:rPr>
              <w:t>2.</w:t>
            </w:r>
          </w:p>
        </w:tc>
        <w:tc>
          <w:tcPr>
            <w:tcW w:w="760" w:type="dxa"/>
            <w:vAlign w:val="bottom"/>
          </w:tcPr>
          <w:p w14:paraId="7AC3EFCE" w14:textId="77777777" w:rsidR="00DC5B5E" w:rsidRPr="00DA05FC" w:rsidRDefault="00DC5B5E" w:rsidP="002068B7">
            <w:pPr>
              <w:ind w:left="280"/>
              <w:rPr>
                <w:rFonts w:ascii="Bookman Old Style" w:hAnsi="Bookman Old Style"/>
              </w:rPr>
            </w:pPr>
            <w:r w:rsidRPr="00DA05FC">
              <w:rPr>
                <w:rFonts w:ascii="Bookman Old Style" w:hAnsi="Bookman Old Style"/>
              </w:rPr>
              <w:t>(a)</w:t>
            </w:r>
          </w:p>
        </w:tc>
        <w:tc>
          <w:tcPr>
            <w:tcW w:w="3240" w:type="dxa"/>
            <w:vAlign w:val="bottom"/>
          </w:tcPr>
          <w:p w14:paraId="49D399C3" w14:textId="77777777" w:rsidR="00DC5B5E" w:rsidRPr="00DA05FC" w:rsidRDefault="00DC5B5E" w:rsidP="002068B7">
            <w:pPr>
              <w:ind w:left="240"/>
              <w:rPr>
                <w:rFonts w:ascii="Bookman Old Style" w:hAnsi="Bookman Old Style"/>
              </w:rPr>
            </w:pPr>
            <w:r w:rsidRPr="00DA05FC">
              <w:rPr>
                <w:rFonts w:ascii="Bookman Old Style" w:hAnsi="Bookman Old Style"/>
              </w:rPr>
              <w:t>Telephone &amp; Fax No</w:t>
            </w:r>
          </w:p>
        </w:tc>
        <w:tc>
          <w:tcPr>
            <w:tcW w:w="3100" w:type="dxa"/>
            <w:vAlign w:val="bottom"/>
          </w:tcPr>
          <w:p w14:paraId="55BEA548" w14:textId="77777777"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r w:rsidR="00DC5B5E" w:rsidRPr="00DA05FC" w14:paraId="567CC34B" w14:textId="77777777" w:rsidTr="002068B7">
        <w:trPr>
          <w:trHeight w:val="256"/>
        </w:trPr>
        <w:tc>
          <w:tcPr>
            <w:tcW w:w="440" w:type="dxa"/>
            <w:vAlign w:val="bottom"/>
          </w:tcPr>
          <w:p w14:paraId="22566DFE" w14:textId="77777777" w:rsidR="00DC5B5E" w:rsidRPr="00DA05FC" w:rsidRDefault="00DC5B5E" w:rsidP="002068B7">
            <w:pPr>
              <w:rPr>
                <w:rFonts w:ascii="Bookman Old Style" w:hAnsi="Bookman Old Style"/>
              </w:rPr>
            </w:pPr>
          </w:p>
        </w:tc>
        <w:tc>
          <w:tcPr>
            <w:tcW w:w="760" w:type="dxa"/>
            <w:vAlign w:val="bottom"/>
          </w:tcPr>
          <w:p w14:paraId="68C66B82" w14:textId="77777777" w:rsidR="00DC5B5E" w:rsidRPr="00DA05FC" w:rsidRDefault="00DC5B5E" w:rsidP="002068B7">
            <w:pPr>
              <w:ind w:left="280"/>
              <w:rPr>
                <w:rFonts w:ascii="Bookman Old Style" w:hAnsi="Bookman Old Style"/>
              </w:rPr>
            </w:pPr>
            <w:r w:rsidRPr="00DA05FC">
              <w:rPr>
                <w:rFonts w:ascii="Bookman Old Style" w:hAnsi="Bookman Old Style"/>
              </w:rPr>
              <w:t>(b)</w:t>
            </w:r>
          </w:p>
        </w:tc>
        <w:tc>
          <w:tcPr>
            <w:tcW w:w="3240" w:type="dxa"/>
            <w:vAlign w:val="bottom"/>
          </w:tcPr>
          <w:p w14:paraId="1F1749F2" w14:textId="77777777" w:rsidR="00DC5B5E" w:rsidRPr="00DA05FC" w:rsidRDefault="00DC5B5E" w:rsidP="002068B7">
            <w:pPr>
              <w:ind w:left="240"/>
              <w:rPr>
                <w:rFonts w:ascii="Bookman Old Style" w:hAnsi="Bookman Old Style"/>
              </w:rPr>
            </w:pPr>
            <w:r w:rsidRPr="00DA05FC">
              <w:rPr>
                <w:rFonts w:ascii="Bookman Old Style" w:hAnsi="Bookman Old Style"/>
              </w:rPr>
              <w:t>Telex No.</w:t>
            </w:r>
          </w:p>
        </w:tc>
        <w:tc>
          <w:tcPr>
            <w:tcW w:w="3100" w:type="dxa"/>
            <w:vAlign w:val="bottom"/>
          </w:tcPr>
          <w:p w14:paraId="5B7C9C15" w14:textId="77777777" w:rsidR="00DC5B5E" w:rsidRPr="00DA05FC" w:rsidRDefault="00DC5B5E" w:rsidP="002068B7">
            <w:pPr>
              <w:ind w:left="1320"/>
              <w:rPr>
                <w:rFonts w:ascii="Bookman Old Style" w:hAnsi="Bookman Old Style"/>
              </w:rPr>
            </w:pPr>
            <w:r w:rsidRPr="00DA05FC">
              <w:rPr>
                <w:rFonts w:ascii="Bookman Old Style" w:hAnsi="Bookman Old Style"/>
                <w:w w:val="99"/>
              </w:rPr>
              <w:t>Office/Factory/Works</w:t>
            </w:r>
          </w:p>
        </w:tc>
      </w:tr>
    </w:tbl>
    <w:p w14:paraId="0B5D0325" w14:textId="77777777" w:rsidR="00DC5B5E" w:rsidRPr="00DA05FC" w:rsidRDefault="00DC5B5E" w:rsidP="004A0D17">
      <w:pPr>
        <w:widowControl/>
        <w:numPr>
          <w:ilvl w:val="1"/>
          <w:numId w:val="54"/>
        </w:numPr>
        <w:tabs>
          <w:tab w:val="left" w:pos="1440"/>
        </w:tabs>
        <w:autoSpaceDE/>
        <w:autoSpaceDN/>
        <w:ind w:left="1440" w:hanging="720"/>
        <w:rPr>
          <w:rFonts w:ascii="Bookman Old Style" w:hAnsi="Bookman Old Style"/>
        </w:rPr>
      </w:pPr>
      <w:r w:rsidRPr="00DA05FC">
        <w:rPr>
          <w:rFonts w:ascii="Bookman Old Style" w:hAnsi="Bookman Old Style"/>
        </w:rPr>
        <w:t xml:space="preserve">Telegraphic </w:t>
      </w:r>
      <w:proofErr w:type="gramStart"/>
      <w:r w:rsidRPr="00DA05FC">
        <w:rPr>
          <w:rFonts w:ascii="Bookman Old Style" w:hAnsi="Bookman Old Style"/>
        </w:rPr>
        <w:t>address :</w:t>
      </w:r>
      <w:proofErr w:type="gramEnd"/>
    </w:p>
    <w:p w14:paraId="0A4E4F54" w14:textId="77777777" w:rsidR="00DC5B5E" w:rsidRPr="00DA05FC" w:rsidRDefault="00DC5B5E" w:rsidP="00DC5B5E">
      <w:pPr>
        <w:spacing w:line="216" w:lineRule="exact"/>
        <w:rPr>
          <w:rFonts w:ascii="Bookman Old Style" w:hAnsi="Bookman Old Style"/>
        </w:rPr>
      </w:pPr>
    </w:p>
    <w:p w14:paraId="7945F56C"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Location of the manufacturing factory.</w:t>
      </w:r>
    </w:p>
    <w:p w14:paraId="0BE51B03" w14:textId="77777777" w:rsidR="00DC5B5E" w:rsidRPr="00DA05FC" w:rsidRDefault="00DC5B5E" w:rsidP="00DC5B5E">
      <w:pPr>
        <w:spacing w:line="238" w:lineRule="exact"/>
        <w:rPr>
          <w:rFonts w:ascii="Bookman Old Style" w:hAnsi="Bookman Old Style"/>
        </w:rPr>
      </w:pPr>
    </w:p>
    <w:p w14:paraId="6F49EF6B"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Industrial License, wherever required as per statutory regulations.</w:t>
      </w:r>
    </w:p>
    <w:p w14:paraId="0272D7F5" w14:textId="77777777" w:rsidR="00DC5B5E" w:rsidRPr="00DA05FC" w:rsidRDefault="00DC5B5E" w:rsidP="00DC5B5E">
      <w:pPr>
        <w:spacing w:line="238" w:lineRule="exact"/>
        <w:rPr>
          <w:rFonts w:ascii="Bookman Old Style" w:hAnsi="Bookman Old Style"/>
        </w:rPr>
      </w:pPr>
    </w:p>
    <w:p w14:paraId="0AD37DB1" w14:textId="77777777" w:rsidR="00DC5B5E" w:rsidRPr="00DA05FC" w:rsidRDefault="00DC5B5E" w:rsidP="004A0D17">
      <w:pPr>
        <w:widowControl/>
        <w:numPr>
          <w:ilvl w:val="0"/>
          <w:numId w:val="55"/>
        </w:numPr>
        <w:tabs>
          <w:tab w:val="left" w:pos="719"/>
        </w:tabs>
        <w:autoSpaceDE/>
        <w:autoSpaceDN/>
        <w:spacing w:line="276" w:lineRule="auto"/>
        <w:ind w:left="720" w:right="240" w:hanging="720"/>
        <w:rPr>
          <w:rFonts w:ascii="Bookman Old Style" w:hAnsi="Bookman Old Style"/>
        </w:rPr>
      </w:pPr>
      <w:r w:rsidRPr="00DA05FC">
        <w:rPr>
          <w:rFonts w:ascii="Bookman Old Style" w:hAnsi="Bookman Old Style"/>
        </w:rPr>
        <w:t>Details of important Plant &amp; Machinery functioning in each dept. (Monographs &amp; description pamphlets be supplied if available).</w:t>
      </w:r>
    </w:p>
    <w:p w14:paraId="6E899ECE" w14:textId="77777777" w:rsidR="00DC5B5E" w:rsidRPr="00DA05FC" w:rsidRDefault="00DC5B5E" w:rsidP="00DC5B5E">
      <w:pPr>
        <w:spacing w:line="173" w:lineRule="exact"/>
        <w:rPr>
          <w:rFonts w:ascii="Bookman Old Style" w:hAnsi="Bookman Old Style"/>
        </w:rPr>
      </w:pPr>
    </w:p>
    <w:p w14:paraId="309E3BD0"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of the process of manufacture in the factory.</w:t>
      </w:r>
    </w:p>
    <w:p w14:paraId="4169765A" w14:textId="77777777" w:rsidR="00DC5B5E" w:rsidRPr="00DA05FC" w:rsidRDefault="00DC5B5E" w:rsidP="00DC5B5E">
      <w:pPr>
        <w:spacing w:line="238" w:lineRule="exact"/>
        <w:rPr>
          <w:rFonts w:ascii="Bookman Old Style" w:hAnsi="Bookman Old Style"/>
        </w:rPr>
      </w:pPr>
    </w:p>
    <w:p w14:paraId="05EE21BB"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Details &amp; stocks of raw materials held.</w:t>
      </w:r>
    </w:p>
    <w:p w14:paraId="1B90BDE8" w14:textId="77777777" w:rsidR="00DC5B5E" w:rsidRPr="00DA05FC" w:rsidRDefault="00DC5B5E" w:rsidP="00DC5B5E">
      <w:pPr>
        <w:spacing w:line="238" w:lineRule="exact"/>
        <w:rPr>
          <w:rFonts w:ascii="Bookman Old Style" w:hAnsi="Bookman Old Style"/>
        </w:rPr>
      </w:pPr>
    </w:p>
    <w:p w14:paraId="1AD21EE3" w14:textId="77777777" w:rsidR="00DC5B5E" w:rsidRPr="00DA05FC" w:rsidRDefault="00DC5B5E" w:rsidP="004A0D17">
      <w:pPr>
        <w:widowControl/>
        <w:numPr>
          <w:ilvl w:val="0"/>
          <w:numId w:val="55"/>
        </w:numPr>
        <w:tabs>
          <w:tab w:val="left" w:pos="720"/>
        </w:tabs>
        <w:autoSpaceDE/>
        <w:autoSpaceDN/>
        <w:ind w:left="720" w:hanging="720"/>
        <w:rPr>
          <w:rFonts w:ascii="Bookman Old Style" w:hAnsi="Bookman Old Style"/>
        </w:rPr>
      </w:pPr>
      <w:r w:rsidRPr="00DA05FC">
        <w:rPr>
          <w:rFonts w:ascii="Bookman Old Style" w:hAnsi="Bookman Old Style"/>
        </w:rPr>
        <w:t>Production capacity of item(s) quoted for, with the existing Plant &amp; Machinery</w:t>
      </w:r>
    </w:p>
    <w:p w14:paraId="09F7A763" w14:textId="77777777" w:rsidR="00DC5B5E" w:rsidRPr="00DA05FC" w:rsidRDefault="00DC5B5E" w:rsidP="00DC5B5E">
      <w:pPr>
        <w:spacing w:line="238" w:lineRule="exact"/>
        <w:rPr>
          <w:rFonts w:ascii="Bookman Old Style" w:hAnsi="Bookman Old Style"/>
        </w:rPr>
      </w:pPr>
    </w:p>
    <w:p w14:paraId="7CDD27ED" w14:textId="77777777" w:rsidR="00DC5B5E" w:rsidRPr="00DA05FC" w:rsidRDefault="00DC5B5E" w:rsidP="00DC5B5E">
      <w:pPr>
        <w:ind w:left="720"/>
        <w:rPr>
          <w:rFonts w:ascii="Bookman Old Style" w:hAnsi="Bookman Old Style"/>
        </w:rPr>
      </w:pPr>
      <w:r w:rsidRPr="00DA05FC">
        <w:rPr>
          <w:rFonts w:ascii="Bookman Old Style" w:hAnsi="Bookman Old Style"/>
        </w:rPr>
        <w:t>8.1 Normal</w:t>
      </w:r>
    </w:p>
    <w:p w14:paraId="4B519A52" w14:textId="77777777" w:rsidR="00DC5B5E" w:rsidRPr="00DA05FC" w:rsidRDefault="00DC5B5E" w:rsidP="00DC5B5E">
      <w:pPr>
        <w:spacing w:line="26" w:lineRule="exact"/>
        <w:rPr>
          <w:rFonts w:ascii="Bookman Old Style" w:hAnsi="Bookman Old Style"/>
        </w:rPr>
      </w:pPr>
    </w:p>
    <w:p w14:paraId="149A12EF" w14:textId="77777777" w:rsidR="00DC5B5E" w:rsidRPr="00DA05FC" w:rsidRDefault="00DC5B5E" w:rsidP="00DC5B5E">
      <w:pPr>
        <w:tabs>
          <w:tab w:val="left" w:pos="1420"/>
        </w:tabs>
        <w:ind w:left="720"/>
        <w:rPr>
          <w:rFonts w:ascii="Bookman Old Style" w:hAnsi="Bookman Old Style"/>
        </w:rPr>
      </w:pPr>
      <w:r w:rsidRPr="00DA05FC">
        <w:rPr>
          <w:rFonts w:ascii="Bookman Old Style" w:hAnsi="Bookman Old Style"/>
        </w:rPr>
        <w:t>8.2 Maximum</w:t>
      </w:r>
    </w:p>
    <w:p w14:paraId="75D517D0" w14:textId="77777777" w:rsidR="00DC5B5E" w:rsidRPr="00DA05FC" w:rsidRDefault="00DC5B5E" w:rsidP="00DC5B5E">
      <w:pPr>
        <w:spacing w:line="216" w:lineRule="exact"/>
        <w:rPr>
          <w:rFonts w:ascii="Bookman Old Style" w:hAnsi="Bookman Old Style"/>
        </w:rPr>
      </w:pPr>
    </w:p>
    <w:p w14:paraId="0AFF8139" w14:textId="77777777"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arrangement for quality control of products such as laboratory, testing equipment etc.</w:t>
      </w:r>
    </w:p>
    <w:p w14:paraId="070D2886" w14:textId="77777777" w:rsidR="00DC5B5E" w:rsidRPr="00DA05FC" w:rsidRDefault="00DC5B5E" w:rsidP="00DC5B5E">
      <w:pPr>
        <w:spacing w:line="238" w:lineRule="exact"/>
        <w:rPr>
          <w:rFonts w:ascii="Bookman Old Style" w:hAnsi="Bookman Old Style"/>
        </w:rPr>
      </w:pPr>
    </w:p>
    <w:p w14:paraId="1ED854BA" w14:textId="77777777" w:rsidR="00DC5B5E" w:rsidRPr="00DA05FC" w:rsidRDefault="00DC5B5E" w:rsidP="004A0D17">
      <w:pPr>
        <w:widowControl/>
        <w:numPr>
          <w:ilvl w:val="0"/>
          <w:numId w:val="56"/>
        </w:numPr>
        <w:tabs>
          <w:tab w:val="left" w:pos="720"/>
        </w:tabs>
        <w:autoSpaceDE/>
        <w:autoSpaceDN/>
        <w:ind w:left="720" w:hanging="720"/>
        <w:rPr>
          <w:rFonts w:ascii="Bookman Old Style" w:hAnsi="Bookman Old Style"/>
        </w:rPr>
      </w:pPr>
      <w:r w:rsidRPr="00DA05FC">
        <w:rPr>
          <w:rFonts w:ascii="Bookman Old Style" w:hAnsi="Bookman Old Style"/>
        </w:rPr>
        <w:t>Details of staff:</w:t>
      </w:r>
    </w:p>
    <w:p w14:paraId="6C373850" w14:textId="77777777" w:rsidR="00DC5B5E" w:rsidRPr="00DA05FC" w:rsidRDefault="00DC5B5E" w:rsidP="00DC5B5E">
      <w:pPr>
        <w:spacing w:line="238" w:lineRule="exact"/>
        <w:rPr>
          <w:rFonts w:ascii="Bookman Old Style" w:hAnsi="Bookman Old Style"/>
        </w:rPr>
      </w:pPr>
    </w:p>
    <w:p w14:paraId="1D783F9D" w14:textId="77777777" w:rsidR="00DC5B5E" w:rsidRPr="00DA05FC" w:rsidRDefault="00DC5B5E" w:rsidP="00DC5B5E">
      <w:pPr>
        <w:ind w:left="720"/>
        <w:rPr>
          <w:rFonts w:ascii="Bookman Old Style" w:hAnsi="Bookman Old Style"/>
        </w:rPr>
      </w:pPr>
      <w:r w:rsidRPr="00DA05FC">
        <w:rPr>
          <w:rFonts w:ascii="Bookman Old Style" w:hAnsi="Bookman Old Style"/>
        </w:rPr>
        <w:t>10.1    Details of technical supervisory staff in charge of production &amp; quality control.</w:t>
      </w:r>
    </w:p>
    <w:p w14:paraId="292D28E7" w14:textId="77777777" w:rsidR="00DC5B5E" w:rsidRPr="00DA05FC" w:rsidRDefault="00DC5B5E" w:rsidP="00DC5B5E">
      <w:pPr>
        <w:spacing w:line="121" w:lineRule="exact"/>
        <w:rPr>
          <w:rFonts w:ascii="Bookman Old Style" w:hAnsi="Bookman Old Style"/>
        </w:rPr>
      </w:pPr>
    </w:p>
    <w:p w14:paraId="4486E89B" w14:textId="77777777" w:rsidR="00DC5B5E" w:rsidRPr="00DA05FC" w:rsidRDefault="00DC5B5E" w:rsidP="00DC5B5E">
      <w:pPr>
        <w:ind w:left="720"/>
        <w:rPr>
          <w:rFonts w:ascii="Bookman Old Style" w:hAnsi="Bookman Old Style"/>
        </w:rPr>
      </w:pPr>
      <w:r w:rsidRPr="00DA05FC">
        <w:rPr>
          <w:rFonts w:ascii="Bookman Old Style" w:hAnsi="Bookman Old Style"/>
        </w:rPr>
        <w:t xml:space="preserve">10.2    Skilled </w:t>
      </w:r>
      <w:proofErr w:type="spellStart"/>
      <w:r w:rsidRPr="00DA05FC">
        <w:rPr>
          <w:rFonts w:ascii="Bookman Old Style" w:hAnsi="Bookman Old Style"/>
        </w:rPr>
        <w:t>labour</w:t>
      </w:r>
      <w:proofErr w:type="spellEnd"/>
      <w:r w:rsidRPr="00DA05FC">
        <w:rPr>
          <w:rFonts w:ascii="Bookman Old Style" w:hAnsi="Bookman Old Style"/>
        </w:rPr>
        <w:t xml:space="preserve"> employed.</w:t>
      </w:r>
    </w:p>
    <w:p w14:paraId="06964F1D" w14:textId="77777777" w:rsidR="00DC5B5E" w:rsidRPr="00DA05FC" w:rsidRDefault="00DC5B5E" w:rsidP="00DC5B5E">
      <w:pPr>
        <w:spacing w:line="121" w:lineRule="exact"/>
        <w:rPr>
          <w:rFonts w:ascii="Bookman Old Style" w:hAnsi="Bookman Old Style"/>
        </w:rPr>
      </w:pPr>
    </w:p>
    <w:p w14:paraId="4F65C5FB" w14:textId="77777777" w:rsidR="00DC5B5E" w:rsidRPr="00DA05FC" w:rsidRDefault="00DC5B5E" w:rsidP="00DC5B5E">
      <w:pPr>
        <w:ind w:left="720"/>
        <w:rPr>
          <w:rFonts w:ascii="Bookman Old Style" w:hAnsi="Bookman Old Style"/>
        </w:rPr>
      </w:pPr>
      <w:r w:rsidRPr="00DA05FC">
        <w:rPr>
          <w:rFonts w:ascii="Bookman Old Style" w:hAnsi="Bookman Old Style"/>
        </w:rPr>
        <w:t xml:space="preserve">10.3    Unskilled </w:t>
      </w:r>
      <w:proofErr w:type="spellStart"/>
      <w:r w:rsidRPr="00DA05FC">
        <w:rPr>
          <w:rFonts w:ascii="Bookman Old Style" w:hAnsi="Bookman Old Style"/>
        </w:rPr>
        <w:t>labour</w:t>
      </w:r>
      <w:proofErr w:type="spellEnd"/>
      <w:r w:rsidRPr="00DA05FC">
        <w:rPr>
          <w:rFonts w:ascii="Bookman Old Style" w:hAnsi="Bookman Old Style"/>
        </w:rPr>
        <w:t xml:space="preserve"> employed.</w:t>
      </w:r>
    </w:p>
    <w:p w14:paraId="0E68FBBD" w14:textId="77777777" w:rsidR="00DC5B5E" w:rsidRPr="00DA05FC" w:rsidRDefault="00DC5B5E" w:rsidP="00DC5B5E">
      <w:pPr>
        <w:spacing w:line="121" w:lineRule="exact"/>
        <w:rPr>
          <w:rFonts w:ascii="Bookman Old Style" w:hAnsi="Bookman Old Style"/>
        </w:rPr>
      </w:pPr>
    </w:p>
    <w:p w14:paraId="6C8E350F" w14:textId="77777777" w:rsidR="00DC5B5E" w:rsidRPr="00DA05FC" w:rsidRDefault="00DC5B5E" w:rsidP="00DC5B5E">
      <w:pPr>
        <w:spacing w:line="276" w:lineRule="auto"/>
        <w:ind w:left="1440" w:right="580" w:hanging="720"/>
        <w:rPr>
          <w:rFonts w:ascii="Bookman Old Style" w:hAnsi="Bookman Old Style"/>
        </w:rPr>
      </w:pPr>
      <w:r w:rsidRPr="00DA05FC">
        <w:rPr>
          <w:rFonts w:ascii="Bookman Old Style" w:hAnsi="Bookman Old Style"/>
        </w:rPr>
        <w:t>10.4     Maximum No. of workers (skilled &amp; unskilled) employed on any day during the 18 months preceding the date of Tender.</w:t>
      </w:r>
    </w:p>
    <w:p w14:paraId="26967185" w14:textId="77777777" w:rsidR="00DC5B5E" w:rsidRPr="00DA05FC" w:rsidRDefault="00DC5B5E" w:rsidP="00DC5B5E">
      <w:pPr>
        <w:spacing w:line="173" w:lineRule="exact"/>
        <w:rPr>
          <w:rFonts w:ascii="Bookman Old Style" w:hAnsi="Bookman Old Style"/>
        </w:rPr>
      </w:pPr>
    </w:p>
    <w:p w14:paraId="748DB289" w14:textId="77777777" w:rsidR="00DC5B5E" w:rsidRPr="00DA05FC" w:rsidRDefault="00DC5B5E" w:rsidP="004A0D17">
      <w:pPr>
        <w:widowControl/>
        <w:numPr>
          <w:ilvl w:val="0"/>
          <w:numId w:val="56"/>
        </w:numPr>
        <w:tabs>
          <w:tab w:val="left" w:pos="719"/>
        </w:tabs>
        <w:autoSpaceDE/>
        <w:autoSpaceDN/>
        <w:spacing w:line="276" w:lineRule="auto"/>
        <w:ind w:left="720" w:right="60" w:hanging="720"/>
        <w:rPr>
          <w:rFonts w:ascii="Bookman Old Style" w:hAnsi="Bookman Old Style"/>
        </w:rPr>
      </w:pPr>
      <w:r w:rsidRPr="00DA05FC">
        <w:rPr>
          <w:rFonts w:ascii="Bookman Old Style" w:hAnsi="Bookman Old Style"/>
        </w:rPr>
        <w:t>Whether Goods are tested to any standard specification? If so, copies of original test certificates should be submitted in triplicate.</w:t>
      </w:r>
    </w:p>
    <w:p w14:paraId="7B072CF3" w14:textId="77777777" w:rsidR="00DC5B5E" w:rsidRPr="00DA05FC" w:rsidRDefault="00DC5B5E" w:rsidP="00DC5B5E">
      <w:pPr>
        <w:spacing w:line="173" w:lineRule="exact"/>
        <w:rPr>
          <w:rFonts w:ascii="Bookman Old Style" w:hAnsi="Bookman Old Style"/>
        </w:rPr>
      </w:pPr>
    </w:p>
    <w:p w14:paraId="5D5457CB" w14:textId="77777777" w:rsidR="00DC5B5E" w:rsidRPr="00DA05FC" w:rsidRDefault="00DC5B5E" w:rsidP="004A0D17">
      <w:pPr>
        <w:widowControl/>
        <w:numPr>
          <w:ilvl w:val="0"/>
          <w:numId w:val="56"/>
        </w:numPr>
        <w:tabs>
          <w:tab w:val="left" w:pos="719"/>
        </w:tabs>
        <w:autoSpaceDE/>
        <w:autoSpaceDN/>
        <w:spacing w:line="251" w:lineRule="auto"/>
        <w:ind w:left="720" w:right="20" w:hanging="720"/>
        <w:rPr>
          <w:rFonts w:ascii="Bookman Old Style" w:hAnsi="Bookman Old Style"/>
        </w:rPr>
      </w:pPr>
      <w:r w:rsidRPr="00DA05FC">
        <w:rPr>
          <w:rFonts w:ascii="Bookman Old Style" w:hAnsi="Bookman Old Style"/>
        </w:rPr>
        <w:t>Is the Manufacturer registered with the Directorate General of Supplies and Disposals, New Delhi 110 001, India? If so, furnish full particulars of registration, period of currency etc. with a copy of the certificate of registration.</w:t>
      </w:r>
    </w:p>
    <w:p w14:paraId="07B8E7C8" w14:textId="77777777" w:rsidR="00710C6A" w:rsidRPr="00DA05FC" w:rsidRDefault="00710C6A" w:rsidP="00710C6A">
      <w:pPr>
        <w:ind w:left="4320" w:firstLine="720"/>
        <w:rPr>
          <w:rFonts w:ascii="Bookman Old Style" w:hAnsi="Bookman Old Style"/>
        </w:rPr>
      </w:pPr>
      <w:r w:rsidRPr="00DA05FC">
        <w:rPr>
          <w:rFonts w:ascii="Bookman Old Style" w:hAnsi="Bookman Old Style"/>
        </w:rPr>
        <w:t>Signature and seal of the Manufacturer</w:t>
      </w:r>
    </w:p>
    <w:p w14:paraId="11B31847" w14:textId="77777777" w:rsidR="004E2631" w:rsidRPr="00DD1BA1" w:rsidRDefault="004E2631" w:rsidP="004E2631">
      <w:pPr>
        <w:widowControl/>
        <w:autoSpaceDE/>
        <w:autoSpaceDN/>
        <w:adjustRightInd w:val="0"/>
        <w:spacing w:after="200" w:line="276" w:lineRule="auto"/>
        <w:ind w:left="7920"/>
        <w:rPr>
          <w:rFonts w:ascii="Bookman Old Style" w:eastAsiaTheme="minorEastAsia" w:hAnsi="Bookman Old Style" w:cs="Arial"/>
          <w:b/>
          <w:bCs/>
          <w:color w:val="000000"/>
          <w:sz w:val="20"/>
          <w:szCs w:val="20"/>
        </w:rPr>
      </w:pPr>
      <w:r w:rsidRPr="00DD1BA1">
        <w:rPr>
          <w:rFonts w:ascii="Bookman Old Style" w:eastAsiaTheme="minorEastAsia" w:hAnsi="Bookman Old Style" w:cs="Arial"/>
          <w:b/>
          <w:bCs/>
          <w:color w:val="000000"/>
          <w:sz w:val="20"/>
          <w:szCs w:val="20"/>
        </w:rPr>
        <w:lastRenderedPageBreak/>
        <w:t>Appendix – A</w:t>
      </w:r>
    </w:p>
    <w:p w14:paraId="1EB71710" w14:textId="77777777" w:rsidR="004E2631" w:rsidRPr="00DA05FC" w:rsidRDefault="004E2631" w:rsidP="004E2631">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The tender participants are required to fill up the Technical Bid Format failing which the Bid shall be liable for rejection. The said Technical Bid format should be filled up and uploaded while participating.</w:t>
      </w:r>
    </w:p>
    <w:p w14:paraId="70FC8E49" w14:textId="77777777" w:rsidR="004E2631" w:rsidRDefault="004E2631" w:rsidP="004E2631">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Definitions:</w:t>
      </w:r>
    </w:p>
    <w:p w14:paraId="23EB7FAE" w14:textId="77777777" w:rsidR="004E2631" w:rsidRPr="00DA05FC" w:rsidRDefault="004E2631" w:rsidP="004E2631">
      <w:pPr>
        <w:widowControl/>
        <w:tabs>
          <w:tab w:val="left" w:pos="3060"/>
        </w:tabs>
        <w:autoSpaceDE/>
        <w:autoSpaceDN/>
        <w:spacing w:after="200" w:line="276" w:lineRule="auto"/>
        <w:ind w:left="-709"/>
        <w:jc w:val="both"/>
        <w:rPr>
          <w:rFonts w:ascii="Bookman Old Style" w:eastAsiaTheme="minorEastAsia" w:hAnsi="Bookman Old Style" w:cs="Arial"/>
          <w:sz w:val="20"/>
          <w:szCs w:val="20"/>
        </w:rPr>
      </w:pPr>
      <w:r w:rsidRPr="00DA05FC">
        <w:rPr>
          <w:rFonts w:ascii="Bookman Old Style" w:eastAsiaTheme="minorEastAsia" w:hAnsi="Bookman Old Style" w:cs="Arial"/>
          <w:sz w:val="20"/>
          <w:szCs w:val="20"/>
        </w:rPr>
        <w:t>Tenderer:  Tenderer shall mean the government entity, firm, manufacturer or company submitting a tender against the Invitation for Tender and includes his/ its/ their authorized staff, consultants, parent and associate and subsidiary companies, agents, consortium and joint venture partners, sub-contractors and suppliers, heirs, executors, administrators, representatives, successors.</w:t>
      </w:r>
    </w:p>
    <w:p w14:paraId="1C8E051D" w14:textId="77777777" w:rsidR="004E2631" w:rsidRPr="00DA05FC" w:rsidRDefault="004E2631" w:rsidP="004E2631">
      <w:pPr>
        <w:widowControl/>
        <w:tabs>
          <w:tab w:val="left" w:pos="3060"/>
        </w:tabs>
        <w:autoSpaceDE/>
        <w:autoSpaceDN/>
        <w:spacing w:after="200" w:line="276" w:lineRule="auto"/>
        <w:ind w:left="-709"/>
        <w:jc w:val="both"/>
        <w:rPr>
          <w:rFonts w:ascii="Bookman Old Style" w:eastAsiaTheme="minorEastAsia" w:hAnsi="Bookman Old Style" w:cs="Mangal"/>
          <w:vanish/>
          <w:sz w:val="20"/>
          <w:szCs w:val="20"/>
          <w:lang w:bidi="hi-IN"/>
        </w:rPr>
      </w:pPr>
      <w:r w:rsidRPr="00DA05FC">
        <w:rPr>
          <w:rFonts w:ascii="Bookman Old Style" w:eastAsiaTheme="minorEastAsia" w:hAnsi="Bookman Old Style" w:cs="Arial"/>
          <w:sz w:val="20"/>
          <w:szCs w:val="20"/>
        </w:rPr>
        <w:t xml:space="preserve">KSDL/KS&amp;DL shall mean Karnataka Soaps and Detergents Limited, a Government of Karnataka </w:t>
      </w:r>
      <w:proofErr w:type="spellStart"/>
      <w:r w:rsidRPr="00DA05FC">
        <w:rPr>
          <w:rFonts w:ascii="Bookman Old Style" w:eastAsiaTheme="minorEastAsia" w:hAnsi="Bookman Old Style" w:cs="Arial"/>
          <w:sz w:val="20"/>
          <w:szCs w:val="20"/>
        </w:rPr>
        <w:t>Undertaking</w:t>
      </w:r>
    </w:p>
    <w:tbl>
      <w:tblPr>
        <w:tblW w:w="108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938"/>
        <w:gridCol w:w="2079"/>
      </w:tblGrid>
      <w:tr w:rsidR="004E2631" w:rsidRPr="00DA05FC" w14:paraId="79C35C0A" w14:textId="77777777" w:rsidTr="00674529">
        <w:trPr>
          <w:trHeight w:val="320"/>
        </w:trPr>
        <w:tc>
          <w:tcPr>
            <w:tcW w:w="10868" w:type="dxa"/>
            <w:gridSpan w:val="3"/>
          </w:tcPr>
          <w:p w14:paraId="0F66E748" w14:textId="77777777" w:rsidR="004E2631" w:rsidRPr="00BD4336" w:rsidRDefault="004E2631" w:rsidP="00674529">
            <w:pPr>
              <w:widowControl/>
              <w:autoSpaceDE/>
              <w:autoSpaceDN/>
              <w:adjustRightInd w:val="0"/>
              <w:spacing w:line="276" w:lineRule="auto"/>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Technical</w:t>
            </w:r>
            <w:proofErr w:type="spellEnd"/>
            <w:r w:rsidRPr="00BD4336">
              <w:rPr>
                <w:rFonts w:ascii="Bookman Old Style" w:eastAsiaTheme="minorEastAsia" w:hAnsi="Bookman Old Style" w:cs="Arial"/>
                <w:b/>
                <w:color w:val="000000"/>
                <w:sz w:val="20"/>
                <w:szCs w:val="20"/>
              </w:rPr>
              <w:t xml:space="preserve"> Bid Format</w:t>
            </w:r>
          </w:p>
        </w:tc>
      </w:tr>
      <w:tr w:rsidR="004E2631" w:rsidRPr="00DA05FC" w14:paraId="5BB3831A" w14:textId="77777777" w:rsidTr="00674529">
        <w:trPr>
          <w:trHeight w:val="412"/>
        </w:trPr>
        <w:tc>
          <w:tcPr>
            <w:tcW w:w="851" w:type="dxa"/>
          </w:tcPr>
          <w:p w14:paraId="56AEF640" w14:textId="77777777" w:rsidR="004E2631"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Sl.</w:t>
            </w:r>
          </w:p>
          <w:p w14:paraId="1129D097"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No</w:t>
            </w:r>
            <w:r>
              <w:rPr>
                <w:rFonts w:ascii="Bookman Old Style" w:eastAsiaTheme="minorEastAsia" w:hAnsi="Bookman Old Style" w:cs="Arial"/>
                <w:b/>
                <w:color w:val="000000"/>
                <w:sz w:val="20"/>
                <w:szCs w:val="20"/>
              </w:rPr>
              <w:t>.</w:t>
            </w:r>
          </w:p>
        </w:tc>
        <w:tc>
          <w:tcPr>
            <w:tcW w:w="7938" w:type="dxa"/>
          </w:tcPr>
          <w:p w14:paraId="0C33F472"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Particulars</w:t>
            </w:r>
          </w:p>
        </w:tc>
        <w:tc>
          <w:tcPr>
            <w:tcW w:w="2079" w:type="dxa"/>
          </w:tcPr>
          <w:p w14:paraId="403566BF"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
                <w:color w:val="000000"/>
                <w:sz w:val="20"/>
                <w:szCs w:val="20"/>
              </w:rPr>
            </w:pPr>
            <w:r w:rsidRPr="00BD4336">
              <w:rPr>
                <w:rFonts w:ascii="Bookman Old Style" w:eastAsiaTheme="minorEastAsia" w:hAnsi="Bookman Old Style" w:cs="Arial"/>
                <w:b/>
                <w:color w:val="000000"/>
                <w:sz w:val="20"/>
                <w:szCs w:val="20"/>
              </w:rPr>
              <w:t>Information to be furnished</w:t>
            </w:r>
          </w:p>
        </w:tc>
      </w:tr>
      <w:tr w:rsidR="004E2631" w:rsidRPr="00DA05FC" w14:paraId="40FFC5C1" w14:textId="77777777" w:rsidTr="00674529">
        <w:trPr>
          <w:trHeight w:val="649"/>
        </w:trPr>
        <w:tc>
          <w:tcPr>
            <w:tcW w:w="851" w:type="dxa"/>
          </w:tcPr>
          <w:p w14:paraId="10B974DC"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p>
        </w:tc>
        <w:tc>
          <w:tcPr>
            <w:tcW w:w="7938" w:type="dxa"/>
          </w:tcPr>
          <w:p w14:paraId="35C4CB6D"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Name &amp; Address of the tenderers / Company </w:t>
            </w:r>
          </w:p>
        </w:tc>
        <w:tc>
          <w:tcPr>
            <w:tcW w:w="2079" w:type="dxa"/>
          </w:tcPr>
          <w:p w14:paraId="59BCF494"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7DD6DDD8" w14:textId="77777777" w:rsidTr="00674529">
        <w:trPr>
          <w:trHeight w:val="1537"/>
        </w:trPr>
        <w:tc>
          <w:tcPr>
            <w:tcW w:w="851" w:type="dxa"/>
          </w:tcPr>
          <w:p w14:paraId="2F525DD9"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p>
        </w:tc>
        <w:tc>
          <w:tcPr>
            <w:tcW w:w="7938" w:type="dxa"/>
          </w:tcPr>
          <w:p w14:paraId="05E7146B"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Telephone No. / E-mail address of tenderer /Company</w:t>
            </w:r>
          </w:p>
          <w:p w14:paraId="0D070465"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
                <w:bCs/>
                <w:color w:val="FF0000"/>
              </w:rPr>
            </w:pPr>
            <w:r w:rsidRPr="00BD4336">
              <w:rPr>
                <w:rFonts w:ascii="Bookman Old Style" w:eastAsiaTheme="minorEastAsia" w:hAnsi="Bookman Old Style" w:cs="Arial"/>
                <w:bCs/>
                <w:color w:val="000000"/>
              </w:rPr>
              <w:t>Copy of the Aadhar Card, PAN Card, Residential address for correspondence if the firm is a proprietorship concern.</w:t>
            </w:r>
          </w:p>
        </w:tc>
        <w:tc>
          <w:tcPr>
            <w:tcW w:w="2079" w:type="dxa"/>
          </w:tcPr>
          <w:p w14:paraId="61406105"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0EF4BD10" w14:textId="77777777" w:rsidTr="00674529">
        <w:trPr>
          <w:trHeight w:val="395"/>
        </w:trPr>
        <w:tc>
          <w:tcPr>
            <w:tcW w:w="851" w:type="dxa"/>
          </w:tcPr>
          <w:p w14:paraId="3709B04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3</w:t>
            </w:r>
          </w:p>
        </w:tc>
        <w:tc>
          <w:tcPr>
            <w:tcW w:w="7938" w:type="dxa"/>
          </w:tcPr>
          <w:p w14:paraId="09BCD470"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Name of Contact Person with mobile No. and Designation he holds in the Company to be specified. </w:t>
            </w:r>
          </w:p>
        </w:tc>
        <w:tc>
          <w:tcPr>
            <w:tcW w:w="2079" w:type="dxa"/>
          </w:tcPr>
          <w:p w14:paraId="2C2E8017"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68AD30FB" w14:textId="77777777" w:rsidTr="00674529">
        <w:trPr>
          <w:trHeight w:val="815"/>
        </w:trPr>
        <w:tc>
          <w:tcPr>
            <w:tcW w:w="851" w:type="dxa"/>
          </w:tcPr>
          <w:p w14:paraId="5E05C5F5"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4</w:t>
            </w:r>
          </w:p>
        </w:tc>
        <w:tc>
          <w:tcPr>
            <w:tcW w:w="7938" w:type="dxa"/>
            <w:tcBorders>
              <w:bottom w:val="single" w:sz="4" w:space="0" w:color="auto"/>
            </w:tcBorders>
          </w:tcPr>
          <w:p w14:paraId="1E883C38" w14:textId="77777777" w:rsidR="004E2631" w:rsidRPr="00BD4336" w:rsidRDefault="004E2631" w:rsidP="00674529">
            <w:pPr>
              <w:pStyle w:val="TableParagraph"/>
              <w:spacing w:before="5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Whether the tenderer is Manufacturer/Trader/Authorized Agent/Importer etc.,</w:t>
            </w:r>
            <w:r>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please specify:</w:t>
            </w:r>
          </w:p>
        </w:tc>
        <w:tc>
          <w:tcPr>
            <w:tcW w:w="2079" w:type="dxa"/>
          </w:tcPr>
          <w:p w14:paraId="6B7AFF9E"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DBB3894" w14:textId="77777777" w:rsidTr="00674529">
        <w:tc>
          <w:tcPr>
            <w:tcW w:w="851" w:type="dxa"/>
          </w:tcPr>
          <w:p w14:paraId="573CEC4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5</w:t>
            </w:r>
          </w:p>
        </w:tc>
        <w:tc>
          <w:tcPr>
            <w:tcW w:w="7938" w:type="dxa"/>
          </w:tcPr>
          <w:p w14:paraId="5740D9CC"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Whether the tenderer is </w:t>
            </w:r>
            <w:proofErr w:type="gramStart"/>
            <w:r w:rsidRPr="00BD4336">
              <w:rPr>
                <w:rFonts w:ascii="Bookman Old Style" w:eastAsiaTheme="minorEastAsia" w:hAnsi="Bookman Old Style" w:cs="Arial"/>
                <w:bCs/>
                <w:color w:val="000000"/>
              </w:rPr>
              <w:t>a</w:t>
            </w:r>
            <w:proofErr w:type="gramEnd"/>
            <w:r w:rsidRPr="00BD4336">
              <w:rPr>
                <w:rFonts w:ascii="Bookman Old Style" w:eastAsiaTheme="minorEastAsia" w:hAnsi="Bookman Old Style" w:cs="Arial"/>
                <w:bCs/>
                <w:color w:val="000000"/>
              </w:rPr>
              <w:t xml:space="preserve"> MSE/Non-</w:t>
            </w:r>
            <w:proofErr w:type="spellStart"/>
            <w:proofErr w:type="gramStart"/>
            <w:r w:rsidRPr="00BD4336">
              <w:rPr>
                <w:rFonts w:ascii="Bookman Old Style" w:eastAsiaTheme="minorEastAsia" w:hAnsi="Bookman Old Style" w:cs="Arial"/>
                <w:bCs/>
                <w:color w:val="000000"/>
              </w:rPr>
              <w:t>MSE,please</w:t>
            </w:r>
            <w:proofErr w:type="spellEnd"/>
            <w:proofErr w:type="gramEnd"/>
            <w:r w:rsidRPr="00BD4336">
              <w:rPr>
                <w:rFonts w:ascii="Bookman Old Style" w:eastAsiaTheme="minorEastAsia" w:hAnsi="Bookman Old Style" w:cs="Arial"/>
                <w:bCs/>
                <w:color w:val="000000"/>
              </w:rPr>
              <w:t xml:space="preserve"> specify:</w:t>
            </w:r>
          </w:p>
          <w:p w14:paraId="6DF052EE"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In case the tenderer is an MSE, they should upload a valid NSIC certificate in the prescribed format as per Appendix-E as stated in the technical bid. The NSIC certificate shall be valid as on the date of tender opening.</w:t>
            </w:r>
            <w:r>
              <w:rPr>
                <w:rFonts w:ascii="Bookman Old Style" w:eastAsiaTheme="minorEastAsia" w:hAnsi="Bookman Old Style" w:cs="Arial"/>
                <w:bCs/>
                <w:color w:val="000000"/>
              </w:rPr>
              <w:t xml:space="preserve"> </w:t>
            </w:r>
            <w:proofErr w:type="gramStart"/>
            <w:r w:rsidRPr="00BD4336">
              <w:rPr>
                <w:rFonts w:ascii="Bookman Old Style" w:eastAsiaTheme="minorEastAsia" w:hAnsi="Bookman Old Style" w:cs="Arial"/>
                <w:bCs/>
                <w:color w:val="000000"/>
              </w:rPr>
              <w:t>Also</w:t>
            </w:r>
            <w:proofErr w:type="gramEnd"/>
            <w:r w:rsidRPr="00BD4336">
              <w:rPr>
                <w:rFonts w:ascii="Bookman Old Style" w:eastAsiaTheme="minorEastAsia" w:hAnsi="Bookman Old Style" w:cs="Arial"/>
                <w:bCs/>
                <w:color w:val="000000"/>
              </w:rPr>
              <w:t xml:space="preserve"> the bidder </w:t>
            </w:r>
            <w:proofErr w:type="gramStart"/>
            <w:r w:rsidRPr="00BD4336">
              <w:rPr>
                <w:rFonts w:ascii="Bookman Old Style" w:eastAsiaTheme="minorEastAsia" w:hAnsi="Bookman Old Style" w:cs="Arial"/>
                <w:bCs/>
                <w:color w:val="000000"/>
              </w:rPr>
              <w:t>are</w:t>
            </w:r>
            <w:proofErr w:type="gramEnd"/>
            <w:r w:rsidRPr="00BD4336">
              <w:rPr>
                <w:rFonts w:ascii="Bookman Old Style" w:eastAsiaTheme="minorEastAsia" w:hAnsi="Bookman Old Style" w:cs="Arial"/>
                <w:bCs/>
                <w:color w:val="000000"/>
              </w:rPr>
              <w:t xml:space="preserve"> requested to upload a valid NSIC certificate in the e-procurement portal web page at the time of validation of certificate for claiming EMD exemption in the link provided by e procurement portal. Otherwise bid shall result in rejection. Tenderers holding a valid NSIC certificate are exempted from payment of EMD.</w:t>
            </w:r>
          </w:p>
        </w:tc>
        <w:tc>
          <w:tcPr>
            <w:tcW w:w="2079" w:type="dxa"/>
          </w:tcPr>
          <w:p w14:paraId="37AA5CE9"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7003A3C8" w14:textId="77777777" w:rsidTr="00674529">
        <w:trPr>
          <w:trHeight w:val="413"/>
        </w:trPr>
        <w:tc>
          <w:tcPr>
            <w:tcW w:w="851" w:type="dxa"/>
          </w:tcPr>
          <w:p w14:paraId="327648C1"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6</w:t>
            </w:r>
          </w:p>
        </w:tc>
        <w:tc>
          <w:tcPr>
            <w:tcW w:w="7938" w:type="dxa"/>
          </w:tcPr>
          <w:p w14:paraId="7ED1D66C"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GST / GST Registration number and copy of Company Registration Certificate has to be uploaded</w:t>
            </w:r>
          </w:p>
        </w:tc>
        <w:tc>
          <w:tcPr>
            <w:tcW w:w="2079" w:type="dxa"/>
          </w:tcPr>
          <w:p w14:paraId="531BE3EC"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486A85C" w14:textId="77777777" w:rsidTr="00674529">
        <w:tc>
          <w:tcPr>
            <w:tcW w:w="851" w:type="dxa"/>
          </w:tcPr>
          <w:p w14:paraId="56AF21B2"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7</w:t>
            </w:r>
          </w:p>
        </w:tc>
        <w:tc>
          <w:tcPr>
            <w:tcW w:w="7938" w:type="dxa"/>
          </w:tcPr>
          <w:p w14:paraId="17AC9530"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Tenderer has to quote for entire tender </w:t>
            </w:r>
            <w:proofErr w:type="gramStart"/>
            <w:r w:rsidRPr="00BD4336">
              <w:rPr>
                <w:rFonts w:ascii="Bookman Old Style" w:eastAsiaTheme="minorEastAsia" w:hAnsi="Bookman Old Style" w:cs="Arial"/>
                <w:bCs/>
                <w:color w:val="000000"/>
              </w:rPr>
              <w:t>quantity ,</w:t>
            </w:r>
            <w:proofErr w:type="gramEnd"/>
            <w:r w:rsidRPr="00BD4336">
              <w:rPr>
                <w:rFonts w:ascii="Bookman Old Style" w:eastAsiaTheme="minorEastAsia" w:hAnsi="Bookman Old Style" w:cs="Arial"/>
                <w:bCs/>
                <w:color w:val="000000"/>
              </w:rPr>
              <w:t xml:space="preserve"> rate in the units as prescribed in the notification, failing which the bid shall be liable for rejection</w:t>
            </w:r>
          </w:p>
        </w:tc>
        <w:tc>
          <w:tcPr>
            <w:tcW w:w="2079" w:type="dxa"/>
          </w:tcPr>
          <w:p w14:paraId="52E41F03"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05269576" w14:textId="77777777" w:rsidTr="00674529">
        <w:tc>
          <w:tcPr>
            <w:tcW w:w="851" w:type="dxa"/>
          </w:tcPr>
          <w:p w14:paraId="0CF584F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lastRenderedPageBreak/>
              <w:t>8</w:t>
            </w:r>
          </w:p>
        </w:tc>
        <w:tc>
          <w:tcPr>
            <w:tcW w:w="7938" w:type="dxa"/>
          </w:tcPr>
          <w:p w14:paraId="41FB1D19" w14:textId="77777777" w:rsidR="004E2631" w:rsidRPr="00BD4336" w:rsidRDefault="004E2631" w:rsidP="00674529">
            <w:pPr>
              <w:pStyle w:val="TableParagraph"/>
              <w:spacing w:before="59" w:line="247" w:lineRule="auto"/>
              <w:ind w:left="152" w:hanging="1"/>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Eligibility criteria while participating turnover of the company should be:</w:t>
            </w:r>
          </w:p>
          <w:p w14:paraId="59981D59" w14:textId="618B1C1C" w:rsidR="004E2631" w:rsidRPr="00BD4336" w:rsidRDefault="004E2631" w:rsidP="004E2631">
            <w:pPr>
              <w:pStyle w:val="TableParagraph"/>
              <w:numPr>
                <w:ilvl w:val="0"/>
                <w:numId w:val="85"/>
              </w:numPr>
              <w:tabs>
                <w:tab w:val="left" w:pos="546"/>
              </w:tabs>
              <w:spacing w:line="244" w:lineRule="auto"/>
              <w:ind w:right="46"/>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The average annual financial turnover of the tenderer (Non MSEs) should be usually not less than estimated cost of the quantity in the tender document in last three preceding financial years (i.e., 2023-24</w:t>
            </w:r>
            <w:r w:rsidR="003C7979">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2024-25</w:t>
            </w:r>
            <w:r w:rsidR="003C7979">
              <w:rPr>
                <w:rFonts w:ascii="Bookman Old Style" w:eastAsiaTheme="minorEastAsia" w:hAnsi="Bookman Old Style" w:cs="Arial"/>
                <w:bCs/>
                <w:color w:val="000000"/>
              </w:rPr>
              <w:t xml:space="preserve"> </w:t>
            </w:r>
            <w:r w:rsidR="003C7979" w:rsidRPr="00BD4336">
              <w:rPr>
                <w:rFonts w:ascii="Bookman Old Style" w:eastAsiaTheme="minorEastAsia" w:hAnsi="Bookman Old Style" w:cs="Arial"/>
                <w:bCs/>
                <w:color w:val="000000"/>
              </w:rPr>
              <w:t>and</w:t>
            </w:r>
            <w:r w:rsidR="003C7979">
              <w:rPr>
                <w:rFonts w:ascii="Bookman Old Style" w:eastAsiaTheme="minorEastAsia" w:hAnsi="Bookman Old Style" w:cs="Arial"/>
                <w:bCs/>
                <w:color w:val="000000"/>
              </w:rPr>
              <w:t xml:space="preserve"> 2025-26</w:t>
            </w:r>
            <w:r w:rsidRPr="00BD4336">
              <w:rPr>
                <w:rFonts w:ascii="Bookman Old Style" w:eastAsiaTheme="minorEastAsia" w:hAnsi="Bookman Old Style" w:cs="Arial"/>
                <w:bCs/>
                <w:color w:val="000000"/>
              </w:rPr>
              <w:t>).</w:t>
            </w:r>
          </w:p>
          <w:p w14:paraId="3BAAD44C" w14:textId="1127D8D9" w:rsidR="004E2631" w:rsidRPr="00BD4336" w:rsidRDefault="004E2631" w:rsidP="004E2631">
            <w:pPr>
              <w:pStyle w:val="TableParagraph"/>
              <w:numPr>
                <w:ilvl w:val="0"/>
                <w:numId w:val="85"/>
              </w:numPr>
              <w:tabs>
                <w:tab w:val="left" w:pos="546"/>
              </w:tabs>
              <w:spacing w:before="20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For, the tender qualified as Micro or Small enterprises (MSEs), The average annual financial turnover of the tenderer should be usually not less than 50% of estimated cost of the quantity in the tender document in last two preceding financial years ending on the relevant financial year. (i.e., </w:t>
            </w:r>
            <w:r w:rsidR="003C7979" w:rsidRPr="00BD4336">
              <w:rPr>
                <w:rFonts w:ascii="Bookman Old Style" w:eastAsiaTheme="minorEastAsia" w:hAnsi="Bookman Old Style" w:cs="Arial"/>
                <w:bCs/>
                <w:color w:val="000000"/>
              </w:rPr>
              <w:t>2024-25</w:t>
            </w:r>
            <w:r w:rsidR="003C7979">
              <w:rPr>
                <w:rFonts w:ascii="Bookman Old Style" w:eastAsiaTheme="minorEastAsia" w:hAnsi="Bookman Old Style" w:cs="Arial"/>
                <w:bCs/>
                <w:color w:val="000000"/>
              </w:rPr>
              <w:t xml:space="preserve"> </w:t>
            </w:r>
            <w:r w:rsidR="003C7979" w:rsidRPr="00BD4336">
              <w:rPr>
                <w:rFonts w:ascii="Bookman Old Style" w:eastAsiaTheme="minorEastAsia" w:hAnsi="Bookman Old Style" w:cs="Arial"/>
                <w:bCs/>
                <w:color w:val="000000"/>
              </w:rPr>
              <w:t>and</w:t>
            </w:r>
            <w:r w:rsidR="003C7979">
              <w:rPr>
                <w:rFonts w:ascii="Bookman Old Style" w:eastAsiaTheme="minorEastAsia" w:hAnsi="Bookman Old Style" w:cs="Arial"/>
                <w:bCs/>
                <w:color w:val="000000"/>
              </w:rPr>
              <w:t xml:space="preserve"> 2025-26</w:t>
            </w:r>
            <w:r w:rsidRPr="00BD4336">
              <w:rPr>
                <w:rFonts w:ascii="Bookman Old Style" w:eastAsiaTheme="minorEastAsia" w:hAnsi="Bookman Old Style" w:cs="Arial"/>
                <w:bCs/>
                <w:color w:val="000000"/>
              </w:rPr>
              <w:t>). NSIC Certificate to be uploaded compulsorily failing</w:t>
            </w:r>
            <w:r>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which the bid will be rejected.</w:t>
            </w:r>
          </w:p>
          <w:p w14:paraId="239F2FD8" w14:textId="143752BC" w:rsidR="004E2631" w:rsidRPr="00BD4336" w:rsidRDefault="004E2631" w:rsidP="004E2631">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For 8.1 (a)&amp; (b), the bidder shall upload a copy of </w:t>
            </w:r>
            <w:r w:rsidR="00A75985" w:rsidRPr="00BD4336">
              <w:rPr>
                <w:rFonts w:ascii="Bookman Old Style" w:eastAsiaTheme="minorEastAsia" w:hAnsi="Bookman Old Style" w:cs="Arial"/>
                <w:bCs/>
                <w:color w:val="000000"/>
              </w:rPr>
              <w:t>audited Profit</w:t>
            </w:r>
            <w:r w:rsidRPr="00BD4336">
              <w:rPr>
                <w:rFonts w:ascii="Bookman Old Style" w:eastAsiaTheme="minorEastAsia" w:hAnsi="Bookman Old Style" w:cs="Arial"/>
                <w:bCs/>
                <w:color w:val="000000"/>
              </w:rPr>
              <w:t xml:space="preserve"> and Loss Accounts duly certified by Chartered Accountant &amp; ITR for the years mentioned above as proof in this regard. Failure to upload the above said documents is liable for rejection.</w:t>
            </w:r>
          </w:p>
          <w:p w14:paraId="2CFB28D8" w14:textId="77777777" w:rsidR="004E2631" w:rsidRPr="00BD4336" w:rsidRDefault="004E2631" w:rsidP="004E2631">
            <w:pPr>
              <w:pStyle w:val="TableParagraph"/>
              <w:numPr>
                <w:ilvl w:val="0"/>
                <w:numId w:val="85"/>
              </w:numPr>
              <w:tabs>
                <w:tab w:val="left" w:pos="546"/>
              </w:tabs>
              <w:spacing w:before="228" w:line="247" w:lineRule="auto"/>
              <w:ind w:right="44"/>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Decision of the KSDL shall be final and binding on the bidder/bidders.</w:t>
            </w:r>
          </w:p>
          <w:p w14:paraId="4226BB32" w14:textId="691D3BB7" w:rsidR="004E2631" w:rsidRPr="004E2631" w:rsidRDefault="004E2631" w:rsidP="004E2631">
            <w:pPr>
              <w:pStyle w:val="TableParagraph"/>
              <w:numPr>
                <w:ilvl w:val="0"/>
                <w:numId w:val="85"/>
              </w:numPr>
              <w:tabs>
                <w:tab w:val="left" w:pos="546"/>
              </w:tabs>
              <w:spacing w:before="228" w:line="247" w:lineRule="auto"/>
              <w:ind w:right="44"/>
              <w:jc w:val="both"/>
              <w:rPr>
                <w:rFonts w:ascii="Bookman Old Style" w:eastAsiaTheme="minorEastAsia" w:hAnsi="Bookman Old Style" w:cs="Arial"/>
                <w:color w:val="000000"/>
              </w:rPr>
            </w:pPr>
            <w:r w:rsidRPr="00BD4336">
              <w:rPr>
                <w:rFonts w:ascii="Bookman Old Style" w:eastAsiaTheme="minorEastAsia" w:hAnsi="Bookman Old Style" w:cs="Arial"/>
                <w:color w:val="000000"/>
              </w:rPr>
              <w:t>KS&amp;DL reserves the right to call upon the bidder to provide supporting documents to verify the uploaded documents. (Technical bid at Appendix-A) Decision to call on supporting documents by the KS&amp;DL shall be final and binding on the bidder/bidders and no future legal action shall lie on the same.</w:t>
            </w:r>
          </w:p>
        </w:tc>
        <w:tc>
          <w:tcPr>
            <w:tcW w:w="2079" w:type="dxa"/>
          </w:tcPr>
          <w:p w14:paraId="62E84EDE"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FA37616" w14:textId="77777777" w:rsidTr="00674529">
        <w:trPr>
          <w:trHeight w:val="1122"/>
        </w:trPr>
        <w:tc>
          <w:tcPr>
            <w:tcW w:w="851" w:type="dxa"/>
          </w:tcPr>
          <w:p w14:paraId="3440782E"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r>
              <w:rPr>
                <w:rFonts w:ascii="Bookman Old Style" w:eastAsiaTheme="minorEastAsia" w:hAnsi="Bookman Old Style" w:cs="Arial"/>
                <w:bCs/>
                <w:color w:val="000000"/>
              </w:rPr>
              <w:t xml:space="preserve">    9</w:t>
            </w:r>
          </w:p>
        </w:tc>
        <w:tc>
          <w:tcPr>
            <w:tcW w:w="7938" w:type="dxa"/>
          </w:tcPr>
          <w:p w14:paraId="284F4BE9" w14:textId="77777777" w:rsidR="004E2631" w:rsidRPr="00BD4336" w:rsidRDefault="004E2631" w:rsidP="00674529">
            <w:pPr>
              <w:pStyle w:val="TableParagraph"/>
              <w:spacing w:before="4" w:line="247" w:lineRule="auto"/>
              <w:ind w:left="152" w:right="41"/>
              <w:jc w:val="both"/>
              <w:rPr>
                <w:rFonts w:ascii="Bookman Old Style" w:hAnsi="Bookman Old Style"/>
                <w:bCs/>
                <w:color w:val="000000" w:themeColor="text1"/>
                <w:lang w:val="en-IN"/>
              </w:rPr>
            </w:pPr>
            <w:r w:rsidRPr="00BD4336">
              <w:rPr>
                <w:rFonts w:ascii="Bookman Old Style" w:hAnsi="Bookman Old Style"/>
                <w:bCs/>
                <w:color w:val="000000" w:themeColor="text1"/>
                <w:lang w:val="en-IN"/>
              </w:rPr>
              <w:t>Pre-Shipment Sample:</w:t>
            </w:r>
          </w:p>
          <w:p w14:paraId="05200343" w14:textId="77777777" w:rsidR="004E2631" w:rsidRPr="00BD4336" w:rsidRDefault="004E2631" w:rsidP="00674529">
            <w:pPr>
              <w:pStyle w:val="TableParagraph"/>
              <w:spacing w:before="4" w:line="247" w:lineRule="auto"/>
              <w:ind w:left="795" w:right="41"/>
              <w:jc w:val="both"/>
              <w:rPr>
                <w:rFonts w:ascii="Bookman Old Style" w:hAnsi="Bookman Old Style"/>
                <w:color w:val="000000" w:themeColor="text1"/>
              </w:rPr>
            </w:pPr>
          </w:p>
          <w:p w14:paraId="3829DE1C" w14:textId="77777777" w:rsidR="004E2631" w:rsidRPr="00BD4336" w:rsidRDefault="004E2631" w:rsidP="00674529">
            <w:pPr>
              <w:pStyle w:val="TableParagraph"/>
              <w:spacing w:before="4" w:line="247" w:lineRule="auto"/>
              <w:ind w:right="41"/>
              <w:jc w:val="both"/>
              <w:rPr>
                <w:rFonts w:ascii="Bookman Old Style" w:hAnsi="Bookman Old Style"/>
                <w:color w:val="000000" w:themeColor="text1"/>
              </w:rPr>
            </w:pPr>
            <w:r w:rsidRPr="00BD4336">
              <w:rPr>
                <w:rFonts w:ascii="Bookman Old Style" w:hAnsi="Bookman Old Style"/>
                <w:color w:val="000000" w:themeColor="text1"/>
              </w:rPr>
              <w:t>Awarded bidder/supplier has to submit first pre-shipment sample as per the quantity specified in the tender document within 5 days of intimation. In case of failure of quality test of first pre-shipment</w:t>
            </w:r>
            <w:r>
              <w:rPr>
                <w:rFonts w:ascii="Bookman Old Style" w:hAnsi="Bookman Old Style"/>
                <w:color w:val="000000" w:themeColor="text1"/>
              </w:rPr>
              <w:t xml:space="preserve"> </w:t>
            </w:r>
            <w:r w:rsidRPr="00BD4336">
              <w:rPr>
                <w:rFonts w:ascii="Bookman Old Style" w:hAnsi="Bookman Old Style"/>
                <w:color w:val="000000" w:themeColor="text1"/>
              </w:rPr>
              <w:t>sample,</w:t>
            </w:r>
            <w:r>
              <w:rPr>
                <w:rFonts w:ascii="Bookman Old Style" w:hAnsi="Bookman Old Style"/>
                <w:color w:val="000000" w:themeColor="text1"/>
              </w:rPr>
              <w:t xml:space="preserve"> </w:t>
            </w:r>
            <w:r w:rsidRPr="00BD4336">
              <w:rPr>
                <w:rFonts w:ascii="Bookman Old Style" w:hAnsi="Bookman Old Style"/>
                <w:color w:val="000000" w:themeColor="text1"/>
              </w:rPr>
              <w:t xml:space="preserve">the awarded bidder/supplier will be given another 2 </w:t>
            </w:r>
            <w:proofErr w:type="gramStart"/>
            <w:r w:rsidRPr="00BD4336">
              <w:rPr>
                <w:rFonts w:ascii="Bookman Old Style" w:hAnsi="Bookman Old Style"/>
                <w:color w:val="000000" w:themeColor="text1"/>
              </w:rPr>
              <w:t>opportunity</w:t>
            </w:r>
            <w:proofErr w:type="gramEnd"/>
            <w:r w:rsidRPr="00BD4336">
              <w:rPr>
                <w:rFonts w:ascii="Bookman Old Style" w:hAnsi="Bookman Old Style"/>
                <w:color w:val="000000" w:themeColor="text1"/>
              </w:rPr>
              <w:t xml:space="preserve"> to submit second pre-shipment sample and third (final) pre- shipment sample of the same quantity which should be adhered within</w:t>
            </w:r>
            <w:r>
              <w:rPr>
                <w:rFonts w:ascii="Bookman Old Style" w:hAnsi="Bookman Old Style"/>
                <w:color w:val="000000" w:themeColor="text1"/>
              </w:rPr>
              <w:t xml:space="preserve"> </w:t>
            </w:r>
            <w:r w:rsidRPr="00BD4336">
              <w:rPr>
                <w:rFonts w:ascii="Bookman Old Style" w:hAnsi="Bookman Old Style"/>
                <w:bCs/>
                <w:color w:val="000000" w:themeColor="text1"/>
              </w:rPr>
              <w:t>a total</w:t>
            </w:r>
            <w:r w:rsidRPr="00BD4336">
              <w:rPr>
                <w:rFonts w:ascii="Bookman Old Style" w:hAnsi="Bookman Old Style"/>
                <w:color w:val="000000" w:themeColor="text1"/>
              </w:rPr>
              <w:t xml:space="preserve"> maximum period of 15 days, from the date of rejection and intimation to the supplier of first pre-shipment sample rejection.</w:t>
            </w:r>
          </w:p>
          <w:p w14:paraId="393A9790" w14:textId="77777777" w:rsidR="004E2631" w:rsidRPr="00BD4336" w:rsidRDefault="004E2631" w:rsidP="00674529">
            <w:pPr>
              <w:pStyle w:val="TableParagraph"/>
              <w:spacing w:before="4" w:line="247" w:lineRule="auto"/>
              <w:ind w:left="152" w:right="41"/>
              <w:jc w:val="both"/>
              <w:rPr>
                <w:rFonts w:ascii="Bookman Old Style" w:hAnsi="Bookman Old Style"/>
                <w:color w:val="000000" w:themeColor="text1"/>
              </w:rPr>
            </w:pPr>
          </w:p>
          <w:p w14:paraId="17D53C6B" w14:textId="77777777" w:rsidR="004E2631" w:rsidRPr="00BD4336" w:rsidRDefault="004E2631" w:rsidP="00674529">
            <w:pPr>
              <w:spacing w:after="160" w:line="259" w:lineRule="auto"/>
              <w:contextualSpacing/>
              <w:jc w:val="both"/>
              <w:rPr>
                <w:rFonts w:ascii="Bookman Old Style" w:hAnsi="Bookman Old Style"/>
                <w:color w:val="000000" w:themeColor="text1"/>
              </w:rPr>
            </w:pPr>
            <w:r w:rsidRPr="00BD4336">
              <w:rPr>
                <w:rFonts w:ascii="Bookman Old Style" w:hAnsi="Bookman Old Style"/>
                <w:color w:val="000000" w:themeColor="text1"/>
              </w:rPr>
              <w:t>Awarded bidder/bidder</w:t>
            </w:r>
            <w:r>
              <w:rPr>
                <w:rFonts w:ascii="Bookman Old Style" w:hAnsi="Bookman Old Style"/>
                <w:color w:val="000000" w:themeColor="text1"/>
              </w:rPr>
              <w:t>s</w:t>
            </w:r>
            <w:r w:rsidRPr="00BD4336">
              <w:rPr>
                <w:rFonts w:ascii="Bookman Old Style" w:hAnsi="Bookman Old Style"/>
                <w:color w:val="000000" w:themeColor="text1"/>
              </w:rPr>
              <w:t xml:space="preserve"> agrees that in case of failure of quality test during 3rd time submission, PO will be cancelled, contract will be terminated as per tender contract terms and recovery </w:t>
            </w:r>
            <w:r>
              <w:rPr>
                <w:rFonts w:ascii="Bookman Old Style" w:hAnsi="Bookman Old Style"/>
                <w:color w:val="000000" w:themeColor="text1"/>
              </w:rPr>
              <w:t>proceedings</w:t>
            </w:r>
            <w:r w:rsidRPr="00BD4336">
              <w:rPr>
                <w:rFonts w:ascii="Bookman Old Style" w:hAnsi="Bookman Old Style"/>
                <w:color w:val="000000" w:themeColor="text1"/>
              </w:rPr>
              <w:t xml:space="preserve"> will be </w:t>
            </w:r>
            <w:r>
              <w:rPr>
                <w:rFonts w:ascii="Bookman Old Style" w:hAnsi="Bookman Old Style"/>
                <w:color w:val="000000" w:themeColor="text1"/>
              </w:rPr>
              <w:t>initiated</w:t>
            </w:r>
            <w:r w:rsidRPr="00BD4336">
              <w:rPr>
                <w:rFonts w:ascii="Bookman Old Style" w:hAnsi="Bookman Old Style"/>
                <w:color w:val="000000" w:themeColor="text1"/>
              </w:rPr>
              <w:t xml:space="preserve"> against the defaulted supplier for</w:t>
            </w:r>
            <w:r>
              <w:rPr>
                <w:rFonts w:ascii="Bookman Old Style" w:hAnsi="Bookman Old Style"/>
                <w:color w:val="000000" w:themeColor="text1"/>
              </w:rPr>
              <w:t xml:space="preserve"> recovering of excess cost incurred towards purchase from alternate source/subsequent tender</w:t>
            </w:r>
            <w:r w:rsidRPr="00BD4336">
              <w:rPr>
                <w:rFonts w:ascii="Bookman Old Style" w:hAnsi="Bookman Old Style"/>
                <w:color w:val="000000" w:themeColor="text1"/>
              </w:rPr>
              <w:t>. Further KS&amp;DL will debar the default supplier from participating in KS&amp;DL e portal tender for this material during the next 1 year.</w:t>
            </w:r>
          </w:p>
        </w:tc>
        <w:tc>
          <w:tcPr>
            <w:tcW w:w="2079" w:type="dxa"/>
          </w:tcPr>
          <w:p w14:paraId="6A7B84D3"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249242CC" w14:textId="77777777" w:rsidTr="00674529">
        <w:tc>
          <w:tcPr>
            <w:tcW w:w="851" w:type="dxa"/>
          </w:tcPr>
          <w:p w14:paraId="5CF5DEE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0</w:t>
            </w:r>
          </w:p>
        </w:tc>
        <w:tc>
          <w:tcPr>
            <w:tcW w:w="7938" w:type="dxa"/>
            <w:tcBorders>
              <w:bottom w:val="single" w:sz="4" w:space="0" w:color="auto"/>
            </w:tcBorders>
          </w:tcPr>
          <w:p w14:paraId="5F74B3CF" w14:textId="77777777" w:rsidR="004E2631" w:rsidRPr="00BD4336" w:rsidRDefault="004E2631" w:rsidP="00674529">
            <w:pPr>
              <w:spacing w:after="160" w:line="259" w:lineRule="auto"/>
              <w:contextualSpacing/>
              <w:jc w:val="both"/>
              <w:rPr>
                <w:rFonts w:ascii="Bookman Old Style" w:eastAsiaTheme="minorEastAsia" w:hAnsi="Bookman Old Style" w:cs="Arial"/>
                <w:bCs/>
                <w:color w:val="000000"/>
              </w:rPr>
            </w:pPr>
            <w:r w:rsidRPr="00BD4336">
              <w:rPr>
                <w:rFonts w:ascii="Bookman Old Style" w:hAnsi="Bookman Old Style"/>
              </w:rPr>
              <w:t xml:space="preserve">The Purchaser reserves all rights to revise the quantity of procurement to increase 25% as an addition to the original PO quantity and the supplier is compelled to supply such </w:t>
            </w:r>
            <w:r w:rsidRPr="00BD4336">
              <w:rPr>
                <w:rFonts w:ascii="Bookman Old Style" w:hAnsi="Bookman Old Style"/>
                <w:bCs/>
              </w:rPr>
              <w:t>increase of 25% without fail by extending for 3 months.</w:t>
            </w:r>
          </w:p>
        </w:tc>
        <w:tc>
          <w:tcPr>
            <w:tcW w:w="2079" w:type="dxa"/>
          </w:tcPr>
          <w:p w14:paraId="1B22E405"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5F9D35C9" w14:textId="77777777" w:rsidTr="00674529">
        <w:trPr>
          <w:trHeight w:val="558"/>
        </w:trPr>
        <w:tc>
          <w:tcPr>
            <w:tcW w:w="851" w:type="dxa"/>
          </w:tcPr>
          <w:p w14:paraId="1A1961AE"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lastRenderedPageBreak/>
              <w:t>11</w:t>
            </w:r>
          </w:p>
        </w:tc>
        <w:tc>
          <w:tcPr>
            <w:tcW w:w="7938" w:type="dxa"/>
          </w:tcPr>
          <w:p w14:paraId="5AC51452" w14:textId="77777777" w:rsidR="004E2631" w:rsidRPr="00BD4336" w:rsidRDefault="004E2631" w:rsidP="00674529">
            <w:pPr>
              <w:spacing w:line="276" w:lineRule="auto"/>
              <w:jc w:val="both"/>
              <w:rPr>
                <w:rFonts w:ascii="Bookman Old Style" w:eastAsiaTheme="minorEastAsia" w:hAnsi="Bookman Old Style" w:cs="Arial"/>
                <w:bCs/>
                <w:color w:val="000000"/>
              </w:rPr>
            </w:pPr>
            <w:r w:rsidRPr="00BD1C07">
              <w:rPr>
                <w:rFonts w:ascii="Bookman Old Style" w:eastAsiaTheme="minorEastAsia" w:hAnsi="Bookman Old Style" w:cs="Arial"/>
                <w:bCs/>
                <w:color w:val="000000"/>
                <w:sz w:val="24"/>
                <w:szCs w:val="24"/>
              </w:rPr>
              <w:t xml:space="preserve">KSDL reserves all rights to pre-close the ordered quantity mentioned in Purchase order </w:t>
            </w:r>
            <w:r>
              <w:rPr>
                <w:rFonts w:ascii="Bookman Old Style" w:eastAsiaTheme="minorEastAsia" w:hAnsi="Bookman Old Style" w:cs="Arial"/>
                <w:bCs/>
                <w:sz w:val="24"/>
                <w:szCs w:val="24"/>
              </w:rPr>
              <w:t xml:space="preserve">by giving one-month prior notice </w:t>
            </w:r>
            <w:r>
              <w:rPr>
                <w:rFonts w:ascii="Bookman Old Style" w:hAnsi="Bookman Old Style"/>
                <w:sz w:val="24"/>
                <w:szCs w:val="24"/>
              </w:rPr>
              <w:t>irrespective of the quantity ordered/supplied at any time during the tender period. Clause no. 11 supersedes the clause no. 10 as decided by KS&amp;DL.</w:t>
            </w:r>
          </w:p>
        </w:tc>
        <w:tc>
          <w:tcPr>
            <w:tcW w:w="2079" w:type="dxa"/>
          </w:tcPr>
          <w:p w14:paraId="55A96BE6"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027E06BA" w14:textId="77777777" w:rsidTr="00674529">
        <w:trPr>
          <w:trHeight w:val="558"/>
        </w:trPr>
        <w:tc>
          <w:tcPr>
            <w:tcW w:w="851" w:type="dxa"/>
          </w:tcPr>
          <w:p w14:paraId="2D255B0E"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2</w:t>
            </w:r>
          </w:p>
        </w:tc>
        <w:tc>
          <w:tcPr>
            <w:tcW w:w="7938" w:type="dxa"/>
          </w:tcPr>
          <w:p w14:paraId="0D22E54E" w14:textId="77777777" w:rsidR="004E2631" w:rsidRPr="00BD4336" w:rsidRDefault="004E2631" w:rsidP="00674529">
            <w:pPr>
              <w:widowControl/>
              <w:autoSpaceDE/>
              <w:autoSpaceDN/>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Delivery point is KS&amp;DL Stores, Bengaluru or any other address specified by KSDL.</w:t>
            </w:r>
          </w:p>
        </w:tc>
        <w:tc>
          <w:tcPr>
            <w:tcW w:w="2079" w:type="dxa"/>
          </w:tcPr>
          <w:p w14:paraId="0EC3A42D" w14:textId="77777777" w:rsidR="004E2631" w:rsidRPr="00BD4336" w:rsidRDefault="004E2631" w:rsidP="00674529">
            <w:pPr>
              <w:widowControl/>
              <w:autoSpaceDE/>
              <w:autoSpaceDN/>
              <w:adjustRightInd w:val="0"/>
              <w:spacing w:after="200" w:line="276" w:lineRule="auto"/>
              <w:rPr>
                <w:rFonts w:ascii="Bookman Old Style" w:eastAsiaTheme="minorEastAsia" w:hAnsi="Bookman Old Style" w:cs="Arial"/>
                <w:bCs/>
                <w:color w:val="000000"/>
              </w:rPr>
            </w:pPr>
          </w:p>
        </w:tc>
      </w:tr>
      <w:tr w:rsidR="004E2631" w:rsidRPr="00DA05FC" w14:paraId="1C6B85C3" w14:textId="77777777" w:rsidTr="00674529">
        <w:trPr>
          <w:trHeight w:val="350"/>
        </w:trPr>
        <w:tc>
          <w:tcPr>
            <w:tcW w:w="851" w:type="dxa"/>
          </w:tcPr>
          <w:p w14:paraId="37D4BFC6"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3</w:t>
            </w:r>
          </w:p>
        </w:tc>
        <w:tc>
          <w:tcPr>
            <w:tcW w:w="7938" w:type="dxa"/>
          </w:tcPr>
          <w:p w14:paraId="77CDDD3B"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Material should be supplied after issuing of PO by post or e-mail and/or acceptance of the same by hand or return e-mail and should deliver the ordered quantity as per the delivery schedule matching the quality/technical specification.</w:t>
            </w:r>
          </w:p>
        </w:tc>
        <w:tc>
          <w:tcPr>
            <w:tcW w:w="2079" w:type="dxa"/>
            <w:vAlign w:val="center"/>
          </w:tcPr>
          <w:p w14:paraId="2FAD0A29"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652F4F58" w14:textId="77777777" w:rsidTr="00674529">
        <w:tc>
          <w:tcPr>
            <w:tcW w:w="851" w:type="dxa"/>
          </w:tcPr>
          <w:p w14:paraId="63F74C86"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4</w:t>
            </w:r>
          </w:p>
        </w:tc>
        <w:tc>
          <w:tcPr>
            <w:tcW w:w="7938" w:type="dxa"/>
          </w:tcPr>
          <w:p w14:paraId="213FA3D9"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all clauses of bid documents.</w:t>
            </w:r>
          </w:p>
        </w:tc>
        <w:tc>
          <w:tcPr>
            <w:tcW w:w="2079" w:type="dxa"/>
            <w:vAlign w:val="center"/>
          </w:tcPr>
          <w:p w14:paraId="217D7647"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color w:val="000000"/>
              </w:rPr>
            </w:pPr>
          </w:p>
        </w:tc>
      </w:tr>
      <w:tr w:rsidR="004E2631" w:rsidRPr="00DA05FC" w14:paraId="00125372" w14:textId="77777777" w:rsidTr="00674529">
        <w:trPr>
          <w:trHeight w:val="539"/>
        </w:trPr>
        <w:tc>
          <w:tcPr>
            <w:tcW w:w="851" w:type="dxa"/>
          </w:tcPr>
          <w:p w14:paraId="6303BCBB"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5</w:t>
            </w:r>
          </w:p>
        </w:tc>
        <w:tc>
          <w:tcPr>
            <w:tcW w:w="7938" w:type="dxa"/>
          </w:tcPr>
          <w:p w14:paraId="216C4301"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Bidder agrees to accept the contents in Appendix A to Appendix P2 and Schedules 1 to XIV along with the note therein of the tender/bid document.  </w:t>
            </w:r>
          </w:p>
        </w:tc>
        <w:tc>
          <w:tcPr>
            <w:tcW w:w="2079" w:type="dxa"/>
          </w:tcPr>
          <w:p w14:paraId="51533483"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65FE06ED" w14:textId="77777777" w:rsidTr="00674529">
        <w:trPr>
          <w:trHeight w:val="458"/>
        </w:trPr>
        <w:tc>
          <w:tcPr>
            <w:tcW w:w="851" w:type="dxa"/>
          </w:tcPr>
          <w:p w14:paraId="5A17E553"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6</w:t>
            </w:r>
          </w:p>
        </w:tc>
        <w:tc>
          <w:tcPr>
            <w:tcW w:w="7938" w:type="dxa"/>
          </w:tcPr>
          <w:p w14:paraId="61C581BC"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agrees to accept the terms and conditions of the tender documents, purchase agreement and technical bid.</w:t>
            </w:r>
          </w:p>
        </w:tc>
        <w:tc>
          <w:tcPr>
            <w:tcW w:w="2079" w:type="dxa"/>
          </w:tcPr>
          <w:p w14:paraId="710EF5F1"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3B4BDA21" w14:textId="77777777" w:rsidTr="00674529">
        <w:trPr>
          <w:trHeight w:val="503"/>
        </w:trPr>
        <w:tc>
          <w:tcPr>
            <w:tcW w:w="851" w:type="dxa"/>
          </w:tcPr>
          <w:p w14:paraId="5D5C8CFC"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1</w:t>
            </w:r>
            <w:r>
              <w:rPr>
                <w:rFonts w:ascii="Bookman Old Style" w:eastAsiaTheme="minorEastAsia" w:hAnsi="Bookman Old Style" w:cs="Arial"/>
                <w:bCs/>
                <w:color w:val="000000"/>
              </w:rPr>
              <w:t>7</w:t>
            </w:r>
          </w:p>
        </w:tc>
        <w:tc>
          <w:tcPr>
            <w:tcW w:w="7938" w:type="dxa"/>
          </w:tcPr>
          <w:p w14:paraId="4299860D" w14:textId="77777777" w:rsidR="004E2631" w:rsidRPr="00BD4336" w:rsidRDefault="004E2631" w:rsidP="00674529">
            <w:pPr>
              <w:widowControl/>
              <w:autoSpaceDE/>
              <w:autoSpaceDN/>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Supply of material should be with packing of manufacturer intact. No repacking/tampering is allowed.</w:t>
            </w:r>
          </w:p>
        </w:tc>
        <w:tc>
          <w:tcPr>
            <w:tcW w:w="2079" w:type="dxa"/>
          </w:tcPr>
          <w:p w14:paraId="16B866C9"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14922D05" w14:textId="77777777" w:rsidTr="00674529">
        <w:trPr>
          <w:trHeight w:val="602"/>
        </w:trPr>
        <w:tc>
          <w:tcPr>
            <w:tcW w:w="851" w:type="dxa"/>
          </w:tcPr>
          <w:p w14:paraId="67FBE4CD"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18</w:t>
            </w:r>
          </w:p>
        </w:tc>
        <w:tc>
          <w:tcPr>
            <w:tcW w:w="7938" w:type="dxa"/>
          </w:tcPr>
          <w:p w14:paraId="45856AE2" w14:textId="77777777" w:rsidR="004E2631" w:rsidRPr="00BD4336" w:rsidRDefault="004E2631" w:rsidP="00674529">
            <w:pPr>
              <w:widowControl/>
              <w:autoSpaceDE/>
              <w:autoSpaceDN/>
              <w:adjustRightInd w:val="0"/>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KS&amp;DL is at liberty to amend/alter the delivery schedule also the delivery quantity depending on production requirement.</w:t>
            </w:r>
          </w:p>
        </w:tc>
        <w:tc>
          <w:tcPr>
            <w:tcW w:w="2079" w:type="dxa"/>
          </w:tcPr>
          <w:p w14:paraId="2A6234D9"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147CCF7C" w14:textId="77777777" w:rsidTr="00674529">
        <w:trPr>
          <w:trHeight w:val="395"/>
        </w:trPr>
        <w:tc>
          <w:tcPr>
            <w:tcW w:w="851" w:type="dxa"/>
          </w:tcPr>
          <w:p w14:paraId="46D5D788"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19</w:t>
            </w:r>
          </w:p>
        </w:tc>
        <w:tc>
          <w:tcPr>
            <w:tcW w:w="7938" w:type="dxa"/>
          </w:tcPr>
          <w:p w14:paraId="14BA5786" w14:textId="77777777" w:rsidR="004E2631" w:rsidRPr="00BD4336" w:rsidRDefault="004E2631" w:rsidP="00674529">
            <w:pPr>
              <w:widowControl/>
              <w:autoSpaceDE/>
              <w:autoSpaceDN/>
              <w:adjustRightInd w:val="0"/>
              <w:spacing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Tenderer has to upload data of the technical bid in the prescribed format only.</w:t>
            </w:r>
          </w:p>
        </w:tc>
        <w:tc>
          <w:tcPr>
            <w:tcW w:w="2079" w:type="dxa"/>
          </w:tcPr>
          <w:p w14:paraId="4BBC5E5C"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bCs/>
                <w:color w:val="000000"/>
              </w:rPr>
            </w:pPr>
          </w:p>
        </w:tc>
      </w:tr>
      <w:tr w:rsidR="004E2631" w:rsidRPr="00DA05FC" w14:paraId="47346706" w14:textId="77777777" w:rsidTr="00674529">
        <w:trPr>
          <w:trHeight w:val="611"/>
        </w:trPr>
        <w:tc>
          <w:tcPr>
            <w:tcW w:w="851" w:type="dxa"/>
          </w:tcPr>
          <w:p w14:paraId="13307648" w14:textId="77777777" w:rsidR="004E2631" w:rsidRPr="00BD4336" w:rsidRDefault="004E2631" w:rsidP="00674529">
            <w:pPr>
              <w:widowControl/>
              <w:autoSpaceDE/>
              <w:autoSpaceDN/>
              <w:adjustRightInd w:val="0"/>
              <w:spacing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0</w:t>
            </w:r>
          </w:p>
        </w:tc>
        <w:tc>
          <w:tcPr>
            <w:tcW w:w="7938" w:type="dxa"/>
          </w:tcPr>
          <w:p w14:paraId="45365E68"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
                <w:bCs/>
                <w:color w:val="7030A0"/>
              </w:rPr>
            </w:pPr>
            <w:r w:rsidRPr="00BD4336">
              <w:rPr>
                <w:rFonts w:ascii="Bookman Old Style" w:eastAsiaTheme="minorEastAsia" w:hAnsi="Bookman Old Style" w:cs="Arial"/>
              </w:rPr>
              <w:t>Bidder agrees to accept the penalty clause as indicated in the Bid/tender document/PO/Purchase agreement</w:t>
            </w:r>
            <w:r w:rsidRPr="00BD4336">
              <w:rPr>
                <w:rFonts w:ascii="Bookman Old Style" w:eastAsiaTheme="minorEastAsia" w:hAnsi="Bookman Old Style" w:cs="Arial"/>
                <w:b/>
                <w:bCs/>
                <w:color w:val="7030A0"/>
              </w:rPr>
              <w:t>.</w:t>
            </w:r>
          </w:p>
        </w:tc>
        <w:tc>
          <w:tcPr>
            <w:tcW w:w="2079" w:type="dxa"/>
            <w:vAlign w:val="center"/>
          </w:tcPr>
          <w:p w14:paraId="51D082BD" w14:textId="77777777" w:rsidR="004E2631" w:rsidRPr="00BD4336" w:rsidRDefault="004E2631" w:rsidP="00674529">
            <w:pPr>
              <w:widowControl/>
              <w:autoSpaceDE/>
              <w:autoSpaceDN/>
              <w:adjustRightInd w:val="0"/>
              <w:spacing w:line="276" w:lineRule="auto"/>
              <w:jc w:val="center"/>
              <w:rPr>
                <w:rFonts w:ascii="Bookman Old Style" w:eastAsiaTheme="minorEastAsia" w:hAnsi="Bookman Old Style" w:cs="Arial"/>
                <w:color w:val="000000"/>
              </w:rPr>
            </w:pPr>
          </w:p>
        </w:tc>
      </w:tr>
      <w:tr w:rsidR="004E2631" w:rsidRPr="00DA05FC" w14:paraId="15BF60DC" w14:textId="77777777" w:rsidTr="00674529">
        <w:tc>
          <w:tcPr>
            <w:tcW w:w="851" w:type="dxa"/>
          </w:tcPr>
          <w:p w14:paraId="40612D4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1</w:t>
            </w:r>
          </w:p>
        </w:tc>
        <w:tc>
          <w:tcPr>
            <w:tcW w:w="7938" w:type="dxa"/>
          </w:tcPr>
          <w:p w14:paraId="6B126C9B"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Weighment made at KS&amp;DL is the final</w:t>
            </w:r>
          </w:p>
        </w:tc>
        <w:tc>
          <w:tcPr>
            <w:tcW w:w="2079" w:type="dxa"/>
          </w:tcPr>
          <w:p w14:paraId="3CDD6D85"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40265AE1" w14:textId="77777777" w:rsidTr="00674529">
        <w:tc>
          <w:tcPr>
            <w:tcW w:w="851" w:type="dxa"/>
          </w:tcPr>
          <w:p w14:paraId="69F38DB8"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2</w:t>
            </w:r>
          </w:p>
        </w:tc>
        <w:tc>
          <w:tcPr>
            <w:tcW w:w="7938" w:type="dxa"/>
          </w:tcPr>
          <w:p w14:paraId="3F90B5B8"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Payments terms: Not later than 45 days credit from the date of acceptance of the Material from the QAD of KSDL.</w:t>
            </w:r>
          </w:p>
        </w:tc>
        <w:tc>
          <w:tcPr>
            <w:tcW w:w="2079" w:type="dxa"/>
          </w:tcPr>
          <w:p w14:paraId="2D982092"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52D50763" w14:textId="77777777" w:rsidTr="00674529">
        <w:tc>
          <w:tcPr>
            <w:tcW w:w="851" w:type="dxa"/>
          </w:tcPr>
          <w:p w14:paraId="1A793B6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3</w:t>
            </w:r>
          </w:p>
        </w:tc>
        <w:tc>
          <w:tcPr>
            <w:tcW w:w="7938" w:type="dxa"/>
          </w:tcPr>
          <w:p w14:paraId="37E90489"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Vendor should quote the price inclusive of all taxes (Basic, applicable GST), failing which the offer is liable for rejection.</w:t>
            </w:r>
          </w:p>
        </w:tc>
        <w:tc>
          <w:tcPr>
            <w:tcW w:w="2079" w:type="dxa"/>
          </w:tcPr>
          <w:p w14:paraId="015FCA00"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62260D33" w14:textId="77777777" w:rsidTr="00674529">
        <w:tc>
          <w:tcPr>
            <w:tcW w:w="851" w:type="dxa"/>
          </w:tcPr>
          <w:p w14:paraId="5189534E"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4</w:t>
            </w:r>
          </w:p>
        </w:tc>
        <w:tc>
          <w:tcPr>
            <w:tcW w:w="7938" w:type="dxa"/>
          </w:tcPr>
          <w:p w14:paraId="1C4DC3AF"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Conditional bids are not acceptable. The bids with conditions from the bidders are not considered for evaluation and liable for rejection.</w:t>
            </w:r>
          </w:p>
        </w:tc>
        <w:tc>
          <w:tcPr>
            <w:tcW w:w="2079" w:type="dxa"/>
          </w:tcPr>
          <w:p w14:paraId="6E58DD13"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Cs/>
                <w:color w:val="000000"/>
              </w:rPr>
            </w:pPr>
          </w:p>
        </w:tc>
      </w:tr>
      <w:tr w:rsidR="004E2631" w:rsidRPr="00DA05FC" w14:paraId="38C44BCB" w14:textId="77777777" w:rsidTr="00674529">
        <w:tc>
          <w:tcPr>
            <w:tcW w:w="851" w:type="dxa"/>
          </w:tcPr>
          <w:p w14:paraId="68D53B8F"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5</w:t>
            </w:r>
          </w:p>
        </w:tc>
        <w:tc>
          <w:tcPr>
            <w:tcW w:w="7938" w:type="dxa"/>
          </w:tcPr>
          <w:p w14:paraId="575ADB94"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accepts that his bid shall be rejected if his/</w:t>
            </w:r>
            <w:proofErr w:type="gramStart"/>
            <w:r w:rsidRPr="00BD4336">
              <w:rPr>
                <w:rFonts w:ascii="Bookman Old Style" w:eastAsiaTheme="minorEastAsia" w:hAnsi="Bookman Old Style" w:cs="Arial"/>
                <w:bCs/>
                <w:color w:val="000000"/>
              </w:rPr>
              <w:t>their  concern</w:t>
            </w:r>
            <w:proofErr w:type="gramEnd"/>
            <w:r w:rsidRPr="00BD4336">
              <w:rPr>
                <w:rFonts w:ascii="Bookman Old Style" w:eastAsiaTheme="minorEastAsia" w:hAnsi="Bookman Old Style" w:cs="Arial"/>
                <w:bCs/>
                <w:color w:val="000000"/>
              </w:rPr>
              <w:t>/firm/</w:t>
            </w:r>
            <w:proofErr w:type="gramStart"/>
            <w:r w:rsidRPr="00BD4336">
              <w:rPr>
                <w:rFonts w:ascii="Bookman Old Style" w:eastAsiaTheme="minorEastAsia" w:hAnsi="Bookman Old Style" w:cs="Arial"/>
                <w:bCs/>
                <w:color w:val="000000"/>
              </w:rPr>
              <w:t>company(</w:t>
            </w:r>
            <w:proofErr w:type="gramEnd"/>
            <w:r w:rsidRPr="00BD4336">
              <w:rPr>
                <w:rFonts w:ascii="Bookman Old Style" w:eastAsiaTheme="minorEastAsia" w:hAnsi="Bookman Old Style" w:cs="Arial"/>
                <w:bCs/>
                <w:color w:val="000000"/>
              </w:rPr>
              <w:t xml:space="preserve">Material </w:t>
            </w:r>
            <w:proofErr w:type="gramStart"/>
            <w:r w:rsidRPr="00BD4336">
              <w:rPr>
                <w:rFonts w:ascii="Bookman Old Style" w:eastAsiaTheme="minorEastAsia" w:hAnsi="Bookman Old Style" w:cs="Arial"/>
                <w:bCs/>
                <w:color w:val="000000"/>
              </w:rPr>
              <w:t>name)has</w:t>
            </w:r>
            <w:proofErr w:type="gramEnd"/>
            <w:r w:rsidRPr="00BD4336">
              <w:rPr>
                <w:rFonts w:ascii="Bookman Old Style" w:eastAsiaTheme="minorEastAsia" w:hAnsi="Bookman Old Style" w:cs="Arial"/>
                <w:bCs/>
                <w:color w:val="000000"/>
              </w:rPr>
              <w:t xml:space="preserve"> been declared as</w:t>
            </w:r>
            <w:r>
              <w:rPr>
                <w:rFonts w:ascii="Bookman Old Style" w:eastAsiaTheme="minorEastAsia" w:hAnsi="Bookman Old Style" w:cs="Arial"/>
                <w:bCs/>
                <w:color w:val="000000"/>
              </w:rPr>
              <w:t xml:space="preserve"> </w:t>
            </w:r>
            <w:r w:rsidRPr="00BD4336">
              <w:rPr>
                <w:rFonts w:ascii="Bookman Old Style" w:eastAsiaTheme="minorEastAsia" w:hAnsi="Bookman Old Style" w:cs="Arial"/>
                <w:bCs/>
                <w:color w:val="000000"/>
              </w:rPr>
              <w:t xml:space="preserve">of spurious or adulterated quality and if any criminal case is filed&amp; convicted, then such company will not be eligible to </w:t>
            </w:r>
            <w:proofErr w:type="gramStart"/>
            <w:r w:rsidRPr="00BD4336">
              <w:rPr>
                <w:rFonts w:ascii="Bookman Old Style" w:eastAsiaTheme="minorEastAsia" w:hAnsi="Bookman Old Style" w:cs="Arial"/>
                <w:bCs/>
                <w:color w:val="000000"/>
              </w:rPr>
              <w:t>participate  in</w:t>
            </w:r>
            <w:proofErr w:type="gramEnd"/>
            <w:r w:rsidRPr="00BD4336">
              <w:rPr>
                <w:rFonts w:ascii="Bookman Old Style" w:eastAsiaTheme="minorEastAsia" w:hAnsi="Bookman Old Style" w:cs="Arial"/>
                <w:bCs/>
                <w:color w:val="000000"/>
              </w:rPr>
              <w:t xml:space="preserve"> Bid.</w:t>
            </w:r>
          </w:p>
        </w:tc>
        <w:tc>
          <w:tcPr>
            <w:tcW w:w="2079" w:type="dxa"/>
            <w:vAlign w:val="center"/>
          </w:tcPr>
          <w:p w14:paraId="53A6958E"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67F18DCF" w14:textId="77777777" w:rsidTr="00674529">
        <w:tc>
          <w:tcPr>
            <w:tcW w:w="851" w:type="dxa"/>
          </w:tcPr>
          <w:p w14:paraId="5D9C711A"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6</w:t>
            </w:r>
          </w:p>
        </w:tc>
        <w:tc>
          <w:tcPr>
            <w:tcW w:w="7938" w:type="dxa"/>
          </w:tcPr>
          <w:p w14:paraId="55ABE1CA"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Bidder with non-acceptance or disagreement to any of the clauses in the technical bid, stands rejected.</w:t>
            </w:r>
          </w:p>
        </w:tc>
        <w:tc>
          <w:tcPr>
            <w:tcW w:w="2079" w:type="dxa"/>
            <w:vAlign w:val="center"/>
          </w:tcPr>
          <w:p w14:paraId="3E01D913"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69C5B7B4" w14:textId="77777777" w:rsidTr="00674529">
        <w:tc>
          <w:tcPr>
            <w:tcW w:w="851" w:type="dxa"/>
          </w:tcPr>
          <w:p w14:paraId="38DA2B38"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2</w:t>
            </w:r>
            <w:r>
              <w:rPr>
                <w:rFonts w:ascii="Bookman Old Style" w:eastAsiaTheme="minorEastAsia" w:hAnsi="Bookman Old Style" w:cs="Arial"/>
                <w:bCs/>
                <w:color w:val="000000"/>
              </w:rPr>
              <w:t>7</w:t>
            </w:r>
          </w:p>
        </w:tc>
        <w:tc>
          <w:tcPr>
            <w:tcW w:w="7938" w:type="dxa"/>
          </w:tcPr>
          <w:p w14:paraId="24B8E833" w14:textId="77777777" w:rsidR="004E2631" w:rsidRPr="00BD4336" w:rsidRDefault="004E2631" w:rsidP="00674529">
            <w:pPr>
              <w:widowControl/>
              <w:autoSpaceDE/>
              <w:autoSpaceDN/>
              <w:adjustRightInd w:val="0"/>
              <w:spacing w:after="200" w:line="276" w:lineRule="auto"/>
              <w:jc w:val="both"/>
              <w:rPr>
                <w:rFonts w:ascii="Bookman Old Style" w:eastAsiaTheme="minorEastAsia" w:hAnsi="Bookman Old Style" w:cs="Arial"/>
                <w:bCs/>
                <w:color w:val="000000"/>
              </w:rPr>
            </w:pPr>
            <w:r w:rsidRPr="00BD4336">
              <w:rPr>
                <w:rFonts w:ascii="Bookman Old Style" w:eastAsiaTheme="minorEastAsia" w:hAnsi="Bookman Old Style" w:cs="Arial"/>
                <w:bCs/>
                <w:color w:val="000000"/>
              </w:rPr>
              <w:t xml:space="preserve">Bidder accepts that he will be debarred from participating in tenders floated by KS&amp;DL for immediate next one year in respect of (Material </w:t>
            </w:r>
            <w:r w:rsidRPr="00BD4336">
              <w:rPr>
                <w:rFonts w:ascii="Bookman Old Style" w:eastAsiaTheme="minorEastAsia" w:hAnsi="Bookman Old Style" w:cs="Arial"/>
                <w:bCs/>
                <w:color w:val="000000"/>
              </w:rPr>
              <w:lastRenderedPageBreak/>
              <w:t>name), if he defaults or fails to comply any of the clauses mentionedinSection1ofthetenderdocument&amp;furtheraction as recommended by the KS&amp;DL Debarment Committee.</w:t>
            </w:r>
          </w:p>
        </w:tc>
        <w:tc>
          <w:tcPr>
            <w:tcW w:w="2079" w:type="dxa"/>
            <w:vAlign w:val="center"/>
          </w:tcPr>
          <w:p w14:paraId="64B0B2BC"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7FEC289D" w14:textId="77777777" w:rsidTr="00674529">
        <w:trPr>
          <w:trHeight w:val="661"/>
        </w:trPr>
        <w:tc>
          <w:tcPr>
            <w:tcW w:w="851" w:type="dxa"/>
          </w:tcPr>
          <w:p w14:paraId="61255353"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28</w:t>
            </w:r>
          </w:p>
        </w:tc>
        <w:tc>
          <w:tcPr>
            <w:tcW w:w="7938" w:type="dxa"/>
          </w:tcPr>
          <w:p w14:paraId="6FFA764F" w14:textId="77777777" w:rsidR="004E2631" w:rsidRPr="00BD4336" w:rsidRDefault="004E2631" w:rsidP="00674529">
            <w:pPr>
              <w:spacing w:line="276" w:lineRule="auto"/>
              <w:jc w:val="both"/>
              <w:rPr>
                <w:rFonts w:ascii="Bookman Old Style" w:eastAsiaTheme="minorEastAsia" w:hAnsi="Bookman Old Style" w:cs="Arial"/>
                <w:bCs/>
                <w:color w:val="000000"/>
              </w:rPr>
            </w:pPr>
            <w:r w:rsidRPr="00BD4336">
              <w:rPr>
                <w:rFonts w:ascii="Bookman Old Style" w:hAnsi="Bookman Old Style"/>
              </w:rPr>
              <w:t>The Purchaser reserves all rights to revise the quantity of PO to increase or decrease up to 25% as an addition to the original PO quantity and the supplier is compelled to supply 25% of increased quantity.</w:t>
            </w:r>
          </w:p>
        </w:tc>
        <w:tc>
          <w:tcPr>
            <w:tcW w:w="2079" w:type="dxa"/>
            <w:vAlign w:val="center"/>
          </w:tcPr>
          <w:p w14:paraId="7699A8C3"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color w:val="000000"/>
              </w:rPr>
            </w:pPr>
          </w:p>
        </w:tc>
      </w:tr>
      <w:tr w:rsidR="004E2631" w:rsidRPr="00DA05FC" w14:paraId="4E014D7B" w14:textId="77777777" w:rsidTr="00674529">
        <w:trPr>
          <w:trHeight w:val="633"/>
        </w:trPr>
        <w:tc>
          <w:tcPr>
            <w:tcW w:w="851" w:type="dxa"/>
          </w:tcPr>
          <w:p w14:paraId="21DEFEE8"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bCs/>
                <w:color w:val="000000"/>
              </w:rPr>
            </w:pPr>
            <w:r>
              <w:rPr>
                <w:rFonts w:ascii="Bookman Old Style" w:eastAsiaTheme="minorEastAsia" w:hAnsi="Bookman Old Style" w:cs="Arial"/>
                <w:bCs/>
                <w:color w:val="000000"/>
              </w:rPr>
              <w:t>29</w:t>
            </w:r>
          </w:p>
        </w:tc>
        <w:tc>
          <w:tcPr>
            <w:tcW w:w="7938" w:type="dxa"/>
          </w:tcPr>
          <w:p w14:paraId="02E5C51B" w14:textId="77777777" w:rsidR="004E2631" w:rsidRPr="00BD4336" w:rsidRDefault="004E2631" w:rsidP="00674529">
            <w:pPr>
              <w:spacing w:line="276" w:lineRule="auto"/>
              <w:jc w:val="both"/>
              <w:rPr>
                <w:rFonts w:ascii="Bookman Old Style" w:hAnsi="Bookman Old Style"/>
              </w:rPr>
            </w:pPr>
            <w:r w:rsidRPr="00BD4336">
              <w:rPr>
                <w:rFonts w:ascii="Bookman Old Style" w:hAnsi="Bookman Old Style"/>
              </w:rPr>
              <w:t>PO will be closed against the supply based on the standard barrel packing for the pending supplies.</w:t>
            </w:r>
          </w:p>
        </w:tc>
        <w:tc>
          <w:tcPr>
            <w:tcW w:w="2079" w:type="dxa"/>
            <w:vAlign w:val="center"/>
          </w:tcPr>
          <w:p w14:paraId="43C74079"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
                <w:color w:val="000000"/>
              </w:rPr>
            </w:pPr>
          </w:p>
        </w:tc>
      </w:tr>
      <w:tr w:rsidR="004E2631" w:rsidRPr="00DA05FC" w14:paraId="5EAFED93" w14:textId="77777777" w:rsidTr="00674529">
        <w:tc>
          <w:tcPr>
            <w:tcW w:w="851" w:type="dxa"/>
          </w:tcPr>
          <w:p w14:paraId="23064B44" w14:textId="77777777" w:rsidR="004E2631" w:rsidRPr="00BD4336" w:rsidRDefault="004E2631" w:rsidP="00674529">
            <w:pPr>
              <w:widowControl/>
              <w:autoSpaceDE/>
              <w:autoSpaceDN/>
              <w:adjustRightInd w:val="0"/>
              <w:spacing w:after="200" w:line="276" w:lineRule="auto"/>
              <w:ind w:left="317" w:hanging="43"/>
              <w:rPr>
                <w:rFonts w:ascii="Bookman Old Style" w:eastAsiaTheme="minorEastAsia" w:hAnsi="Bookman Old Style" w:cs="Arial"/>
                <w:color w:val="000000"/>
              </w:rPr>
            </w:pPr>
            <w:r w:rsidRPr="00BD4336">
              <w:rPr>
                <w:rFonts w:ascii="Bookman Old Style" w:eastAsiaTheme="minorEastAsia" w:hAnsi="Bookman Old Style" w:cs="Arial"/>
                <w:color w:val="000000"/>
              </w:rPr>
              <w:t>3</w:t>
            </w:r>
            <w:r>
              <w:rPr>
                <w:rFonts w:ascii="Bookman Old Style" w:eastAsiaTheme="minorEastAsia" w:hAnsi="Bookman Old Style" w:cs="Arial"/>
                <w:color w:val="000000"/>
              </w:rPr>
              <w:t>0</w:t>
            </w:r>
          </w:p>
        </w:tc>
        <w:tc>
          <w:tcPr>
            <w:tcW w:w="7938" w:type="dxa"/>
          </w:tcPr>
          <w:p w14:paraId="4382328A" w14:textId="77777777" w:rsidR="004E2631" w:rsidRPr="00BD4336" w:rsidRDefault="004E2631" w:rsidP="00674529">
            <w:pPr>
              <w:spacing w:line="276" w:lineRule="auto"/>
              <w:jc w:val="both"/>
              <w:rPr>
                <w:rFonts w:ascii="Bookman Old Style" w:hAnsi="Bookman Old Style"/>
              </w:rPr>
            </w:pPr>
            <w:r w:rsidRPr="00BD4336">
              <w:rPr>
                <w:rFonts w:ascii="Bookman Old Style" w:hAnsi="Bookman Old Style"/>
              </w:rPr>
              <w:t>Please specify the standard packing units</w:t>
            </w:r>
            <w:r w:rsidRPr="00BD4336">
              <w:rPr>
                <w:rFonts w:ascii="Bookman Old Style" w:hAnsi="Bookman Old Style"/>
                <w:bCs/>
              </w:rPr>
              <w:t>/size of each barrel in kgs for delivery.</w:t>
            </w:r>
          </w:p>
        </w:tc>
        <w:tc>
          <w:tcPr>
            <w:tcW w:w="2079" w:type="dxa"/>
            <w:vAlign w:val="center"/>
          </w:tcPr>
          <w:p w14:paraId="74D9B2DE" w14:textId="77777777" w:rsidR="004E2631" w:rsidRPr="00BD4336" w:rsidRDefault="004E2631" w:rsidP="00674529">
            <w:pPr>
              <w:widowControl/>
              <w:autoSpaceDE/>
              <w:autoSpaceDN/>
              <w:adjustRightInd w:val="0"/>
              <w:spacing w:after="200" w:line="276" w:lineRule="auto"/>
              <w:jc w:val="center"/>
              <w:rPr>
                <w:rFonts w:ascii="Bookman Old Style" w:eastAsiaTheme="minorEastAsia" w:hAnsi="Bookman Old Style" w:cs="Arial"/>
                <w:b/>
                <w:color w:val="000000"/>
              </w:rPr>
            </w:pPr>
          </w:p>
        </w:tc>
      </w:tr>
    </w:tbl>
    <w:p w14:paraId="1E3A1538" w14:textId="77777777" w:rsidR="004E2631" w:rsidRDefault="004E2631" w:rsidP="004E2631">
      <w:pPr>
        <w:widowControl/>
        <w:autoSpaceDE/>
        <w:autoSpaceDN/>
        <w:adjustRightInd w:val="0"/>
        <w:spacing w:after="200" w:line="276" w:lineRule="auto"/>
        <w:jc w:val="right"/>
        <w:rPr>
          <w:rFonts w:ascii="Bookman Old Style" w:eastAsiaTheme="minorEastAsia" w:hAnsi="Bookman Old Style" w:cs="Arial"/>
          <w:color w:val="000000"/>
        </w:rPr>
      </w:pPr>
      <w:r w:rsidRPr="00DA05FC">
        <w:rPr>
          <w:rFonts w:ascii="Bookman Old Style" w:eastAsiaTheme="minorEastAsia" w:hAnsi="Bookman Old Style" w:cs="Arial"/>
          <w:color w:val="000000"/>
        </w:rPr>
        <w:t>AUTHORISED SIGNATORY COMPANY SEAL &amp; SIGNATURE</w:t>
      </w:r>
    </w:p>
    <w:p w14:paraId="354CBFA4" w14:textId="5FF6DDA4" w:rsidR="004E2631" w:rsidRPr="00DA05FC" w:rsidRDefault="004E2631" w:rsidP="004E2631">
      <w:pPr>
        <w:widowControl/>
        <w:autoSpaceDE/>
        <w:autoSpaceDN/>
        <w:adjustRightInd w:val="0"/>
        <w:spacing w:after="200" w:line="276" w:lineRule="auto"/>
        <w:ind w:left="2880" w:firstLine="720"/>
        <w:rPr>
          <w:rFonts w:asciiTheme="minorHAnsi" w:eastAsiaTheme="minorEastAsia" w:hAnsiTheme="minorHAnsi" w:cstheme="minorBidi"/>
        </w:rPr>
      </w:pPr>
      <w:r>
        <w:rPr>
          <w:rFonts w:ascii="Bookman Old Style" w:eastAsiaTheme="minorEastAsia" w:hAnsi="Bookman Old Style" w:cs="Arial"/>
          <w:color w:val="000000"/>
        </w:rPr>
        <w:t xml:space="preserve">                                </w:t>
      </w:r>
      <w:r w:rsidRPr="00DA05FC">
        <w:rPr>
          <w:rFonts w:ascii="Bookman Old Style" w:eastAsiaTheme="minorEastAsia" w:hAnsi="Bookman Old Style" w:cs="Arial"/>
          <w:color w:val="000000"/>
        </w:rPr>
        <w:t xml:space="preserve">  (TENDERER)</w:t>
      </w:r>
    </w:p>
    <w:p w14:paraId="5C60B631" w14:textId="77777777" w:rsidR="004E2631" w:rsidRDefault="004E2631" w:rsidP="004E2631">
      <w:pPr>
        <w:adjustRightInd w:val="0"/>
        <w:jc w:val="right"/>
        <w:rPr>
          <w:rFonts w:ascii="Bookman Old Style" w:hAnsi="Bookman Old Style" w:cs="Arial"/>
          <w:bCs/>
          <w:color w:val="000000"/>
          <w:sz w:val="24"/>
          <w:szCs w:val="24"/>
        </w:rPr>
      </w:pPr>
    </w:p>
    <w:p w14:paraId="053A57D0" w14:textId="77777777" w:rsidR="004E2631" w:rsidRDefault="004E2631" w:rsidP="004E2631">
      <w:pPr>
        <w:adjustRightInd w:val="0"/>
        <w:jc w:val="right"/>
        <w:rPr>
          <w:rFonts w:ascii="Bookman Old Style" w:hAnsi="Bookman Old Style" w:cs="Arial"/>
          <w:bCs/>
          <w:color w:val="000000"/>
          <w:sz w:val="24"/>
          <w:szCs w:val="24"/>
        </w:rPr>
      </w:pPr>
    </w:p>
    <w:p w14:paraId="2A476A28" w14:textId="77777777" w:rsidR="004E2631" w:rsidRDefault="004E2631" w:rsidP="004E2631">
      <w:pPr>
        <w:adjustRightInd w:val="0"/>
        <w:jc w:val="right"/>
        <w:rPr>
          <w:rFonts w:ascii="Bookman Old Style" w:hAnsi="Bookman Old Style" w:cs="Arial"/>
          <w:bCs/>
          <w:color w:val="000000"/>
          <w:sz w:val="24"/>
          <w:szCs w:val="24"/>
        </w:rPr>
      </w:pPr>
    </w:p>
    <w:p w14:paraId="10C03EBA" w14:textId="77777777" w:rsidR="004E2631" w:rsidRDefault="004E2631" w:rsidP="004E2631">
      <w:pPr>
        <w:adjustRightInd w:val="0"/>
        <w:jc w:val="right"/>
        <w:rPr>
          <w:rFonts w:ascii="Bookman Old Style" w:hAnsi="Bookman Old Style" w:cs="Arial"/>
          <w:bCs/>
          <w:color w:val="000000"/>
          <w:sz w:val="24"/>
          <w:szCs w:val="24"/>
        </w:rPr>
      </w:pPr>
    </w:p>
    <w:p w14:paraId="3A330FE8" w14:textId="77777777" w:rsidR="004E2631" w:rsidRDefault="004E2631" w:rsidP="004E2631">
      <w:pPr>
        <w:adjustRightInd w:val="0"/>
        <w:jc w:val="right"/>
        <w:rPr>
          <w:rFonts w:ascii="Bookman Old Style" w:hAnsi="Bookman Old Style" w:cs="Arial"/>
          <w:bCs/>
          <w:color w:val="000000"/>
          <w:sz w:val="24"/>
          <w:szCs w:val="24"/>
        </w:rPr>
      </w:pPr>
    </w:p>
    <w:p w14:paraId="53F602CF" w14:textId="77777777" w:rsidR="004E2631" w:rsidRDefault="004E2631" w:rsidP="004E2631">
      <w:pPr>
        <w:adjustRightInd w:val="0"/>
        <w:jc w:val="right"/>
        <w:rPr>
          <w:rFonts w:ascii="Bookman Old Style" w:hAnsi="Bookman Old Style" w:cs="Arial"/>
          <w:bCs/>
          <w:color w:val="000000"/>
          <w:sz w:val="24"/>
          <w:szCs w:val="24"/>
        </w:rPr>
      </w:pPr>
    </w:p>
    <w:p w14:paraId="1FD69CA3" w14:textId="77777777" w:rsidR="004E2631" w:rsidRDefault="004E2631" w:rsidP="004E2631">
      <w:pPr>
        <w:adjustRightInd w:val="0"/>
        <w:jc w:val="right"/>
        <w:rPr>
          <w:rFonts w:ascii="Bookman Old Style" w:hAnsi="Bookman Old Style" w:cs="Arial"/>
          <w:bCs/>
          <w:color w:val="000000"/>
          <w:sz w:val="24"/>
          <w:szCs w:val="24"/>
        </w:rPr>
      </w:pPr>
    </w:p>
    <w:p w14:paraId="0743E01A" w14:textId="77777777" w:rsidR="004E2631" w:rsidRDefault="004E2631" w:rsidP="004E2631">
      <w:pPr>
        <w:adjustRightInd w:val="0"/>
        <w:jc w:val="right"/>
        <w:rPr>
          <w:rFonts w:ascii="Bookman Old Style" w:hAnsi="Bookman Old Style" w:cs="Arial"/>
          <w:bCs/>
          <w:color w:val="000000"/>
          <w:sz w:val="24"/>
          <w:szCs w:val="24"/>
        </w:rPr>
      </w:pPr>
    </w:p>
    <w:p w14:paraId="51F8F27A" w14:textId="77777777" w:rsidR="004E2631" w:rsidRDefault="004E2631" w:rsidP="004E2631">
      <w:pPr>
        <w:adjustRightInd w:val="0"/>
        <w:jc w:val="right"/>
        <w:rPr>
          <w:rFonts w:ascii="Bookman Old Style" w:hAnsi="Bookman Old Style" w:cs="Arial"/>
          <w:bCs/>
          <w:color w:val="000000"/>
          <w:sz w:val="24"/>
          <w:szCs w:val="24"/>
        </w:rPr>
      </w:pPr>
    </w:p>
    <w:p w14:paraId="567B1287" w14:textId="77777777" w:rsidR="004E2631" w:rsidRDefault="004E2631" w:rsidP="004E2631">
      <w:pPr>
        <w:adjustRightInd w:val="0"/>
        <w:jc w:val="right"/>
        <w:rPr>
          <w:rFonts w:ascii="Bookman Old Style" w:hAnsi="Bookman Old Style" w:cs="Arial"/>
          <w:bCs/>
          <w:color w:val="000000"/>
          <w:sz w:val="24"/>
          <w:szCs w:val="24"/>
        </w:rPr>
      </w:pPr>
    </w:p>
    <w:p w14:paraId="4A82A793" w14:textId="77777777" w:rsidR="004E2631" w:rsidRDefault="004E2631" w:rsidP="004E2631">
      <w:pPr>
        <w:adjustRightInd w:val="0"/>
        <w:jc w:val="right"/>
        <w:rPr>
          <w:rFonts w:ascii="Bookman Old Style" w:hAnsi="Bookman Old Style" w:cs="Arial"/>
          <w:bCs/>
          <w:color w:val="000000"/>
          <w:sz w:val="24"/>
          <w:szCs w:val="24"/>
        </w:rPr>
      </w:pPr>
    </w:p>
    <w:p w14:paraId="116386C6" w14:textId="77777777" w:rsidR="004E2631" w:rsidRDefault="004E2631" w:rsidP="004E2631">
      <w:pPr>
        <w:adjustRightInd w:val="0"/>
        <w:jc w:val="right"/>
        <w:rPr>
          <w:rFonts w:ascii="Bookman Old Style" w:hAnsi="Bookman Old Style" w:cs="Arial"/>
          <w:bCs/>
          <w:color w:val="000000"/>
          <w:sz w:val="24"/>
          <w:szCs w:val="24"/>
        </w:rPr>
      </w:pPr>
    </w:p>
    <w:p w14:paraId="323621A3" w14:textId="77777777" w:rsidR="004E2631" w:rsidRDefault="004E2631" w:rsidP="004E2631">
      <w:pPr>
        <w:adjustRightInd w:val="0"/>
        <w:jc w:val="right"/>
        <w:rPr>
          <w:rFonts w:ascii="Bookman Old Style" w:hAnsi="Bookman Old Style" w:cs="Arial"/>
          <w:bCs/>
          <w:color w:val="000000"/>
          <w:sz w:val="24"/>
          <w:szCs w:val="24"/>
        </w:rPr>
      </w:pPr>
    </w:p>
    <w:p w14:paraId="61B53D89" w14:textId="77777777" w:rsidR="004E2631" w:rsidRDefault="004E2631" w:rsidP="004E2631">
      <w:pPr>
        <w:adjustRightInd w:val="0"/>
        <w:jc w:val="right"/>
        <w:rPr>
          <w:rFonts w:ascii="Bookman Old Style" w:hAnsi="Bookman Old Style" w:cs="Arial"/>
          <w:bCs/>
          <w:color w:val="000000"/>
          <w:sz w:val="24"/>
          <w:szCs w:val="24"/>
        </w:rPr>
      </w:pPr>
    </w:p>
    <w:p w14:paraId="01068A03" w14:textId="77777777" w:rsidR="004E2631" w:rsidRDefault="004E2631" w:rsidP="004E2631">
      <w:pPr>
        <w:adjustRightInd w:val="0"/>
        <w:jc w:val="right"/>
        <w:rPr>
          <w:rFonts w:ascii="Bookman Old Style" w:hAnsi="Bookman Old Style" w:cs="Arial"/>
          <w:bCs/>
          <w:color w:val="000000"/>
          <w:sz w:val="24"/>
          <w:szCs w:val="24"/>
        </w:rPr>
      </w:pPr>
    </w:p>
    <w:p w14:paraId="72E95560" w14:textId="77777777" w:rsidR="004E2631" w:rsidRDefault="004E2631" w:rsidP="004E2631">
      <w:pPr>
        <w:adjustRightInd w:val="0"/>
        <w:jc w:val="right"/>
        <w:rPr>
          <w:rFonts w:ascii="Bookman Old Style" w:hAnsi="Bookman Old Style" w:cs="Arial"/>
          <w:bCs/>
          <w:color w:val="000000"/>
          <w:sz w:val="24"/>
          <w:szCs w:val="24"/>
        </w:rPr>
      </w:pPr>
    </w:p>
    <w:p w14:paraId="7C7D3E3B" w14:textId="77777777" w:rsidR="004E2631" w:rsidRDefault="004E2631" w:rsidP="004E2631">
      <w:pPr>
        <w:adjustRightInd w:val="0"/>
        <w:jc w:val="right"/>
        <w:rPr>
          <w:rFonts w:ascii="Bookman Old Style" w:hAnsi="Bookman Old Style" w:cs="Arial"/>
          <w:bCs/>
          <w:color w:val="000000"/>
          <w:sz w:val="24"/>
          <w:szCs w:val="24"/>
        </w:rPr>
      </w:pPr>
    </w:p>
    <w:p w14:paraId="0EE7E44A" w14:textId="77777777" w:rsidR="00C4165F" w:rsidRDefault="00C4165F" w:rsidP="00C57DAA">
      <w:pPr>
        <w:adjustRightInd w:val="0"/>
        <w:jc w:val="right"/>
        <w:rPr>
          <w:rFonts w:ascii="Bookman Old Style" w:hAnsi="Bookman Old Style" w:cs="Arial"/>
          <w:bCs/>
          <w:color w:val="000000"/>
          <w:sz w:val="24"/>
          <w:szCs w:val="24"/>
        </w:rPr>
      </w:pPr>
    </w:p>
    <w:p w14:paraId="712DB37C" w14:textId="77777777" w:rsidR="00E3647C" w:rsidRDefault="00E3647C" w:rsidP="00C57DAA">
      <w:pPr>
        <w:adjustRightInd w:val="0"/>
        <w:jc w:val="right"/>
        <w:rPr>
          <w:rFonts w:ascii="Bookman Old Style" w:hAnsi="Bookman Old Style" w:cs="Arial"/>
          <w:bCs/>
          <w:color w:val="000000"/>
          <w:sz w:val="24"/>
          <w:szCs w:val="24"/>
        </w:rPr>
      </w:pPr>
    </w:p>
    <w:p w14:paraId="014B9CA1" w14:textId="77777777" w:rsidR="00E3647C" w:rsidRDefault="00E3647C" w:rsidP="00C57DAA">
      <w:pPr>
        <w:adjustRightInd w:val="0"/>
        <w:jc w:val="right"/>
        <w:rPr>
          <w:rFonts w:ascii="Bookman Old Style" w:hAnsi="Bookman Old Style" w:cs="Arial"/>
          <w:bCs/>
          <w:color w:val="000000"/>
          <w:sz w:val="24"/>
          <w:szCs w:val="24"/>
        </w:rPr>
      </w:pPr>
    </w:p>
    <w:p w14:paraId="4CC47446" w14:textId="77777777" w:rsidR="00BD4336" w:rsidRDefault="00BD4336" w:rsidP="00C57DAA">
      <w:pPr>
        <w:adjustRightInd w:val="0"/>
        <w:jc w:val="right"/>
        <w:rPr>
          <w:rFonts w:ascii="Bookman Old Style" w:hAnsi="Bookman Old Style" w:cs="Arial"/>
          <w:bCs/>
          <w:color w:val="000000"/>
          <w:sz w:val="24"/>
          <w:szCs w:val="24"/>
        </w:rPr>
      </w:pPr>
    </w:p>
    <w:p w14:paraId="27AD8C95" w14:textId="77777777" w:rsidR="00BD4336" w:rsidRDefault="00BD4336" w:rsidP="00C57DAA">
      <w:pPr>
        <w:adjustRightInd w:val="0"/>
        <w:jc w:val="right"/>
        <w:rPr>
          <w:rFonts w:ascii="Bookman Old Style" w:hAnsi="Bookman Old Style" w:cs="Arial"/>
          <w:bCs/>
          <w:color w:val="000000"/>
          <w:sz w:val="24"/>
          <w:szCs w:val="24"/>
        </w:rPr>
      </w:pPr>
    </w:p>
    <w:p w14:paraId="47F6E554" w14:textId="77777777" w:rsidR="00BD4336" w:rsidRDefault="00BD4336" w:rsidP="00C57DAA">
      <w:pPr>
        <w:adjustRightInd w:val="0"/>
        <w:jc w:val="right"/>
        <w:rPr>
          <w:rFonts w:ascii="Bookman Old Style" w:hAnsi="Bookman Old Style" w:cs="Arial"/>
          <w:bCs/>
          <w:color w:val="000000"/>
          <w:sz w:val="24"/>
          <w:szCs w:val="24"/>
        </w:rPr>
      </w:pPr>
    </w:p>
    <w:p w14:paraId="65C8A001" w14:textId="77777777" w:rsidR="00BD4336" w:rsidRDefault="00BD4336" w:rsidP="00C57DAA">
      <w:pPr>
        <w:adjustRightInd w:val="0"/>
        <w:jc w:val="right"/>
        <w:rPr>
          <w:rFonts w:ascii="Bookman Old Style" w:hAnsi="Bookman Old Style" w:cs="Arial"/>
          <w:bCs/>
          <w:color w:val="000000"/>
          <w:sz w:val="24"/>
          <w:szCs w:val="24"/>
        </w:rPr>
      </w:pPr>
    </w:p>
    <w:p w14:paraId="5CAF340F" w14:textId="77777777" w:rsidR="00BD4336" w:rsidRDefault="00BD4336" w:rsidP="00C57DAA">
      <w:pPr>
        <w:adjustRightInd w:val="0"/>
        <w:jc w:val="right"/>
        <w:rPr>
          <w:rFonts w:ascii="Bookman Old Style" w:hAnsi="Bookman Old Style" w:cs="Arial"/>
          <w:bCs/>
          <w:color w:val="000000"/>
          <w:sz w:val="24"/>
          <w:szCs w:val="24"/>
        </w:rPr>
      </w:pPr>
    </w:p>
    <w:p w14:paraId="486CFA4A" w14:textId="77777777" w:rsidR="00BD4336" w:rsidRDefault="00BD4336" w:rsidP="00C57DAA">
      <w:pPr>
        <w:adjustRightInd w:val="0"/>
        <w:jc w:val="right"/>
        <w:rPr>
          <w:rFonts w:ascii="Bookman Old Style" w:hAnsi="Bookman Old Style" w:cs="Arial"/>
          <w:bCs/>
          <w:color w:val="000000"/>
          <w:sz w:val="24"/>
          <w:szCs w:val="24"/>
        </w:rPr>
      </w:pPr>
    </w:p>
    <w:p w14:paraId="17CAD6BB" w14:textId="77777777" w:rsidR="00BD4336" w:rsidRDefault="00BD4336" w:rsidP="00C57DAA">
      <w:pPr>
        <w:adjustRightInd w:val="0"/>
        <w:jc w:val="right"/>
        <w:rPr>
          <w:rFonts w:ascii="Bookman Old Style" w:hAnsi="Bookman Old Style" w:cs="Arial"/>
          <w:bCs/>
          <w:color w:val="000000"/>
          <w:sz w:val="24"/>
          <w:szCs w:val="24"/>
        </w:rPr>
      </w:pPr>
    </w:p>
    <w:p w14:paraId="5B9C8259" w14:textId="77777777" w:rsidR="00BD4336" w:rsidRDefault="00BD4336" w:rsidP="00C57DAA">
      <w:pPr>
        <w:adjustRightInd w:val="0"/>
        <w:jc w:val="right"/>
        <w:rPr>
          <w:rFonts w:ascii="Bookman Old Style" w:hAnsi="Bookman Old Style" w:cs="Arial"/>
          <w:bCs/>
          <w:color w:val="000000"/>
          <w:sz w:val="24"/>
          <w:szCs w:val="24"/>
        </w:rPr>
      </w:pPr>
    </w:p>
    <w:p w14:paraId="1E4175F0" w14:textId="77777777" w:rsidR="00BD4336" w:rsidRDefault="00BD4336" w:rsidP="00C57DAA">
      <w:pPr>
        <w:adjustRightInd w:val="0"/>
        <w:jc w:val="right"/>
        <w:rPr>
          <w:rFonts w:ascii="Bookman Old Style" w:hAnsi="Bookman Old Style" w:cs="Arial"/>
          <w:bCs/>
          <w:color w:val="000000"/>
          <w:sz w:val="24"/>
          <w:szCs w:val="24"/>
        </w:rPr>
      </w:pPr>
    </w:p>
    <w:p w14:paraId="5056375A" w14:textId="77777777" w:rsidR="00BD4336" w:rsidRDefault="00BD4336" w:rsidP="00C57DAA">
      <w:pPr>
        <w:adjustRightInd w:val="0"/>
        <w:jc w:val="right"/>
        <w:rPr>
          <w:rFonts w:ascii="Bookman Old Style" w:hAnsi="Bookman Old Style" w:cs="Arial"/>
          <w:bCs/>
          <w:color w:val="000000"/>
          <w:sz w:val="24"/>
          <w:szCs w:val="24"/>
        </w:rPr>
      </w:pPr>
    </w:p>
    <w:p w14:paraId="16965642" w14:textId="77777777" w:rsidR="00BD4336" w:rsidRDefault="00BD4336" w:rsidP="00C57DAA">
      <w:pPr>
        <w:adjustRightInd w:val="0"/>
        <w:jc w:val="right"/>
        <w:rPr>
          <w:rFonts w:ascii="Bookman Old Style" w:hAnsi="Bookman Old Style" w:cs="Arial"/>
          <w:bCs/>
          <w:color w:val="000000"/>
          <w:sz w:val="24"/>
          <w:szCs w:val="24"/>
        </w:rPr>
      </w:pPr>
    </w:p>
    <w:p w14:paraId="2077DE4C" w14:textId="77777777" w:rsidR="00E3647C" w:rsidRDefault="00E3647C" w:rsidP="00C57DAA">
      <w:pPr>
        <w:adjustRightInd w:val="0"/>
        <w:jc w:val="right"/>
        <w:rPr>
          <w:rFonts w:ascii="Bookman Old Style" w:hAnsi="Bookman Old Style" w:cs="Arial"/>
          <w:bCs/>
          <w:color w:val="000000"/>
          <w:sz w:val="24"/>
          <w:szCs w:val="24"/>
        </w:rPr>
      </w:pPr>
    </w:p>
    <w:p w14:paraId="00DEBB79" w14:textId="77777777" w:rsidR="001D6A2B" w:rsidRDefault="001D6A2B" w:rsidP="00C57DAA">
      <w:pPr>
        <w:adjustRightInd w:val="0"/>
        <w:jc w:val="right"/>
        <w:rPr>
          <w:rFonts w:ascii="Bookman Old Style" w:hAnsi="Bookman Old Style" w:cs="Arial"/>
          <w:bCs/>
          <w:color w:val="000000"/>
          <w:sz w:val="24"/>
          <w:szCs w:val="24"/>
        </w:rPr>
      </w:pPr>
    </w:p>
    <w:p w14:paraId="29D68AEB" w14:textId="77777777" w:rsidR="001D6A2B" w:rsidRDefault="001D6A2B" w:rsidP="00C57DAA">
      <w:pPr>
        <w:adjustRightInd w:val="0"/>
        <w:jc w:val="right"/>
        <w:rPr>
          <w:rFonts w:ascii="Bookman Old Style" w:hAnsi="Bookman Old Style" w:cs="Arial"/>
          <w:bCs/>
          <w:color w:val="000000"/>
          <w:sz w:val="24"/>
          <w:szCs w:val="24"/>
        </w:rPr>
      </w:pPr>
    </w:p>
    <w:p w14:paraId="4D54DF1B" w14:textId="77777777" w:rsidR="001D6A2B" w:rsidRDefault="001D6A2B" w:rsidP="00C57DAA">
      <w:pPr>
        <w:adjustRightInd w:val="0"/>
        <w:jc w:val="right"/>
        <w:rPr>
          <w:rFonts w:ascii="Bookman Old Style" w:hAnsi="Bookman Old Style" w:cs="Arial"/>
          <w:bCs/>
          <w:color w:val="000000"/>
          <w:sz w:val="24"/>
          <w:szCs w:val="24"/>
        </w:rPr>
      </w:pPr>
    </w:p>
    <w:p w14:paraId="32D50241" w14:textId="77777777" w:rsidR="001D6A2B" w:rsidRDefault="001D6A2B" w:rsidP="00C57DAA">
      <w:pPr>
        <w:adjustRightInd w:val="0"/>
        <w:jc w:val="right"/>
        <w:rPr>
          <w:rFonts w:ascii="Bookman Old Style" w:hAnsi="Bookman Old Style" w:cs="Arial"/>
          <w:bCs/>
          <w:color w:val="000000"/>
          <w:sz w:val="24"/>
          <w:szCs w:val="24"/>
        </w:rPr>
      </w:pPr>
    </w:p>
    <w:p w14:paraId="75AC69DD" w14:textId="77777777" w:rsidR="001D6A2B" w:rsidRDefault="001D6A2B" w:rsidP="00C57DAA">
      <w:pPr>
        <w:adjustRightInd w:val="0"/>
        <w:jc w:val="right"/>
        <w:rPr>
          <w:rFonts w:ascii="Bookman Old Style" w:hAnsi="Bookman Old Style" w:cs="Arial"/>
          <w:bCs/>
          <w:color w:val="000000"/>
          <w:sz w:val="24"/>
          <w:szCs w:val="24"/>
        </w:rPr>
      </w:pPr>
    </w:p>
    <w:p w14:paraId="556384BF" w14:textId="77777777" w:rsidR="001D6A2B" w:rsidRDefault="001D6A2B" w:rsidP="00C57DAA">
      <w:pPr>
        <w:adjustRightInd w:val="0"/>
        <w:jc w:val="right"/>
        <w:rPr>
          <w:rFonts w:ascii="Bookman Old Style" w:hAnsi="Bookman Old Style" w:cs="Arial"/>
          <w:bCs/>
          <w:color w:val="000000"/>
          <w:sz w:val="24"/>
          <w:szCs w:val="24"/>
        </w:rPr>
      </w:pPr>
    </w:p>
    <w:p w14:paraId="3197C58E" w14:textId="77777777" w:rsidR="00C57DAA" w:rsidRPr="00DA05FC" w:rsidRDefault="00C57DAA" w:rsidP="00C57DAA">
      <w:pPr>
        <w:adjustRightInd w:val="0"/>
        <w:jc w:val="right"/>
        <w:rPr>
          <w:rFonts w:ascii="Bookman Old Style" w:hAnsi="Bookman Old Style" w:cs="Arial"/>
          <w:bCs/>
          <w:color w:val="000000"/>
          <w:sz w:val="24"/>
          <w:szCs w:val="24"/>
        </w:rPr>
      </w:pPr>
      <w:r w:rsidRPr="007B3561">
        <w:rPr>
          <w:rFonts w:ascii="Bookman Old Style" w:hAnsi="Bookman Old Style" w:cs="Arial"/>
          <w:bCs/>
          <w:noProof/>
          <w:color w:val="000000"/>
          <w:sz w:val="24"/>
          <w:szCs w:val="24"/>
        </w:rPr>
        <w:drawing>
          <wp:anchor distT="0" distB="0" distL="114300" distR="114300" simplePos="0" relativeHeight="251655168" behindDoc="0" locked="0" layoutInCell="1" allowOverlap="1" wp14:anchorId="37F9F72B" wp14:editId="0B8BFA1A">
            <wp:simplePos x="0" y="0"/>
            <wp:positionH relativeFrom="column">
              <wp:posOffset>2922567</wp:posOffset>
            </wp:positionH>
            <wp:positionV relativeFrom="paragraph">
              <wp:posOffset>-46264</wp:posOffset>
            </wp:positionV>
            <wp:extent cx="349085" cy="350322"/>
            <wp:effectExtent l="19050" t="0" r="0" b="0"/>
            <wp:wrapNone/>
            <wp:docPr id="4"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49085" cy="350322"/>
                    </a:xfrm>
                    <a:prstGeom prst="rect">
                      <a:avLst/>
                    </a:prstGeom>
                    <a:noFill/>
                    <a:ln w="9525">
                      <a:noFill/>
                      <a:miter lim="800000"/>
                      <a:headEnd/>
                      <a:tailEnd/>
                    </a:ln>
                  </pic:spPr>
                </pic:pic>
              </a:graphicData>
            </a:graphic>
          </wp:anchor>
        </w:drawing>
      </w:r>
      <w:r w:rsidRPr="007B3561">
        <w:rPr>
          <w:rFonts w:ascii="Bookman Old Style" w:hAnsi="Bookman Old Style" w:cs="Arial"/>
          <w:bCs/>
          <w:color w:val="000000"/>
          <w:sz w:val="24"/>
          <w:szCs w:val="24"/>
        </w:rPr>
        <w:t>Appendix – B</w:t>
      </w:r>
    </w:p>
    <w:p w14:paraId="2682980D" w14:textId="77777777" w:rsidR="00C57DAA" w:rsidRPr="00DA05FC" w:rsidRDefault="00C57DAA" w:rsidP="00C57DAA">
      <w:pPr>
        <w:jc w:val="both"/>
        <w:rPr>
          <w:rFonts w:ascii="Bookman Old Style" w:hAnsi="Bookman Old Style"/>
          <w:sz w:val="24"/>
          <w:szCs w:val="24"/>
        </w:rPr>
      </w:pPr>
    </w:p>
    <w:p w14:paraId="7B0FFECA" w14:textId="77777777" w:rsidR="00C57DAA" w:rsidRPr="00DA05FC" w:rsidRDefault="00C57DAA" w:rsidP="00C57DAA">
      <w:pPr>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w:t>
      </w:r>
      <w:r w:rsidR="00582DB8">
        <w:rPr>
          <w:rFonts w:ascii="Bookman Old Style" w:hAnsi="Bookman Old Style"/>
          <w:color w:val="000000" w:themeColor="text1"/>
          <w:sz w:val="24"/>
          <w:szCs w:val="24"/>
        </w:rPr>
        <w:t>KA SOAPS &amp; DETERGENTS LTD.,</w:t>
      </w:r>
      <w:r w:rsidRPr="00DA05FC">
        <w:rPr>
          <w:rFonts w:ascii="Bookman Old Style" w:hAnsi="Bookman Old Style"/>
          <w:color w:val="000000" w:themeColor="text1"/>
          <w:sz w:val="24"/>
          <w:szCs w:val="24"/>
        </w:rPr>
        <w:t xml:space="preserve"> BANGALORE-560055</w:t>
      </w:r>
    </w:p>
    <w:p w14:paraId="2FAE83F2" w14:textId="77777777" w:rsidR="00C57DAA" w:rsidRPr="00DA05FC" w:rsidRDefault="00C57DAA" w:rsidP="00C57DAA">
      <w:pPr>
        <w:jc w:val="center"/>
        <w:rPr>
          <w:rFonts w:ascii="Bookman Old Style" w:hAnsi="Bookman Old Style"/>
          <w:color w:val="000000" w:themeColor="text1"/>
          <w:sz w:val="24"/>
          <w:szCs w:val="24"/>
        </w:rPr>
      </w:pPr>
    </w:p>
    <w:p w14:paraId="5508986E" w14:textId="77777777" w:rsidR="00527FD3" w:rsidRPr="00DA05FC" w:rsidRDefault="00527FD3" w:rsidP="00C57DAA">
      <w:pPr>
        <w:jc w:val="center"/>
        <w:rPr>
          <w:rFonts w:ascii="Bookman Old Style" w:hAnsi="Bookman Old Style"/>
          <w:color w:val="000000" w:themeColor="text1"/>
          <w:sz w:val="24"/>
          <w:szCs w:val="24"/>
        </w:rPr>
      </w:pPr>
    </w:p>
    <w:p w14:paraId="45CC92AC" w14:textId="77777777" w:rsidR="00527FD3" w:rsidRPr="00DA05FC" w:rsidRDefault="00527FD3" w:rsidP="00C57DAA">
      <w:pPr>
        <w:jc w:val="center"/>
        <w:rPr>
          <w:rFonts w:ascii="Bookman Old Style" w:hAnsi="Bookman Old Style"/>
          <w:color w:val="000000" w:themeColor="text1"/>
          <w:sz w:val="24"/>
          <w:szCs w:val="24"/>
        </w:rPr>
      </w:pPr>
    </w:p>
    <w:p w14:paraId="54239ABD" w14:textId="77777777" w:rsidR="00C57DAA" w:rsidRPr="00DA05FC" w:rsidRDefault="00F937B6" w:rsidP="00C57DAA">
      <w:pPr>
        <w:jc w:val="center"/>
        <w:rPr>
          <w:rFonts w:ascii="Bookman Old Style" w:hAnsi="Bookman Old Style"/>
          <w:bCs/>
          <w:sz w:val="24"/>
          <w:szCs w:val="24"/>
        </w:rPr>
      </w:pPr>
      <w:r>
        <w:rPr>
          <w:rFonts w:ascii="Bookman Old Style" w:hAnsi="Bookman Old Style"/>
          <w:bCs/>
          <w:sz w:val="24"/>
          <w:szCs w:val="24"/>
        </w:rPr>
        <w:t xml:space="preserve">Pre shipment </w:t>
      </w:r>
      <w:r w:rsidR="00C57DAA" w:rsidRPr="00DA05FC">
        <w:rPr>
          <w:rFonts w:ascii="Bookman Old Style" w:hAnsi="Bookman Old Style"/>
          <w:bCs/>
          <w:sz w:val="24"/>
          <w:szCs w:val="24"/>
        </w:rPr>
        <w:t xml:space="preserve">of </w:t>
      </w:r>
      <w:r>
        <w:rPr>
          <w:rFonts w:ascii="Bookman Old Style" w:hAnsi="Bookman Old Style"/>
          <w:bCs/>
          <w:sz w:val="24"/>
          <w:szCs w:val="24"/>
        </w:rPr>
        <w:t>10</w:t>
      </w:r>
      <w:r w:rsidR="00C57DAA" w:rsidRPr="00DA05FC">
        <w:rPr>
          <w:rFonts w:ascii="Bookman Old Style" w:hAnsi="Bookman Old Style"/>
          <w:bCs/>
          <w:sz w:val="24"/>
          <w:szCs w:val="24"/>
        </w:rPr>
        <w:t>0g X 2Nos.</w:t>
      </w:r>
    </w:p>
    <w:p w14:paraId="74F41EB9" w14:textId="77777777" w:rsidR="00C57DAA" w:rsidRPr="00DA05FC" w:rsidRDefault="00C57DAA" w:rsidP="00C57DAA">
      <w:pPr>
        <w:jc w:val="center"/>
        <w:rPr>
          <w:rFonts w:ascii="Bookman Old Style" w:hAnsi="Bookman Old Style"/>
          <w:bCs/>
          <w:sz w:val="24"/>
          <w:szCs w:val="24"/>
        </w:rPr>
      </w:pPr>
    </w:p>
    <w:p w14:paraId="544B85C8" w14:textId="77777777" w:rsidR="00C57DAA" w:rsidRPr="00DA05FC" w:rsidRDefault="00C57DAA" w:rsidP="00C57DAA">
      <w:pPr>
        <w:jc w:val="center"/>
        <w:rPr>
          <w:rFonts w:ascii="Bookman Old Style" w:hAnsi="Bookman Old Style"/>
          <w:bCs/>
        </w:rPr>
      </w:pPr>
      <w:r w:rsidRPr="00DA05FC">
        <w:rPr>
          <w:rFonts w:ascii="Bookman Old Style" w:hAnsi="Bookman Old Style"/>
          <w:bCs/>
          <w:sz w:val="24"/>
          <w:szCs w:val="24"/>
        </w:rPr>
        <w:t>(</w:t>
      </w:r>
      <w:r w:rsidRPr="00DA05FC">
        <w:rPr>
          <w:rFonts w:ascii="Bookman Old Style" w:hAnsi="Bookman Old Style"/>
          <w:bCs/>
        </w:rPr>
        <w:t>To be filled by bidder/tender participant &amp; submit only at the time of handover of sample to KSDL</w:t>
      </w:r>
      <w:r w:rsidRPr="00DA05FC">
        <w:rPr>
          <w:rFonts w:ascii="Bookman Old Style" w:hAnsi="Bookman Old Style"/>
          <w:bCs/>
          <w:sz w:val="24"/>
          <w:szCs w:val="24"/>
        </w:rPr>
        <w:t>)</w:t>
      </w:r>
    </w:p>
    <w:p w14:paraId="70583D1E" w14:textId="77777777" w:rsidR="00C57DAA" w:rsidRPr="00DA05FC" w:rsidRDefault="00C57DAA" w:rsidP="00C57DAA">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tbl>
      <w:tblPr>
        <w:tblpPr w:leftFromText="180" w:rightFromText="180" w:vertAnchor="text" w:horzAnchor="margin" w:tblpXSpec="right"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7"/>
      </w:tblGrid>
      <w:tr w:rsidR="00C57DAA" w:rsidRPr="00DA05FC" w14:paraId="660FA532" w14:textId="77777777" w:rsidTr="00D0240E">
        <w:trPr>
          <w:trHeight w:val="424"/>
        </w:trPr>
        <w:tc>
          <w:tcPr>
            <w:tcW w:w="2837" w:type="dxa"/>
          </w:tcPr>
          <w:p w14:paraId="042DA495" w14:textId="77777777" w:rsidR="00C57DAA" w:rsidRPr="00DA05FC" w:rsidRDefault="00C57DAA" w:rsidP="00D0240E">
            <w:pPr>
              <w:jc w:val="both"/>
              <w:rPr>
                <w:rFonts w:ascii="Bookman Old Style" w:hAnsi="Bookman Old Style"/>
                <w:bCs/>
                <w:sz w:val="24"/>
                <w:szCs w:val="24"/>
              </w:rPr>
            </w:pPr>
            <w:r w:rsidRPr="00DA05FC">
              <w:rPr>
                <w:rFonts w:ascii="Bookman Old Style" w:hAnsi="Bookman Old Style"/>
                <w:bCs/>
                <w:sz w:val="24"/>
                <w:szCs w:val="24"/>
              </w:rPr>
              <w:t>REMARKS BY CSVO</w:t>
            </w:r>
          </w:p>
        </w:tc>
      </w:tr>
      <w:tr w:rsidR="00C57DAA" w:rsidRPr="00DA05FC" w14:paraId="30F57796" w14:textId="77777777" w:rsidTr="00C57DAA">
        <w:trPr>
          <w:trHeight w:val="807"/>
        </w:trPr>
        <w:tc>
          <w:tcPr>
            <w:tcW w:w="2837" w:type="dxa"/>
          </w:tcPr>
          <w:p w14:paraId="01414A6E" w14:textId="77777777" w:rsidR="00C57DAA" w:rsidRPr="00DA05FC" w:rsidRDefault="00C57DAA" w:rsidP="00D0240E">
            <w:pPr>
              <w:jc w:val="both"/>
              <w:rPr>
                <w:rFonts w:ascii="Bookman Old Style" w:hAnsi="Bookman Old Style"/>
                <w:bCs/>
                <w:sz w:val="24"/>
                <w:szCs w:val="24"/>
              </w:rPr>
            </w:pPr>
          </w:p>
          <w:p w14:paraId="40D11A94" w14:textId="77777777" w:rsidR="00C57DAA" w:rsidRPr="00DA05FC" w:rsidRDefault="00C57DAA" w:rsidP="00D0240E">
            <w:pPr>
              <w:jc w:val="both"/>
              <w:rPr>
                <w:rFonts w:ascii="Bookman Old Style" w:hAnsi="Bookman Old Style"/>
                <w:bCs/>
                <w:sz w:val="24"/>
                <w:szCs w:val="24"/>
              </w:rPr>
            </w:pPr>
          </w:p>
        </w:tc>
      </w:tr>
      <w:tr w:rsidR="00C57DAA" w:rsidRPr="00DA05FC" w14:paraId="234817BE" w14:textId="77777777" w:rsidTr="00C57DAA">
        <w:trPr>
          <w:trHeight w:val="807"/>
        </w:trPr>
        <w:tc>
          <w:tcPr>
            <w:tcW w:w="2837" w:type="dxa"/>
          </w:tcPr>
          <w:p w14:paraId="53F96FEF" w14:textId="77777777" w:rsidR="00C57DAA" w:rsidRPr="00DA05FC" w:rsidRDefault="00C57DAA" w:rsidP="00D0240E">
            <w:pPr>
              <w:jc w:val="both"/>
              <w:rPr>
                <w:rFonts w:ascii="Bookman Old Style" w:hAnsi="Bookman Old Style"/>
                <w:bCs/>
                <w:sz w:val="24"/>
                <w:szCs w:val="24"/>
              </w:rPr>
            </w:pPr>
          </w:p>
        </w:tc>
      </w:tr>
      <w:tr w:rsidR="00C57DAA" w:rsidRPr="00DA05FC" w14:paraId="2B2F2B4E" w14:textId="77777777" w:rsidTr="00D0240E">
        <w:trPr>
          <w:trHeight w:val="842"/>
        </w:trPr>
        <w:tc>
          <w:tcPr>
            <w:tcW w:w="2837" w:type="dxa"/>
          </w:tcPr>
          <w:p w14:paraId="1FC3876D" w14:textId="77777777" w:rsidR="00C57DAA" w:rsidRPr="00DA05FC" w:rsidRDefault="00C57DAA" w:rsidP="00D0240E">
            <w:pPr>
              <w:jc w:val="both"/>
              <w:rPr>
                <w:rFonts w:ascii="Bookman Old Style" w:hAnsi="Bookman Old Style"/>
                <w:bCs/>
                <w:sz w:val="24"/>
                <w:szCs w:val="24"/>
              </w:rPr>
            </w:pPr>
          </w:p>
        </w:tc>
      </w:tr>
      <w:tr w:rsidR="00C57DAA" w:rsidRPr="00DA05FC" w14:paraId="620E90E5" w14:textId="77777777" w:rsidTr="00D0240E">
        <w:trPr>
          <w:trHeight w:val="797"/>
        </w:trPr>
        <w:tc>
          <w:tcPr>
            <w:tcW w:w="2837" w:type="dxa"/>
          </w:tcPr>
          <w:p w14:paraId="4B9D067C" w14:textId="77777777" w:rsidR="00C57DAA" w:rsidRPr="00DA05FC" w:rsidRDefault="00C57DAA" w:rsidP="00D0240E">
            <w:pPr>
              <w:jc w:val="both"/>
              <w:rPr>
                <w:rFonts w:ascii="Bookman Old Style" w:hAnsi="Bookman Old Style"/>
                <w:bCs/>
                <w:sz w:val="24"/>
                <w:szCs w:val="24"/>
              </w:rPr>
            </w:pPr>
          </w:p>
        </w:tc>
      </w:tr>
      <w:tr w:rsidR="00C57DAA" w:rsidRPr="00DA05FC" w14:paraId="2D7C239A" w14:textId="77777777" w:rsidTr="00D0240E">
        <w:trPr>
          <w:trHeight w:val="906"/>
        </w:trPr>
        <w:tc>
          <w:tcPr>
            <w:tcW w:w="2837" w:type="dxa"/>
          </w:tcPr>
          <w:p w14:paraId="63D996D4" w14:textId="77777777" w:rsidR="00C57DAA" w:rsidRPr="00DA05FC" w:rsidRDefault="00C57DAA" w:rsidP="00D0240E">
            <w:pPr>
              <w:jc w:val="both"/>
              <w:rPr>
                <w:rFonts w:ascii="Bookman Old Style" w:hAnsi="Bookman Old Style"/>
                <w:bCs/>
                <w:sz w:val="24"/>
                <w:szCs w:val="24"/>
              </w:rPr>
            </w:pPr>
          </w:p>
        </w:tc>
      </w:tr>
    </w:tbl>
    <w:p w14:paraId="0E6E8398" w14:textId="77777777" w:rsidR="00C57DAA" w:rsidRPr="00DA05FC" w:rsidRDefault="00C57DAA" w:rsidP="00C57DAA">
      <w:pPr>
        <w:ind w:left="-567"/>
        <w:jc w:val="both"/>
        <w:rPr>
          <w:rFonts w:ascii="Bookman Old Style" w:hAnsi="Bookman Old Style"/>
          <w:bCs/>
          <w:sz w:val="24"/>
          <w:szCs w:val="24"/>
        </w:rPr>
      </w:pPr>
      <w:r w:rsidRPr="00DA05FC">
        <w:rPr>
          <w:rFonts w:ascii="Bookman Old Style" w:hAnsi="Bookman Old Style"/>
          <w:bCs/>
          <w:sz w:val="24"/>
          <w:szCs w:val="24"/>
        </w:rPr>
        <w:t xml:space="preserve">Tender No: </w:t>
      </w:r>
    </w:p>
    <w:p w14:paraId="40BB1DFC" w14:textId="77777777" w:rsidR="00C57DAA" w:rsidRPr="00DA05FC" w:rsidRDefault="00C57DAA" w:rsidP="00C57DAA">
      <w:pPr>
        <w:jc w:val="both"/>
        <w:rPr>
          <w:rFonts w:ascii="Bookman Old Style" w:hAnsi="Bookman Old Style"/>
          <w:bCs/>
          <w:sz w:val="24"/>
          <w:szCs w:val="24"/>
        </w:rPr>
      </w:pPr>
    </w:p>
    <w:p w14:paraId="657A1620" w14:textId="77777777" w:rsidR="00C57DAA" w:rsidRPr="00DA05FC" w:rsidRDefault="00C57DAA" w:rsidP="00C57DAA">
      <w:pPr>
        <w:jc w:val="both"/>
        <w:rPr>
          <w:rFonts w:ascii="Bookman Old Style" w:hAnsi="Bookman Old Style"/>
          <w:bCs/>
          <w:sz w:val="24"/>
          <w:szCs w:val="24"/>
        </w:rPr>
      </w:pPr>
    </w:p>
    <w:p w14:paraId="17AFB1B4" w14:textId="77777777" w:rsidR="00C57DAA" w:rsidRPr="00DA05FC" w:rsidRDefault="00C57DAA" w:rsidP="00C57DAA">
      <w:pPr>
        <w:jc w:val="both"/>
        <w:rPr>
          <w:rFonts w:ascii="Bookman Old Style" w:hAnsi="Bookman Old Style"/>
          <w:bCs/>
          <w:sz w:val="24"/>
          <w:szCs w:val="24"/>
        </w:rPr>
      </w:pPr>
    </w:p>
    <w:p w14:paraId="4A410555" w14:textId="77777777" w:rsidR="00C57DAA" w:rsidRPr="00DA05FC" w:rsidRDefault="00C57DAA" w:rsidP="00C57DAA">
      <w:pPr>
        <w:ind w:left="-630"/>
        <w:jc w:val="both"/>
        <w:rPr>
          <w:rFonts w:ascii="Bookman Old Style" w:hAnsi="Bookman Old Style"/>
          <w:bCs/>
          <w:sz w:val="24"/>
          <w:szCs w:val="24"/>
        </w:rPr>
      </w:pPr>
      <w:r w:rsidRPr="00DA05FC">
        <w:rPr>
          <w:rFonts w:ascii="Bookman Old Style" w:hAnsi="Bookman Old Style"/>
          <w:bCs/>
          <w:sz w:val="24"/>
          <w:szCs w:val="24"/>
        </w:rPr>
        <w:t>Name of the Company:      _______________________________</w:t>
      </w:r>
    </w:p>
    <w:p w14:paraId="3B765789" w14:textId="77777777" w:rsidR="00C57DAA" w:rsidRPr="00DA05FC" w:rsidRDefault="00C57DAA" w:rsidP="00C57DAA">
      <w:pPr>
        <w:ind w:hanging="630"/>
        <w:jc w:val="both"/>
        <w:rPr>
          <w:rFonts w:ascii="Bookman Old Style" w:hAnsi="Bookman Old Style"/>
          <w:bCs/>
          <w:sz w:val="24"/>
          <w:szCs w:val="24"/>
        </w:rPr>
      </w:pPr>
    </w:p>
    <w:p w14:paraId="4608EB73" w14:textId="77777777" w:rsidR="00C57DAA" w:rsidRPr="00DA05FC" w:rsidRDefault="00C57DAA" w:rsidP="00C57DAA">
      <w:pPr>
        <w:ind w:hanging="630"/>
        <w:jc w:val="both"/>
        <w:rPr>
          <w:rFonts w:ascii="Bookman Old Style" w:hAnsi="Bookman Old Style"/>
          <w:bCs/>
          <w:sz w:val="24"/>
          <w:szCs w:val="24"/>
        </w:rPr>
      </w:pPr>
    </w:p>
    <w:p w14:paraId="5F3D7BF5"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Type of the </w:t>
      </w:r>
      <w:r w:rsidR="000F4015" w:rsidRPr="00DA05FC">
        <w:rPr>
          <w:rFonts w:ascii="Bookman Old Style" w:hAnsi="Bookman Old Style"/>
          <w:bCs/>
          <w:sz w:val="24"/>
          <w:szCs w:val="24"/>
        </w:rPr>
        <w:t>packing</w:t>
      </w:r>
      <w:r w:rsidRPr="00DA05FC">
        <w:rPr>
          <w:rFonts w:ascii="Bookman Old Style" w:hAnsi="Bookman Old Style"/>
          <w:bCs/>
          <w:sz w:val="24"/>
          <w:szCs w:val="24"/>
        </w:rPr>
        <w:t>: _______________________________________</w:t>
      </w:r>
    </w:p>
    <w:p w14:paraId="54C95665" w14:textId="77777777" w:rsidR="00C57DAA" w:rsidRPr="00DA05FC" w:rsidRDefault="00C57DAA" w:rsidP="00C57DAA">
      <w:pPr>
        <w:spacing w:line="480" w:lineRule="auto"/>
        <w:ind w:hanging="630"/>
        <w:jc w:val="both"/>
        <w:rPr>
          <w:rFonts w:ascii="Bookman Old Style" w:hAnsi="Bookman Old Style"/>
          <w:bCs/>
          <w:sz w:val="12"/>
          <w:szCs w:val="24"/>
        </w:rPr>
      </w:pPr>
    </w:p>
    <w:p w14:paraId="4B044C37"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Gross </w:t>
      </w:r>
      <w:proofErr w:type="spellStart"/>
      <w:r w:rsidRPr="00DA05FC">
        <w:rPr>
          <w:rFonts w:ascii="Bookman Old Style" w:hAnsi="Bookman Old Style"/>
          <w:bCs/>
          <w:sz w:val="24"/>
          <w:szCs w:val="24"/>
        </w:rPr>
        <w:t>wt</w:t>
      </w:r>
      <w:proofErr w:type="spellEnd"/>
      <w:r w:rsidRPr="00DA05FC">
        <w:rPr>
          <w:rFonts w:ascii="Bookman Old Style" w:hAnsi="Bookman Old Style"/>
          <w:bCs/>
          <w:sz w:val="24"/>
          <w:szCs w:val="24"/>
        </w:rPr>
        <w:t xml:space="preserve"> of the Sample: _________________________________</w:t>
      </w:r>
    </w:p>
    <w:p w14:paraId="7EECA68E" w14:textId="77777777" w:rsidR="00C57DAA" w:rsidRPr="00DA05FC" w:rsidRDefault="00C57DAA" w:rsidP="00C57DAA">
      <w:pPr>
        <w:spacing w:line="480" w:lineRule="auto"/>
        <w:ind w:hanging="630"/>
        <w:jc w:val="both"/>
        <w:rPr>
          <w:rFonts w:ascii="Bookman Old Style" w:hAnsi="Bookman Old Style"/>
          <w:bCs/>
          <w:sz w:val="10"/>
          <w:szCs w:val="24"/>
        </w:rPr>
      </w:pPr>
    </w:p>
    <w:p w14:paraId="57BE87DA" w14:textId="77777777" w:rsidR="00C57DAA" w:rsidRPr="00DA05FC" w:rsidRDefault="00C57DAA" w:rsidP="00C57DAA">
      <w:pPr>
        <w:spacing w:line="600" w:lineRule="auto"/>
        <w:ind w:hanging="630"/>
        <w:jc w:val="both"/>
        <w:rPr>
          <w:rFonts w:ascii="Bookman Old Style" w:hAnsi="Bookman Old Style"/>
          <w:bCs/>
          <w:sz w:val="24"/>
          <w:szCs w:val="24"/>
        </w:rPr>
      </w:pPr>
      <w:r w:rsidRPr="00DA05FC">
        <w:rPr>
          <w:rFonts w:ascii="Bookman Old Style" w:hAnsi="Bookman Old Style"/>
          <w:bCs/>
          <w:sz w:val="24"/>
          <w:szCs w:val="24"/>
        </w:rPr>
        <w:t xml:space="preserve">Net </w:t>
      </w:r>
      <w:proofErr w:type="spellStart"/>
      <w:r w:rsidRPr="00DA05FC">
        <w:rPr>
          <w:rFonts w:ascii="Bookman Old Style" w:hAnsi="Bookman Old Style"/>
          <w:bCs/>
          <w:sz w:val="24"/>
          <w:szCs w:val="24"/>
        </w:rPr>
        <w:t>wt</w:t>
      </w:r>
      <w:proofErr w:type="spellEnd"/>
      <w:r w:rsidRPr="00DA05FC">
        <w:rPr>
          <w:rFonts w:ascii="Bookman Old Style" w:hAnsi="Bookman Old Style"/>
          <w:bCs/>
          <w:sz w:val="24"/>
          <w:szCs w:val="24"/>
        </w:rPr>
        <w:t xml:space="preserve"> of the Sample: ___________________________________</w:t>
      </w:r>
    </w:p>
    <w:p w14:paraId="436E902F" w14:textId="77777777" w:rsidR="00C57DAA" w:rsidRPr="00DA05FC" w:rsidRDefault="00C57DAA" w:rsidP="00C57DAA">
      <w:pPr>
        <w:spacing w:line="600" w:lineRule="auto"/>
        <w:ind w:hanging="630"/>
        <w:jc w:val="both"/>
        <w:rPr>
          <w:rFonts w:ascii="Bookman Old Style" w:hAnsi="Bookman Old Style"/>
          <w:bCs/>
          <w:sz w:val="8"/>
          <w:szCs w:val="24"/>
        </w:rPr>
      </w:pPr>
    </w:p>
    <w:p w14:paraId="039E3AB0" w14:textId="77777777" w:rsidR="00C57DAA" w:rsidRPr="00DA05FC" w:rsidRDefault="00C57DAA" w:rsidP="00C57DAA">
      <w:pPr>
        <w:spacing w:line="480" w:lineRule="auto"/>
        <w:ind w:hanging="630"/>
        <w:jc w:val="both"/>
        <w:rPr>
          <w:rFonts w:ascii="Bookman Old Style" w:hAnsi="Bookman Old Style"/>
          <w:bCs/>
          <w:sz w:val="24"/>
          <w:szCs w:val="24"/>
        </w:rPr>
      </w:pPr>
      <w:r w:rsidRPr="00DA05FC">
        <w:rPr>
          <w:rFonts w:ascii="Bookman Old Style" w:hAnsi="Bookman Old Style"/>
          <w:bCs/>
          <w:sz w:val="24"/>
          <w:szCs w:val="24"/>
        </w:rPr>
        <w:t>Sealed / Unsealed Condition: ___________________________</w:t>
      </w:r>
    </w:p>
    <w:p w14:paraId="683E1CB8" w14:textId="77777777" w:rsidR="00C57DAA" w:rsidRPr="00DA05FC" w:rsidRDefault="00C57DAA" w:rsidP="00C57DAA">
      <w:pPr>
        <w:ind w:left="-630" w:firstLine="630"/>
        <w:jc w:val="both"/>
        <w:rPr>
          <w:rFonts w:ascii="Bookman Old Style" w:hAnsi="Bookman Old Style"/>
          <w:bCs/>
          <w:sz w:val="24"/>
          <w:szCs w:val="24"/>
        </w:rPr>
      </w:pPr>
    </w:p>
    <w:p w14:paraId="31E0B42F" w14:textId="77777777" w:rsidR="00C57DAA" w:rsidRPr="00DA05FC" w:rsidRDefault="00C57DAA" w:rsidP="00C57DAA">
      <w:pPr>
        <w:ind w:left="-630" w:firstLine="630"/>
        <w:jc w:val="both"/>
        <w:rPr>
          <w:rFonts w:ascii="Bookman Old Style" w:hAnsi="Bookman Old Style"/>
          <w:bCs/>
          <w:sz w:val="24"/>
          <w:szCs w:val="24"/>
        </w:rPr>
      </w:pPr>
    </w:p>
    <w:p w14:paraId="146D33C9" w14:textId="77777777" w:rsidR="00C57DAA" w:rsidRPr="00DA05FC" w:rsidRDefault="00C57DAA" w:rsidP="00C57DAA">
      <w:pPr>
        <w:ind w:left="-630" w:firstLine="630"/>
        <w:jc w:val="both"/>
        <w:rPr>
          <w:rFonts w:ascii="Bookman Old Style" w:hAnsi="Bookman Old Style"/>
          <w:bCs/>
          <w:sz w:val="24"/>
          <w:szCs w:val="24"/>
        </w:rPr>
      </w:pPr>
    </w:p>
    <w:p w14:paraId="3C686F26" w14:textId="77777777" w:rsidR="00C57DAA" w:rsidRPr="00DA05FC" w:rsidRDefault="00C57DAA" w:rsidP="00C57DAA">
      <w:pPr>
        <w:ind w:left="-630" w:firstLine="630"/>
        <w:jc w:val="both"/>
        <w:rPr>
          <w:rFonts w:ascii="Bookman Old Style" w:hAnsi="Bookman Old Style"/>
          <w:bCs/>
          <w:sz w:val="24"/>
          <w:szCs w:val="24"/>
        </w:rPr>
      </w:pPr>
      <w:r w:rsidRPr="00DA05FC">
        <w:rPr>
          <w:rFonts w:ascii="Bookman Old Style" w:hAnsi="Bookman Old Style"/>
          <w:bCs/>
          <w:sz w:val="24"/>
          <w:szCs w:val="24"/>
        </w:rPr>
        <w:t>The sample to be submitted in SEALED CONDITION ONLY as per the specifi</w:t>
      </w:r>
      <w:r w:rsidRPr="00DA05FC">
        <w:rPr>
          <w:rFonts w:ascii="Bookman Old Style" w:hAnsi="Bookman Old Style"/>
          <w:bCs/>
        </w:rPr>
        <w:t xml:space="preserve">ed </w:t>
      </w:r>
      <w:r w:rsidRPr="00DA05FC">
        <w:rPr>
          <w:rFonts w:ascii="Bookman Old Style" w:hAnsi="Bookman Old Style"/>
          <w:bCs/>
          <w:sz w:val="24"/>
          <w:szCs w:val="24"/>
        </w:rPr>
        <w:t>date with Proper Label of the Company Name, Weight (Gross/Net) TO CSVO, KS&amp;DL, Material Gate.</w:t>
      </w:r>
    </w:p>
    <w:p w14:paraId="0D7CE970" w14:textId="77777777" w:rsidR="00C57DAA" w:rsidRPr="00DA05FC" w:rsidRDefault="00C57DAA" w:rsidP="00C57DAA">
      <w:pPr>
        <w:jc w:val="both"/>
        <w:rPr>
          <w:rFonts w:ascii="Bookman Old Style" w:hAnsi="Bookman Old Style"/>
          <w:bCs/>
        </w:rPr>
      </w:pPr>
    </w:p>
    <w:p w14:paraId="0C141EFE" w14:textId="77777777" w:rsidR="00C57DAA" w:rsidRPr="00DA05FC" w:rsidRDefault="00C57DAA" w:rsidP="00C57DAA">
      <w:pPr>
        <w:ind w:hanging="630"/>
        <w:jc w:val="both"/>
        <w:rPr>
          <w:rFonts w:ascii="Bookman Old Style" w:hAnsi="Bookman Old Style"/>
          <w:bCs/>
          <w:sz w:val="8"/>
          <w:szCs w:val="24"/>
        </w:rPr>
      </w:pPr>
      <w:r w:rsidRPr="00DA05FC">
        <w:rPr>
          <w:rFonts w:ascii="Bookman Old Style" w:hAnsi="Bookman Old Style"/>
          <w:bCs/>
          <w:sz w:val="24"/>
          <w:szCs w:val="24"/>
        </w:rPr>
        <w:t>Verified &amp; received by</w:t>
      </w:r>
      <w:r w:rsidRPr="00DA05FC">
        <w:rPr>
          <w:rFonts w:ascii="Bookman Old Style" w:hAnsi="Bookman Old Style"/>
          <w:bCs/>
          <w:sz w:val="24"/>
          <w:szCs w:val="24"/>
        </w:rPr>
        <w:tab/>
      </w:r>
      <w:r w:rsidRPr="00DA05FC">
        <w:rPr>
          <w:rFonts w:ascii="Bookman Old Style" w:hAnsi="Bookman Old Style"/>
          <w:bCs/>
          <w:sz w:val="24"/>
          <w:szCs w:val="24"/>
        </w:rPr>
        <w:tab/>
        <w:t xml:space="preserve">      Bidders with seal &amp; signature</w:t>
      </w:r>
      <w:r w:rsidRPr="00DA05FC">
        <w:rPr>
          <w:rFonts w:ascii="Bookman Old Style" w:hAnsi="Bookman Old Style"/>
          <w:bCs/>
          <w:sz w:val="24"/>
          <w:szCs w:val="24"/>
        </w:rPr>
        <w:tab/>
      </w:r>
    </w:p>
    <w:p w14:paraId="7AF5BDAD" w14:textId="77777777" w:rsidR="00C57DAA" w:rsidRPr="00DA05FC" w:rsidRDefault="00C57DAA" w:rsidP="00C57DAA">
      <w:pPr>
        <w:ind w:hanging="630"/>
        <w:jc w:val="both"/>
        <w:rPr>
          <w:rFonts w:ascii="Bookman Old Style" w:hAnsi="Bookman Old Style"/>
          <w:bCs/>
        </w:rPr>
      </w:pPr>
      <w:r w:rsidRPr="00DA05FC">
        <w:rPr>
          <w:rFonts w:ascii="Bookman Old Style" w:hAnsi="Bookman Old Style"/>
          <w:bCs/>
          <w:sz w:val="24"/>
          <w:szCs w:val="24"/>
        </w:rPr>
        <w:t>CSVO with date &amp; time</w:t>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p>
    <w:p w14:paraId="407A9A05" w14:textId="77777777" w:rsidR="00C57DAA" w:rsidRPr="00DA05FC" w:rsidRDefault="00C57DAA" w:rsidP="00C57DAA">
      <w:pPr>
        <w:rPr>
          <w:rFonts w:ascii="Bookman Old Style" w:hAnsi="Bookman Old Style"/>
        </w:rPr>
      </w:pPr>
    </w:p>
    <w:p w14:paraId="3A739B8A" w14:textId="77777777" w:rsidR="00C57DAA" w:rsidRPr="00DA05FC" w:rsidRDefault="00C57DAA" w:rsidP="00C57DAA">
      <w:pPr>
        <w:rPr>
          <w:rFonts w:ascii="Bookman Old Style" w:hAnsi="Bookman Old Style"/>
        </w:rPr>
      </w:pPr>
    </w:p>
    <w:p w14:paraId="0022E24A" w14:textId="77777777" w:rsidR="000F4015" w:rsidRPr="00DA05FC" w:rsidRDefault="000F4015" w:rsidP="00206534">
      <w:pPr>
        <w:tabs>
          <w:tab w:val="left" w:pos="3060"/>
        </w:tabs>
        <w:jc w:val="both"/>
        <w:rPr>
          <w:rFonts w:ascii="Bookman Old Style" w:hAnsi="Bookman Old Style"/>
        </w:rPr>
      </w:pPr>
    </w:p>
    <w:p w14:paraId="554FEC9A" w14:textId="77777777" w:rsidR="00BD4336" w:rsidRDefault="00BD4336" w:rsidP="000F4015">
      <w:pPr>
        <w:adjustRightInd w:val="0"/>
        <w:jc w:val="right"/>
        <w:rPr>
          <w:rFonts w:ascii="Bookman Old Style" w:hAnsi="Bookman Old Style" w:cs="Arial"/>
          <w:bCs/>
          <w:color w:val="000000"/>
          <w:sz w:val="24"/>
          <w:szCs w:val="24"/>
        </w:rPr>
      </w:pPr>
    </w:p>
    <w:p w14:paraId="7634A0DE" w14:textId="77777777" w:rsidR="00BD4336" w:rsidRDefault="00BD4336" w:rsidP="000F4015">
      <w:pPr>
        <w:adjustRightInd w:val="0"/>
        <w:jc w:val="right"/>
        <w:rPr>
          <w:rFonts w:ascii="Bookman Old Style" w:hAnsi="Bookman Old Style" w:cs="Arial"/>
          <w:bCs/>
          <w:color w:val="000000"/>
          <w:sz w:val="24"/>
          <w:szCs w:val="24"/>
        </w:rPr>
      </w:pPr>
    </w:p>
    <w:p w14:paraId="5C0C5377" w14:textId="77777777" w:rsidR="000F4015" w:rsidRPr="00DA05FC" w:rsidRDefault="000F4015"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C</w:t>
      </w:r>
    </w:p>
    <w:p w14:paraId="5FEAEEF2" w14:textId="77777777" w:rsidR="001822AF" w:rsidRPr="00DA05FC" w:rsidRDefault="001822AF" w:rsidP="000F4015">
      <w:pPr>
        <w:adjustRightInd w:val="0"/>
        <w:jc w:val="right"/>
        <w:rPr>
          <w:rFonts w:ascii="Bookman Old Style" w:hAnsi="Bookman Old Style" w:cs="Arial"/>
          <w:bCs/>
          <w:color w:val="000000"/>
          <w:sz w:val="24"/>
          <w:szCs w:val="24"/>
        </w:rPr>
      </w:pPr>
    </w:p>
    <w:p w14:paraId="52DD9746" w14:textId="77777777" w:rsidR="001822AF" w:rsidRPr="00DA05FC" w:rsidRDefault="001822AF" w:rsidP="000F4015">
      <w:pPr>
        <w:adjustRightInd w:val="0"/>
        <w:jc w:val="right"/>
        <w:rPr>
          <w:rFonts w:ascii="Bookman Old Style" w:hAnsi="Bookman Old Style" w:cs="Arial"/>
          <w:bCs/>
          <w:color w:val="000000"/>
          <w:sz w:val="24"/>
          <w:szCs w:val="24"/>
        </w:rPr>
      </w:pPr>
    </w:p>
    <w:p w14:paraId="22178BB5" w14:textId="77777777" w:rsidR="001D6A2B" w:rsidRDefault="001D6A2B" w:rsidP="000F4015">
      <w:pPr>
        <w:adjustRightInd w:val="0"/>
        <w:jc w:val="right"/>
        <w:rPr>
          <w:rFonts w:ascii="Bookman Old Style" w:hAnsi="Bookman Old Style" w:cs="Arial"/>
          <w:bCs/>
          <w:color w:val="000000"/>
          <w:sz w:val="24"/>
          <w:szCs w:val="24"/>
        </w:rPr>
      </w:pPr>
    </w:p>
    <w:p w14:paraId="1A013EB6" w14:textId="65E87684" w:rsidR="001822AF" w:rsidRPr="00DA05FC" w:rsidRDefault="001822AF" w:rsidP="000F4015">
      <w:pPr>
        <w:adjustRightInd w:val="0"/>
        <w:jc w:val="right"/>
        <w:rPr>
          <w:rFonts w:ascii="Bookman Old Style" w:hAnsi="Bookman Old Style" w:cs="Arial"/>
          <w:bCs/>
          <w:color w:val="000000"/>
          <w:sz w:val="24"/>
          <w:szCs w:val="24"/>
        </w:rPr>
      </w:pPr>
      <w:r w:rsidRPr="00DA05FC">
        <w:rPr>
          <w:rFonts w:ascii="Bookman Old Style" w:hAnsi="Bookman Old Style" w:cs="Arial"/>
          <w:bCs/>
          <w:noProof/>
          <w:color w:val="000000"/>
          <w:sz w:val="24"/>
          <w:szCs w:val="24"/>
        </w:rPr>
        <w:drawing>
          <wp:anchor distT="0" distB="0" distL="114300" distR="114300" simplePos="0" relativeHeight="251656192" behindDoc="0" locked="0" layoutInCell="1" allowOverlap="1" wp14:anchorId="140663E1" wp14:editId="54327D90">
            <wp:simplePos x="0" y="0"/>
            <wp:positionH relativeFrom="column">
              <wp:posOffset>2926080</wp:posOffset>
            </wp:positionH>
            <wp:positionV relativeFrom="paragraph">
              <wp:posOffset>131445</wp:posOffset>
            </wp:positionV>
            <wp:extent cx="351790" cy="353060"/>
            <wp:effectExtent l="19050" t="0" r="0" b="0"/>
            <wp:wrapNone/>
            <wp:docPr id="6"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51790" cy="353060"/>
                    </a:xfrm>
                    <a:prstGeom prst="rect">
                      <a:avLst/>
                    </a:prstGeom>
                    <a:noFill/>
                    <a:ln w="9525">
                      <a:noFill/>
                      <a:miter lim="800000"/>
                      <a:headEnd/>
                      <a:tailEnd/>
                    </a:ln>
                  </pic:spPr>
                </pic:pic>
              </a:graphicData>
            </a:graphic>
          </wp:anchor>
        </w:drawing>
      </w:r>
    </w:p>
    <w:p w14:paraId="3CCF7D45" w14:textId="77777777" w:rsidR="001822AF" w:rsidRPr="00DA05FC" w:rsidRDefault="001822AF" w:rsidP="000F4015">
      <w:pPr>
        <w:adjustRightInd w:val="0"/>
        <w:jc w:val="right"/>
        <w:rPr>
          <w:rFonts w:ascii="Bookman Old Style" w:hAnsi="Bookman Old Style" w:cs="Arial"/>
          <w:bCs/>
          <w:color w:val="000000"/>
          <w:sz w:val="24"/>
          <w:szCs w:val="24"/>
        </w:rPr>
      </w:pPr>
    </w:p>
    <w:p w14:paraId="7F059FE5" w14:textId="77777777" w:rsidR="000F4015" w:rsidRPr="00DA05FC" w:rsidRDefault="000F4015" w:rsidP="000F4015">
      <w:pPr>
        <w:jc w:val="both"/>
        <w:rPr>
          <w:rFonts w:ascii="Bookman Old Style" w:hAnsi="Bookman Old Style"/>
          <w:sz w:val="24"/>
          <w:szCs w:val="24"/>
        </w:rPr>
      </w:pPr>
    </w:p>
    <w:p w14:paraId="15D4209C" w14:textId="77777777" w:rsidR="000F4015" w:rsidRPr="00DA05FC" w:rsidRDefault="000F4015" w:rsidP="001822AF">
      <w:pPr>
        <w:ind w:firstLine="720"/>
        <w:jc w:val="center"/>
        <w:rPr>
          <w:rFonts w:ascii="Bookman Old Style" w:hAnsi="Bookman Old Style"/>
          <w:color w:val="000000" w:themeColor="text1"/>
          <w:sz w:val="24"/>
          <w:szCs w:val="24"/>
        </w:rPr>
      </w:pPr>
      <w:r w:rsidRPr="00DA05FC">
        <w:rPr>
          <w:rFonts w:ascii="Bookman Old Style" w:hAnsi="Bookman Old Style"/>
          <w:color w:val="000000" w:themeColor="text1"/>
          <w:sz w:val="24"/>
          <w:szCs w:val="24"/>
        </w:rPr>
        <w:t>KARNATAKA SOAPS &amp; DETERGENTS LTD.,                                    BANGALORE-560055</w:t>
      </w:r>
    </w:p>
    <w:p w14:paraId="05F3C370" w14:textId="77777777" w:rsidR="000F4015" w:rsidRPr="00DA05FC" w:rsidRDefault="000F4015" w:rsidP="000F4015">
      <w:pPr>
        <w:jc w:val="center"/>
        <w:rPr>
          <w:rFonts w:ascii="Bookman Old Style" w:hAnsi="Bookman Old Style"/>
          <w:color w:val="000000" w:themeColor="text1"/>
          <w:sz w:val="24"/>
          <w:szCs w:val="24"/>
        </w:rPr>
      </w:pPr>
    </w:p>
    <w:p w14:paraId="739D4D17" w14:textId="77777777" w:rsidR="00527FD3" w:rsidRPr="00DA05FC" w:rsidRDefault="00527FD3" w:rsidP="000F4015">
      <w:pPr>
        <w:jc w:val="center"/>
        <w:rPr>
          <w:rFonts w:ascii="Bookman Old Style" w:hAnsi="Bookman Old Style"/>
          <w:color w:val="000000" w:themeColor="text1"/>
          <w:sz w:val="24"/>
          <w:szCs w:val="24"/>
        </w:rPr>
      </w:pPr>
    </w:p>
    <w:p w14:paraId="74A36E67" w14:textId="77777777" w:rsidR="00527FD3" w:rsidRPr="00DA05FC" w:rsidRDefault="00527FD3" w:rsidP="000F4015">
      <w:pPr>
        <w:jc w:val="center"/>
        <w:rPr>
          <w:rFonts w:ascii="Bookman Old Style" w:hAnsi="Bookman Old Style"/>
          <w:color w:val="000000" w:themeColor="text1"/>
          <w:sz w:val="24"/>
          <w:szCs w:val="24"/>
        </w:rPr>
      </w:pPr>
    </w:p>
    <w:p w14:paraId="3CCF59C8" w14:textId="77777777" w:rsidR="000F4015" w:rsidRPr="00DA05FC" w:rsidRDefault="000F4015" w:rsidP="000F4015">
      <w:pPr>
        <w:jc w:val="center"/>
        <w:rPr>
          <w:rFonts w:ascii="Bookman Old Style" w:hAnsi="Bookman Old Style"/>
          <w:bCs/>
          <w:sz w:val="24"/>
          <w:szCs w:val="24"/>
        </w:rPr>
      </w:pPr>
      <w:r w:rsidRPr="00DA05FC">
        <w:rPr>
          <w:rFonts w:ascii="Bookman Old Style" w:hAnsi="Bookman Old Style"/>
          <w:bCs/>
          <w:sz w:val="24"/>
          <w:szCs w:val="24"/>
        </w:rPr>
        <w:t xml:space="preserve">Acknowledgement for the </w:t>
      </w:r>
      <w:proofErr w:type="gramStart"/>
      <w:r w:rsidR="00F937B6">
        <w:rPr>
          <w:rFonts w:ascii="Bookman Old Style" w:hAnsi="Bookman Old Style"/>
          <w:bCs/>
          <w:sz w:val="24"/>
          <w:szCs w:val="24"/>
        </w:rPr>
        <w:t>Pre-shipment</w:t>
      </w:r>
      <w:proofErr w:type="gramEnd"/>
      <w:r w:rsidR="00F937B6">
        <w:rPr>
          <w:rFonts w:ascii="Bookman Old Style" w:hAnsi="Bookman Old Style"/>
          <w:bCs/>
          <w:sz w:val="24"/>
          <w:szCs w:val="24"/>
        </w:rPr>
        <w:t xml:space="preserve"> sample</w:t>
      </w:r>
      <w:r w:rsidRPr="00DA05FC">
        <w:rPr>
          <w:rFonts w:ascii="Bookman Old Style" w:hAnsi="Bookman Old Style"/>
          <w:bCs/>
          <w:sz w:val="24"/>
          <w:szCs w:val="24"/>
        </w:rPr>
        <w:t xml:space="preserve"> of </w:t>
      </w:r>
      <w:r w:rsidR="00F937B6">
        <w:rPr>
          <w:rFonts w:ascii="Bookman Old Style" w:hAnsi="Bookman Old Style"/>
          <w:bCs/>
          <w:sz w:val="24"/>
          <w:szCs w:val="24"/>
        </w:rPr>
        <w:t>………</w:t>
      </w:r>
      <w:proofErr w:type="gramStart"/>
      <w:r w:rsidR="00F937B6">
        <w:rPr>
          <w:rFonts w:ascii="Bookman Old Style" w:hAnsi="Bookman Old Style"/>
          <w:bCs/>
          <w:sz w:val="24"/>
          <w:szCs w:val="24"/>
        </w:rPr>
        <w:t>….(</w:t>
      </w:r>
      <w:proofErr w:type="gramEnd"/>
      <w:r w:rsidR="00F937B6">
        <w:rPr>
          <w:rFonts w:ascii="Bookman Old Style" w:hAnsi="Bookman Old Style"/>
          <w:bCs/>
          <w:sz w:val="24"/>
          <w:szCs w:val="24"/>
        </w:rPr>
        <w:t>10</w:t>
      </w:r>
      <w:r w:rsidRPr="00DA05FC">
        <w:rPr>
          <w:rFonts w:ascii="Bookman Old Style" w:hAnsi="Bookman Old Style"/>
          <w:bCs/>
          <w:sz w:val="24"/>
          <w:szCs w:val="24"/>
        </w:rPr>
        <w:t xml:space="preserve">0g X 2 Nos.) </w:t>
      </w:r>
    </w:p>
    <w:p w14:paraId="79B42AF0" w14:textId="77777777" w:rsidR="000F4015" w:rsidRDefault="000F4015" w:rsidP="000F4015">
      <w:pPr>
        <w:jc w:val="center"/>
        <w:rPr>
          <w:rFonts w:ascii="Bookman Old Style" w:hAnsi="Bookman Old Style"/>
          <w:bCs/>
        </w:rPr>
      </w:pPr>
    </w:p>
    <w:p w14:paraId="0FE03EDD" w14:textId="77777777" w:rsidR="00F937B6" w:rsidRPr="00DA05FC" w:rsidRDefault="00F937B6" w:rsidP="000F4015">
      <w:pPr>
        <w:jc w:val="center"/>
        <w:rPr>
          <w:rFonts w:ascii="Bookman Old Style" w:hAnsi="Bookman Old Style"/>
          <w:bCs/>
        </w:rPr>
      </w:pPr>
    </w:p>
    <w:p w14:paraId="28D85990" w14:textId="77777777" w:rsidR="000F4015" w:rsidRPr="00DA05FC" w:rsidRDefault="000F4015" w:rsidP="000F4015">
      <w:pPr>
        <w:jc w:val="both"/>
        <w:rPr>
          <w:rFonts w:ascii="Bookman Old Style" w:hAnsi="Bookman Old Style"/>
          <w:bCs/>
          <w:sz w:val="24"/>
          <w:szCs w:val="24"/>
        </w:rPr>
      </w:pP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r>
      <w:r w:rsidRPr="00DA05FC">
        <w:rPr>
          <w:rFonts w:ascii="Bookman Old Style" w:hAnsi="Bookman Old Style"/>
          <w:bCs/>
          <w:sz w:val="24"/>
          <w:szCs w:val="24"/>
        </w:rPr>
        <w:tab/>
        <w:t xml:space="preserve"> Date:</w:t>
      </w:r>
    </w:p>
    <w:p w14:paraId="0EF0A269" w14:textId="77777777" w:rsidR="000F4015" w:rsidRPr="00DA05FC" w:rsidRDefault="000F4015" w:rsidP="000F4015">
      <w:pPr>
        <w:ind w:left="-630" w:firstLine="630"/>
        <w:jc w:val="both"/>
        <w:rPr>
          <w:rFonts w:ascii="Bookman Old Style" w:hAnsi="Bookman Old Style"/>
          <w:bCs/>
          <w:sz w:val="24"/>
          <w:szCs w:val="24"/>
        </w:rPr>
      </w:pPr>
    </w:p>
    <w:p w14:paraId="4093595B" w14:textId="77777777" w:rsidR="000F4015" w:rsidRPr="00DA05FC" w:rsidRDefault="000F4015" w:rsidP="000F4015">
      <w:pPr>
        <w:ind w:left="-630" w:firstLine="630"/>
        <w:jc w:val="both"/>
        <w:rPr>
          <w:rFonts w:ascii="Bookman Old Style" w:hAnsi="Bookman Old Style"/>
          <w:bCs/>
          <w:sz w:val="24"/>
          <w:szCs w:val="24"/>
        </w:rPr>
      </w:pPr>
    </w:p>
    <w:p w14:paraId="6FD7CF46" w14:textId="77777777" w:rsidR="000F4015" w:rsidRPr="00DA05FC" w:rsidRDefault="000F4015" w:rsidP="000F4015">
      <w:pPr>
        <w:ind w:left="-630" w:firstLine="630"/>
        <w:jc w:val="both"/>
        <w:rPr>
          <w:rFonts w:ascii="Bookman Old Style" w:hAnsi="Bookman Old Style"/>
          <w:bCs/>
          <w:sz w:val="24"/>
          <w:szCs w:val="24"/>
        </w:rPr>
      </w:pPr>
    </w:p>
    <w:p w14:paraId="45379AC1" w14:textId="77777777" w:rsidR="000F4015" w:rsidRPr="00DA05FC" w:rsidRDefault="000F4015" w:rsidP="000F4015">
      <w:pPr>
        <w:ind w:left="-630" w:firstLine="630"/>
        <w:jc w:val="both"/>
        <w:rPr>
          <w:rFonts w:ascii="Bookman Old Style" w:hAnsi="Bookman Old Style"/>
          <w:bCs/>
          <w:sz w:val="24"/>
          <w:szCs w:val="24"/>
        </w:rPr>
      </w:pPr>
      <w:r w:rsidRPr="00DA05FC">
        <w:rPr>
          <w:rFonts w:ascii="Bookman Old Style" w:hAnsi="Bookman Old Style"/>
          <w:bCs/>
          <w:sz w:val="24"/>
          <w:szCs w:val="24"/>
        </w:rPr>
        <w:t>The submitted sample is received in sealed condition only. We are not aware of the contents, quantity etc. inside the package.</w:t>
      </w:r>
    </w:p>
    <w:p w14:paraId="0138AE5E" w14:textId="77777777" w:rsidR="000F4015" w:rsidRPr="00DA05FC" w:rsidRDefault="000F4015" w:rsidP="000F4015">
      <w:pPr>
        <w:jc w:val="both"/>
        <w:rPr>
          <w:rFonts w:ascii="Bookman Old Style" w:hAnsi="Bookman Old Style"/>
          <w:bCs/>
        </w:rPr>
      </w:pPr>
    </w:p>
    <w:p w14:paraId="7685EDDD" w14:textId="77777777" w:rsidR="000F4015" w:rsidRPr="00DA05FC" w:rsidRDefault="000F4015" w:rsidP="000F4015">
      <w:pPr>
        <w:ind w:hanging="630"/>
        <w:jc w:val="both"/>
        <w:rPr>
          <w:rFonts w:ascii="Bookman Old Style" w:hAnsi="Bookman Old Style"/>
          <w:bCs/>
          <w:sz w:val="24"/>
          <w:szCs w:val="24"/>
        </w:rPr>
      </w:pPr>
    </w:p>
    <w:p w14:paraId="0B032D74" w14:textId="77777777" w:rsidR="000F4015" w:rsidRPr="00DA05FC" w:rsidRDefault="00DF7859" w:rsidP="000F4015">
      <w:pPr>
        <w:ind w:hanging="630"/>
        <w:jc w:val="both"/>
        <w:rPr>
          <w:rFonts w:ascii="Bookman Old Style" w:hAnsi="Bookman Old Style"/>
          <w:bCs/>
          <w:sz w:val="8"/>
          <w:szCs w:val="24"/>
        </w:rPr>
      </w:pPr>
      <w:r>
        <w:rPr>
          <w:rFonts w:ascii="Bookman Old Style" w:hAnsi="Bookman Old Style"/>
          <w:bCs/>
          <w:sz w:val="24"/>
          <w:szCs w:val="24"/>
        </w:rPr>
        <w:tab/>
      </w:r>
      <w:r>
        <w:rPr>
          <w:rFonts w:ascii="Bookman Old Style" w:hAnsi="Bookman Old Style"/>
          <w:bCs/>
          <w:sz w:val="24"/>
          <w:szCs w:val="24"/>
        </w:rPr>
        <w:tab/>
      </w:r>
      <w:r w:rsidR="000F4015" w:rsidRPr="00DA05FC">
        <w:rPr>
          <w:rFonts w:ascii="Bookman Old Style" w:hAnsi="Bookman Old Style"/>
          <w:bCs/>
          <w:sz w:val="24"/>
          <w:szCs w:val="24"/>
        </w:rPr>
        <w:t>Verified &amp; received by signature</w:t>
      </w:r>
      <w:r w:rsidR="000F4015" w:rsidRPr="00DA05FC">
        <w:rPr>
          <w:rFonts w:ascii="Bookman Old Style" w:hAnsi="Bookman Old Style"/>
          <w:bCs/>
          <w:sz w:val="24"/>
          <w:szCs w:val="24"/>
        </w:rPr>
        <w:tab/>
      </w:r>
    </w:p>
    <w:p w14:paraId="13F36507" w14:textId="77777777" w:rsidR="000F4015" w:rsidRPr="00DA05FC" w:rsidRDefault="000F4015" w:rsidP="000F4015">
      <w:pPr>
        <w:adjustRightInd w:val="0"/>
        <w:ind w:left="2880" w:firstLine="720"/>
        <w:jc w:val="center"/>
        <w:rPr>
          <w:rFonts w:ascii="Bookman Old Style" w:hAnsi="Bookman Old Style"/>
          <w:bCs/>
          <w:sz w:val="24"/>
          <w:szCs w:val="24"/>
        </w:rPr>
      </w:pPr>
    </w:p>
    <w:p w14:paraId="7B77859F" w14:textId="77777777" w:rsidR="000F4015" w:rsidRPr="00DA05FC" w:rsidRDefault="000F4015" w:rsidP="000F4015">
      <w:pPr>
        <w:adjustRightInd w:val="0"/>
        <w:ind w:left="2880" w:firstLine="720"/>
        <w:jc w:val="center"/>
        <w:rPr>
          <w:rFonts w:ascii="Bookman Old Style" w:hAnsi="Bookman Old Style"/>
          <w:bCs/>
          <w:sz w:val="24"/>
          <w:szCs w:val="24"/>
        </w:rPr>
      </w:pPr>
    </w:p>
    <w:p w14:paraId="334E1AED" w14:textId="77777777" w:rsidR="000F4015" w:rsidRPr="00DA05FC" w:rsidRDefault="000F4015" w:rsidP="000F4015">
      <w:pPr>
        <w:adjustRightInd w:val="0"/>
        <w:ind w:left="2880" w:firstLine="720"/>
        <w:jc w:val="center"/>
        <w:rPr>
          <w:rFonts w:ascii="Bookman Old Style" w:hAnsi="Bookman Old Style"/>
          <w:bCs/>
          <w:sz w:val="24"/>
          <w:szCs w:val="24"/>
        </w:rPr>
      </w:pPr>
    </w:p>
    <w:p w14:paraId="566BBACE" w14:textId="77777777" w:rsidR="000F4015" w:rsidRPr="00DA05FC" w:rsidRDefault="000F4015" w:rsidP="000F4015">
      <w:pPr>
        <w:adjustRightInd w:val="0"/>
        <w:ind w:left="2880" w:firstLine="720"/>
        <w:jc w:val="center"/>
        <w:rPr>
          <w:rFonts w:ascii="Bookman Old Style" w:hAnsi="Bookman Old Style" w:cs="Arial"/>
          <w:bCs/>
          <w:color w:val="000000"/>
        </w:rPr>
      </w:pPr>
      <w:r w:rsidRPr="00DA05FC">
        <w:rPr>
          <w:rFonts w:ascii="Bookman Old Style" w:hAnsi="Bookman Old Style"/>
          <w:bCs/>
          <w:sz w:val="24"/>
          <w:szCs w:val="24"/>
        </w:rPr>
        <w:t xml:space="preserve">                        CSVO with date &amp; time</w:t>
      </w:r>
    </w:p>
    <w:p w14:paraId="7DEA6053" w14:textId="77777777" w:rsidR="000F4015" w:rsidRPr="00DA05FC" w:rsidRDefault="000F4015" w:rsidP="001A4CCA">
      <w:pPr>
        <w:tabs>
          <w:tab w:val="left" w:pos="3060"/>
        </w:tabs>
        <w:ind w:left="-709"/>
        <w:jc w:val="both"/>
        <w:rPr>
          <w:rFonts w:ascii="Bookman Old Style" w:hAnsi="Bookman Old Style"/>
          <w:bCs/>
        </w:rPr>
      </w:pPr>
    </w:p>
    <w:p w14:paraId="237E5B25" w14:textId="77777777" w:rsidR="000F4015" w:rsidRPr="00DA05FC" w:rsidRDefault="000F4015" w:rsidP="001A4CCA">
      <w:pPr>
        <w:tabs>
          <w:tab w:val="left" w:pos="3060"/>
        </w:tabs>
        <w:ind w:left="-709"/>
        <w:jc w:val="both"/>
        <w:rPr>
          <w:rFonts w:ascii="Bookman Old Style" w:hAnsi="Bookman Old Style"/>
        </w:rPr>
      </w:pPr>
    </w:p>
    <w:p w14:paraId="417B722F" w14:textId="77777777" w:rsidR="000F4015" w:rsidRPr="00DA05FC" w:rsidRDefault="000F4015" w:rsidP="001A4CCA">
      <w:pPr>
        <w:tabs>
          <w:tab w:val="left" w:pos="3060"/>
        </w:tabs>
        <w:ind w:left="-709"/>
        <w:jc w:val="both"/>
        <w:rPr>
          <w:rFonts w:ascii="Bookman Old Style" w:hAnsi="Bookman Old Style"/>
        </w:rPr>
      </w:pPr>
    </w:p>
    <w:p w14:paraId="37D84373" w14:textId="77777777" w:rsidR="000F4015" w:rsidRPr="00DA05FC" w:rsidRDefault="000F4015" w:rsidP="001A4CCA">
      <w:pPr>
        <w:tabs>
          <w:tab w:val="left" w:pos="3060"/>
        </w:tabs>
        <w:ind w:left="-709"/>
        <w:jc w:val="both"/>
        <w:rPr>
          <w:rFonts w:ascii="Bookman Old Style" w:hAnsi="Bookman Old Style"/>
        </w:rPr>
      </w:pPr>
    </w:p>
    <w:p w14:paraId="7EA06C77" w14:textId="77777777" w:rsidR="000F4015" w:rsidRPr="00DA05FC" w:rsidRDefault="000F4015" w:rsidP="001A4CCA">
      <w:pPr>
        <w:tabs>
          <w:tab w:val="left" w:pos="3060"/>
        </w:tabs>
        <w:ind w:left="-709"/>
        <w:jc w:val="both"/>
        <w:rPr>
          <w:rFonts w:ascii="Bookman Old Style" w:hAnsi="Bookman Old Style"/>
        </w:rPr>
      </w:pPr>
    </w:p>
    <w:p w14:paraId="6B6DFB54" w14:textId="77777777" w:rsidR="000F4015" w:rsidRPr="00DA05FC" w:rsidRDefault="000F4015" w:rsidP="001A4CCA">
      <w:pPr>
        <w:tabs>
          <w:tab w:val="left" w:pos="3060"/>
        </w:tabs>
        <w:ind w:left="-709"/>
        <w:jc w:val="both"/>
        <w:rPr>
          <w:rFonts w:ascii="Bookman Old Style" w:hAnsi="Bookman Old Style"/>
        </w:rPr>
      </w:pPr>
    </w:p>
    <w:p w14:paraId="754FA725" w14:textId="77777777" w:rsidR="000F4015" w:rsidRPr="00DA05FC" w:rsidRDefault="000F4015" w:rsidP="001A4CCA">
      <w:pPr>
        <w:tabs>
          <w:tab w:val="left" w:pos="3060"/>
        </w:tabs>
        <w:ind w:left="-709"/>
        <w:jc w:val="both"/>
        <w:rPr>
          <w:rFonts w:ascii="Bookman Old Style" w:hAnsi="Bookman Old Style"/>
        </w:rPr>
      </w:pPr>
    </w:p>
    <w:p w14:paraId="0BCC2A5C" w14:textId="77777777" w:rsidR="000F4015" w:rsidRPr="00DA05FC" w:rsidRDefault="000F4015" w:rsidP="001A4CCA">
      <w:pPr>
        <w:tabs>
          <w:tab w:val="left" w:pos="3060"/>
        </w:tabs>
        <w:ind w:left="-709"/>
        <w:jc w:val="both"/>
        <w:rPr>
          <w:rFonts w:ascii="Bookman Old Style" w:hAnsi="Bookman Old Style"/>
        </w:rPr>
      </w:pPr>
    </w:p>
    <w:p w14:paraId="3281BEE6" w14:textId="77777777" w:rsidR="000F4015" w:rsidRPr="00DA05FC" w:rsidRDefault="000F4015" w:rsidP="001A4CCA">
      <w:pPr>
        <w:tabs>
          <w:tab w:val="left" w:pos="3060"/>
        </w:tabs>
        <w:ind w:left="-709"/>
        <w:jc w:val="both"/>
        <w:rPr>
          <w:rFonts w:ascii="Bookman Old Style" w:hAnsi="Bookman Old Style"/>
        </w:rPr>
      </w:pPr>
    </w:p>
    <w:p w14:paraId="36854F3A" w14:textId="77777777" w:rsidR="000F4015" w:rsidRPr="00DA05FC" w:rsidRDefault="000F4015" w:rsidP="001A4CCA">
      <w:pPr>
        <w:tabs>
          <w:tab w:val="left" w:pos="3060"/>
        </w:tabs>
        <w:ind w:left="-709"/>
        <w:jc w:val="both"/>
        <w:rPr>
          <w:rFonts w:ascii="Bookman Old Style" w:hAnsi="Bookman Old Style"/>
        </w:rPr>
      </w:pPr>
    </w:p>
    <w:p w14:paraId="333D3D76" w14:textId="77777777" w:rsidR="000F4015" w:rsidRPr="00DA05FC" w:rsidRDefault="000F4015" w:rsidP="001A4CCA">
      <w:pPr>
        <w:tabs>
          <w:tab w:val="left" w:pos="3060"/>
        </w:tabs>
        <w:ind w:left="-709"/>
        <w:jc w:val="both"/>
        <w:rPr>
          <w:rFonts w:ascii="Bookman Old Style" w:hAnsi="Bookman Old Style"/>
        </w:rPr>
      </w:pPr>
    </w:p>
    <w:p w14:paraId="4F6BA617" w14:textId="77777777" w:rsidR="00E70381" w:rsidRPr="00DA05FC" w:rsidRDefault="00E70381" w:rsidP="001A4CCA">
      <w:pPr>
        <w:tabs>
          <w:tab w:val="left" w:pos="3060"/>
        </w:tabs>
        <w:ind w:left="-709"/>
        <w:jc w:val="both"/>
        <w:rPr>
          <w:rFonts w:ascii="Bookman Old Style" w:hAnsi="Bookman Old Style"/>
        </w:rPr>
      </w:pPr>
    </w:p>
    <w:p w14:paraId="6FCFB278" w14:textId="77777777" w:rsidR="002C69B3" w:rsidRDefault="002C69B3" w:rsidP="000F4015">
      <w:pPr>
        <w:adjustRightInd w:val="0"/>
        <w:jc w:val="right"/>
        <w:rPr>
          <w:rFonts w:ascii="Bookman Old Style" w:hAnsi="Bookman Old Style" w:cs="Arial"/>
          <w:bCs/>
          <w:color w:val="000000"/>
          <w:sz w:val="24"/>
          <w:szCs w:val="24"/>
        </w:rPr>
      </w:pPr>
    </w:p>
    <w:p w14:paraId="0DFE97F0" w14:textId="77777777" w:rsidR="002C69B3" w:rsidRDefault="002C69B3" w:rsidP="000F4015">
      <w:pPr>
        <w:adjustRightInd w:val="0"/>
        <w:jc w:val="right"/>
        <w:rPr>
          <w:rFonts w:ascii="Bookman Old Style" w:hAnsi="Bookman Old Style" w:cs="Arial"/>
          <w:bCs/>
          <w:color w:val="000000"/>
          <w:sz w:val="24"/>
          <w:szCs w:val="24"/>
        </w:rPr>
      </w:pPr>
    </w:p>
    <w:p w14:paraId="7B178CDA" w14:textId="77777777" w:rsidR="002C69B3" w:rsidRDefault="002C69B3" w:rsidP="000F4015">
      <w:pPr>
        <w:adjustRightInd w:val="0"/>
        <w:jc w:val="right"/>
        <w:rPr>
          <w:rFonts w:ascii="Bookman Old Style" w:hAnsi="Bookman Old Style" w:cs="Arial"/>
          <w:bCs/>
          <w:color w:val="000000"/>
          <w:sz w:val="24"/>
          <w:szCs w:val="24"/>
        </w:rPr>
      </w:pPr>
    </w:p>
    <w:p w14:paraId="51839003" w14:textId="77777777" w:rsidR="002C69B3" w:rsidRDefault="002C69B3" w:rsidP="000F4015">
      <w:pPr>
        <w:adjustRightInd w:val="0"/>
        <w:jc w:val="right"/>
        <w:rPr>
          <w:rFonts w:ascii="Bookman Old Style" w:hAnsi="Bookman Old Style" w:cs="Arial"/>
          <w:bCs/>
          <w:color w:val="000000"/>
          <w:sz w:val="24"/>
          <w:szCs w:val="24"/>
        </w:rPr>
      </w:pPr>
    </w:p>
    <w:p w14:paraId="3F38B701" w14:textId="77777777" w:rsidR="002C69B3" w:rsidRDefault="002C69B3" w:rsidP="000F4015">
      <w:pPr>
        <w:adjustRightInd w:val="0"/>
        <w:jc w:val="right"/>
        <w:rPr>
          <w:rFonts w:ascii="Bookman Old Style" w:hAnsi="Bookman Old Style" w:cs="Arial"/>
          <w:bCs/>
          <w:color w:val="000000"/>
          <w:sz w:val="24"/>
          <w:szCs w:val="24"/>
        </w:rPr>
      </w:pPr>
    </w:p>
    <w:p w14:paraId="7DD17B20" w14:textId="77777777" w:rsidR="002C69B3" w:rsidRDefault="002C69B3" w:rsidP="000F4015">
      <w:pPr>
        <w:adjustRightInd w:val="0"/>
        <w:jc w:val="right"/>
        <w:rPr>
          <w:rFonts w:ascii="Bookman Old Style" w:hAnsi="Bookman Old Style" w:cs="Arial"/>
          <w:bCs/>
          <w:color w:val="000000"/>
          <w:sz w:val="24"/>
          <w:szCs w:val="24"/>
        </w:rPr>
      </w:pPr>
    </w:p>
    <w:p w14:paraId="686D6BB1" w14:textId="77777777" w:rsidR="002C69B3" w:rsidRDefault="002C69B3" w:rsidP="000F4015">
      <w:pPr>
        <w:adjustRightInd w:val="0"/>
        <w:jc w:val="right"/>
        <w:rPr>
          <w:rFonts w:ascii="Bookman Old Style" w:hAnsi="Bookman Old Style" w:cs="Arial"/>
          <w:bCs/>
          <w:color w:val="000000"/>
          <w:sz w:val="24"/>
          <w:szCs w:val="24"/>
        </w:rPr>
      </w:pPr>
    </w:p>
    <w:p w14:paraId="48C942E3" w14:textId="77777777" w:rsidR="002C69B3" w:rsidRDefault="002C69B3" w:rsidP="000F4015">
      <w:pPr>
        <w:adjustRightInd w:val="0"/>
        <w:jc w:val="right"/>
        <w:rPr>
          <w:rFonts w:ascii="Bookman Old Style" w:hAnsi="Bookman Old Style" w:cs="Arial"/>
          <w:bCs/>
          <w:color w:val="000000"/>
          <w:sz w:val="24"/>
          <w:szCs w:val="24"/>
        </w:rPr>
      </w:pPr>
    </w:p>
    <w:p w14:paraId="6C17D348" w14:textId="77777777" w:rsidR="002C69B3" w:rsidRDefault="002C69B3" w:rsidP="000F4015">
      <w:pPr>
        <w:adjustRightInd w:val="0"/>
        <w:jc w:val="right"/>
        <w:rPr>
          <w:rFonts w:ascii="Bookman Old Style" w:hAnsi="Bookman Old Style" w:cs="Arial"/>
          <w:bCs/>
          <w:color w:val="000000"/>
          <w:sz w:val="24"/>
          <w:szCs w:val="24"/>
        </w:rPr>
      </w:pPr>
    </w:p>
    <w:p w14:paraId="691162AC" w14:textId="77777777" w:rsidR="002C69B3" w:rsidRDefault="002C69B3" w:rsidP="000F4015">
      <w:pPr>
        <w:adjustRightInd w:val="0"/>
        <w:jc w:val="right"/>
        <w:rPr>
          <w:rFonts w:ascii="Bookman Old Style" w:hAnsi="Bookman Old Style" w:cs="Arial"/>
          <w:bCs/>
          <w:color w:val="000000"/>
          <w:sz w:val="24"/>
          <w:szCs w:val="24"/>
        </w:rPr>
      </w:pPr>
    </w:p>
    <w:p w14:paraId="40D186E0" w14:textId="77777777" w:rsidR="001D6A2B" w:rsidRDefault="001D6A2B" w:rsidP="000F4015">
      <w:pPr>
        <w:adjustRightInd w:val="0"/>
        <w:jc w:val="right"/>
        <w:rPr>
          <w:rFonts w:ascii="Bookman Old Style" w:hAnsi="Bookman Old Style" w:cs="Arial"/>
          <w:bCs/>
          <w:color w:val="000000"/>
          <w:sz w:val="24"/>
          <w:szCs w:val="24"/>
        </w:rPr>
      </w:pPr>
    </w:p>
    <w:p w14:paraId="5B034184" w14:textId="77777777" w:rsidR="002C69B3" w:rsidRDefault="002C69B3" w:rsidP="000F4015">
      <w:pPr>
        <w:adjustRightInd w:val="0"/>
        <w:jc w:val="right"/>
        <w:rPr>
          <w:rFonts w:ascii="Bookman Old Style" w:hAnsi="Bookman Old Style" w:cs="Arial"/>
          <w:bCs/>
          <w:color w:val="000000"/>
          <w:sz w:val="24"/>
          <w:szCs w:val="24"/>
        </w:rPr>
      </w:pPr>
    </w:p>
    <w:p w14:paraId="26F54769" w14:textId="77777777" w:rsidR="002C69B3" w:rsidRDefault="002C69B3" w:rsidP="000F4015">
      <w:pPr>
        <w:adjustRightInd w:val="0"/>
        <w:jc w:val="right"/>
        <w:rPr>
          <w:rFonts w:ascii="Bookman Old Style" w:hAnsi="Bookman Old Style" w:cs="Arial"/>
          <w:bCs/>
          <w:color w:val="000000"/>
          <w:sz w:val="24"/>
          <w:szCs w:val="24"/>
        </w:rPr>
      </w:pPr>
    </w:p>
    <w:p w14:paraId="2AC1548C" w14:textId="77777777" w:rsidR="000F4015" w:rsidRPr="00DA05FC" w:rsidRDefault="000F4015" w:rsidP="000F4015">
      <w:pPr>
        <w:adjustRightInd w:val="0"/>
        <w:jc w:val="right"/>
        <w:rPr>
          <w:rFonts w:ascii="Bookman Old Style" w:hAnsi="Bookman Old Style" w:cs="Arial"/>
          <w:bCs/>
          <w:color w:val="000000"/>
          <w:sz w:val="24"/>
          <w:szCs w:val="24"/>
        </w:rPr>
      </w:pPr>
      <w:r w:rsidRPr="007B3561">
        <w:rPr>
          <w:rFonts w:ascii="Bookman Old Style" w:hAnsi="Bookman Old Style" w:cs="Arial"/>
          <w:bCs/>
          <w:color w:val="000000"/>
          <w:sz w:val="24"/>
          <w:szCs w:val="24"/>
        </w:rPr>
        <w:t>Appendix – D</w:t>
      </w:r>
    </w:p>
    <w:p w14:paraId="55D54AB0" w14:textId="77777777" w:rsidR="00CE44B4" w:rsidRPr="00DA05FC" w:rsidRDefault="00CE44B4" w:rsidP="000F4015">
      <w:pPr>
        <w:adjustRightInd w:val="0"/>
        <w:jc w:val="right"/>
        <w:rPr>
          <w:rFonts w:ascii="Bookman Old Style" w:hAnsi="Bookman Old Style" w:cs="Arial"/>
          <w:bCs/>
          <w:color w:val="000000"/>
          <w:sz w:val="24"/>
          <w:szCs w:val="24"/>
        </w:rPr>
      </w:pPr>
    </w:p>
    <w:p w14:paraId="729F14E1" w14:textId="77777777" w:rsidR="00CE44B4" w:rsidRPr="00DA05FC" w:rsidRDefault="00CE44B4" w:rsidP="000F4015">
      <w:pPr>
        <w:adjustRightInd w:val="0"/>
        <w:jc w:val="right"/>
        <w:rPr>
          <w:rFonts w:ascii="Bookman Old Style" w:hAnsi="Bookman Old Style" w:cs="Arial"/>
          <w:bCs/>
          <w:color w:val="000000"/>
          <w:sz w:val="24"/>
          <w:szCs w:val="24"/>
        </w:rPr>
      </w:pPr>
    </w:p>
    <w:p w14:paraId="5BF0FEDD" w14:textId="77777777" w:rsidR="00CE44B4" w:rsidRPr="00DA05FC" w:rsidRDefault="00CE44B4" w:rsidP="00CE44B4">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Self-Declaration of Documents Furnished </w:t>
      </w:r>
      <w:r w:rsidR="00824905" w:rsidRPr="00DA05FC">
        <w:rPr>
          <w:rFonts w:ascii="Bookman Old Style" w:hAnsi="Bookman Old Style" w:cs="Arial"/>
          <w:bCs/>
          <w:color w:val="000000"/>
          <w:sz w:val="24"/>
          <w:szCs w:val="24"/>
        </w:rPr>
        <w:t>in</w:t>
      </w:r>
      <w:r w:rsidR="00206534" w:rsidRPr="00DA05FC">
        <w:rPr>
          <w:rFonts w:ascii="Bookman Old Style" w:hAnsi="Bookman Old Style" w:cs="Arial"/>
          <w:bCs/>
          <w:color w:val="000000"/>
          <w:sz w:val="24"/>
          <w:szCs w:val="24"/>
        </w:rPr>
        <w:t xml:space="preserve"> Appendix -A </w:t>
      </w:r>
    </w:p>
    <w:p w14:paraId="476E3954" w14:textId="77777777" w:rsidR="00CE44B4" w:rsidRPr="00DA05FC" w:rsidRDefault="00CE44B4" w:rsidP="000F4015">
      <w:pPr>
        <w:adjustRightInd w:val="0"/>
        <w:jc w:val="right"/>
        <w:rPr>
          <w:rFonts w:ascii="Bookman Old Style" w:hAnsi="Bookman Old Style" w:cs="Arial"/>
          <w:bCs/>
          <w:color w:val="000000"/>
          <w:sz w:val="24"/>
          <w:szCs w:val="24"/>
        </w:rPr>
      </w:pPr>
    </w:p>
    <w:p w14:paraId="6A9A2B92" w14:textId="77777777" w:rsidR="0078452A" w:rsidRPr="00DA05FC" w:rsidRDefault="0078452A" w:rsidP="000F4015">
      <w:pPr>
        <w:adjustRightInd w:val="0"/>
        <w:jc w:val="right"/>
        <w:rPr>
          <w:rFonts w:ascii="Bookman Old Style" w:hAnsi="Bookman Old Style" w:cs="Arial"/>
          <w:bCs/>
          <w:color w:val="000000"/>
          <w:sz w:val="24"/>
          <w:szCs w:val="24"/>
        </w:rPr>
      </w:pPr>
    </w:p>
    <w:p w14:paraId="37867AFF" w14:textId="77777777" w:rsidR="0078452A" w:rsidRPr="00796CFA" w:rsidRDefault="0078452A" w:rsidP="000F4015">
      <w:pPr>
        <w:adjustRightInd w:val="0"/>
        <w:jc w:val="right"/>
        <w:rPr>
          <w:rFonts w:ascii="Bookman Old Style" w:hAnsi="Bookman Old Style" w:cs="Arial"/>
          <w:bCs/>
          <w:color w:val="000000"/>
          <w:sz w:val="24"/>
          <w:szCs w:val="24"/>
        </w:rPr>
      </w:pPr>
    </w:p>
    <w:p w14:paraId="3D296540" w14:textId="77777777" w:rsidR="00CE44B4" w:rsidRPr="00796CFA" w:rsidRDefault="00796CFA" w:rsidP="00687685">
      <w:pPr>
        <w:tabs>
          <w:tab w:val="left" w:pos="8010"/>
        </w:tabs>
        <w:spacing w:line="360" w:lineRule="auto"/>
        <w:jc w:val="both"/>
        <w:rPr>
          <w:rFonts w:ascii="Bookman Old Style" w:hAnsi="Bookman Old Style"/>
          <w:color w:val="000000"/>
        </w:rPr>
      </w:pPr>
      <w:r w:rsidRPr="00796CFA">
        <w:rPr>
          <w:rFonts w:ascii="Bookman Old Style" w:hAnsi="Bookman Old Style"/>
          <w:color w:val="000000"/>
        </w:rPr>
        <w:t>I/</w:t>
      </w:r>
      <w:proofErr w:type="spellStart"/>
      <w:r w:rsidRPr="00796CFA">
        <w:rPr>
          <w:rFonts w:ascii="Bookman Old Style" w:hAnsi="Bookman Old Style"/>
          <w:color w:val="000000"/>
        </w:rPr>
        <w:t>We</w:t>
      </w:r>
      <w:r w:rsidR="00A05158" w:rsidRPr="00796CFA">
        <w:rPr>
          <w:rFonts w:ascii="Bookman Old Style" w:hAnsi="Bookman Old Style"/>
          <w:color w:val="000000"/>
        </w:rPr>
        <w:t>Mr</w:t>
      </w:r>
      <w:proofErr w:type="spellEnd"/>
      <w:r w:rsidR="00A05158" w:rsidRPr="00796CFA">
        <w:rPr>
          <w:rFonts w:ascii="Bookman Old Style" w:hAnsi="Bookman Old Style"/>
          <w:color w:val="000000"/>
        </w:rPr>
        <w:t xml:space="preserve">…                      </w:t>
      </w:r>
      <w:r w:rsidR="00A21A22" w:rsidRPr="00796CFA">
        <w:rPr>
          <w:rFonts w:ascii="Bookman Old Style" w:hAnsi="Bookman Old Style"/>
          <w:color w:val="000000"/>
        </w:rPr>
        <w:t>r</w:t>
      </w:r>
      <w:r w:rsidR="00E5594C" w:rsidRPr="00796CFA">
        <w:rPr>
          <w:rFonts w:ascii="Bookman Old Style" w:hAnsi="Bookman Old Style"/>
          <w:color w:val="000000"/>
        </w:rPr>
        <w:t xml:space="preserve">epresenting as …………………… on behalf of the M/S …………………. </w:t>
      </w:r>
      <w:r w:rsidR="00687685" w:rsidRPr="00796CFA">
        <w:rPr>
          <w:rFonts w:ascii="Bookman Old Style" w:hAnsi="Bookman Old Style"/>
          <w:color w:val="000000"/>
        </w:rPr>
        <w:t xml:space="preserve">                   agree/confirm that i</w:t>
      </w:r>
      <w:r w:rsidR="00CE44B4" w:rsidRPr="00796CFA">
        <w:rPr>
          <w:rFonts w:ascii="Bookman Old Style" w:hAnsi="Bookman Old Style"/>
          <w:color w:val="000000"/>
        </w:rPr>
        <w:t xml:space="preserve">f it is found during the tender stage (before accepting our bid/placement of Purchase order by KS&amp;DL) that any information or document furnished or submitted by the tenderer is false or </w:t>
      </w:r>
      <w:proofErr w:type="spellStart"/>
      <w:r w:rsidR="00CE44B4" w:rsidRPr="002C69B3">
        <w:rPr>
          <w:rFonts w:ascii="Bookman Old Style" w:hAnsi="Bookman Old Style"/>
          <w:color w:val="000000"/>
        </w:rPr>
        <w:t>incorrect</w:t>
      </w:r>
      <w:r w:rsidRPr="002C69B3">
        <w:rPr>
          <w:rFonts w:ascii="Bookman Old Style" w:hAnsi="Bookman Old Style"/>
          <w:color w:val="000000"/>
        </w:rPr>
        <w:t>or</w:t>
      </w:r>
      <w:proofErr w:type="spellEnd"/>
      <w:r w:rsidRPr="002C69B3">
        <w:rPr>
          <w:rFonts w:ascii="Bookman Old Style" w:hAnsi="Bookman Old Style"/>
          <w:color w:val="000000"/>
        </w:rPr>
        <w:t xml:space="preserve"> tampered document/misrepresentation of the fact/masked document/misleading information</w:t>
      </w:r>
      <w:r w:rsidR="00CE44B4" w:rsidRPr="00796CFA">
        <w:rPr>
          <w:rFonts w:ascii="Bookman Old Style" w:hAnsi="Bookman Old Style"/>
          <w:color w:val="000000"/>
        </w:rPr>
        <w:t xml:space="preserve">, then the tenderer agrees that KS&amp;DL shall reject our tender / bid. If the same is found to be false / incorrect during any stage after accepting of our bid/placement of purchase order, then KS&amp;DL shall have the right to summarily cancel our tender and </w:t>
      </w:r>
      <w:r w:rsidR="002A47B6" w:rsidRPr="00796CFA">
        <w:rPr>
          <w:rFonts w:ascii="Bookman Old Style" w:hAnsi="Bookman Old Style"/>
          <w:color w:val="000000"/>
        </w:rPr>
        <w:t xml:space="preserve">terminate the contract. Also </w:t>
      </w:r>
      <w:r w:rsidR="00CE44B4" w:rsidRPr="00796CFA">
        <w:rPr>
          <w:rFonts w:ascii="Bookman Old Style" w:hAnsi="Bookman Old Style"/>
          <w:color w:val="000000"/>
        </w:rPr>
        <w:t xml:space="preserve">procure the balance quantity from any alternate source. KS&amp;DL shall have the right to recover the differential amount between the rates of our contract and the rates at which KS&amp;DL is compelled to procure from the alternate source, </w:t>
      </w:r>
      <w:r w:rsidR="001000A0" w:rsidRPr="00796CFA">
        <w:rPr>
          <w:rFonts w:ascii="Bookman Old Style" w:hAnsi="Bookman Old Style"/>
          <w:color w:val="000000"/>
        </w:rPr>
        <w:t>i</w:t>
      </w:r>
      <w:r w:rsidR="00CE44B4" w:rsidRPr="00796CFA">
        <w:rPr>
          <w:rFonts w:ascii="Bookman Old Style" w:hAnsi="Bookman Old Style"/>
          <w:color w:val="000000"/>
        </w:rPr>
        <w:t xml:space="preserve">f the latter rate is higher. To this effect, the recovery can be made by KS&amp;DL by </w:t>
      </w:r>
      <w:proofErr w:type="spellStart"/>
      <w:r w:rsidR="00A12736" w:rsidRPr="00796CFA">
        <w:rPr>
          <w:rFonts w:ascii="Bookman Old Style" w:hAnsi="Bookman Old Style"/>
          <w:color w:val="000000"/>
        </w:rPr>
        <w:t>forfeiting</w:t>
      </w:r>
      <w:r w:rsidR="00667420" w:rsidRPr="00796CFA">
        <w:rPr>
          <w:rFonts w:ascii="Bookman Old Style" w:hAnsi="Bookman Old Style"/>
          <w:color w:val="000000"/>
        </w:rPr>
        <w:t>Security</w:t>
      </w:r>
      <w:proofErr w:type="spellEnd"/>
      <w:r w:rsidR="00667420" w:rsidRPr="00796CFA">
        <w:rPr>
          <w:rFonts w:ascii="Bookman Old Style" w:hAnsi="Bookman Old Style"/>
          <w:color w:val="000000"/>
        </w:rPr>
        <w:t xml:space="preserve"> deposit and Performance Security </w:t>
      </w:r>
      <w:r w:rsidR="00CE44B4" w:rsidRPr="00796CFA">
        <w:rPr>
          <w:rFonts w:ascii="Bookman Old Style" w:hAnsi="Bookman Old Style"/>
          <w:color w:val="000000"/>
        </w:rPr>
        <w:t>that we have submitted or from any pending bills under this contract with KS&amp;DL</w:t>
      </w:r>
      <w:r w:rsidR="000050A8" w:rsidRPr="00796CFA">
        <w:rPr>
          <w:rFonts w:ascii="Bookman Old Style" w:hAnsi="Bookman Old Style"/>
          <w:color w:val="000000"/>
        </w:rPr>
        <w:t xml:space="preserve"> and also initiate legal action as per the terms and conditions of contract</w:t>
      </w:r>
      <w:r w:rsidR="00CE44B4" w:rsidRPr="00796CFA">
        <w:rPr>
          <w:rFonts w:ascii="Bookman Old Style" w:hAnsi="Bookman Old Style"/>
          <w:color w:val="000000"/>
        </w:rPr>
        <w:t>. Further KS&amp;DL shall be at liberty to take any appropriate action as deemed fi</w:t>
      </w:r>
      <w:r w:rsidR="000050A8" w:rsidRPr="00796CFA">
        <w:rPr>
          <w:rFonts w:ascii="Bookman Old Style" w:hAnsi="Bookman Old Style"/>
          <w:color w:val="000000"/>
        </w:rPr>
        <w:t>t</w:t>
      </w:r>
      <w:r w:rsidR="00CE44B4" w:rsidRPr="00796CFA">
        <w:rPr>
          <w:rFonts w:ascii="Bookman Old Style" w:hAnsi="Bookman Old Style"/>
          <w:color w:val="000000"/>
        </w:rPr>
        <w:t xml:space="preserve"> in such an eventuality.    </w:t>
      </w:r>
    </w:p>
    <w:p w14:paraId="781E0F34" w14:textId="77777777" w:rsidR="00CE44B4" w:rsidRPr="00796CFA" w:rsidRDefault="00CE44B4" w:rsidP="000F4015">
      <w:pPr>
        <w:adjustRightInd w:val="0"/>
        <w:jc w:val="right"/>
        <w:rPr>
          <w:rFonts w:ascii="Bookman Old Style" w:hAnsi="Bookman Old Style" w:cs="Arial"/>
          <w:bCs/>
          <w:color w:val="000000"/>
          <w:sz w:val="24"/>
          <w:szCs w:val="24"/>
        </w:rPr>
      </w:pPr>
    </w:p>
    <w:p w14:paraId="343A3E9E" w14:textId="77777777" w:rsidR="000F4015" w:rsidRPr="00DA05FC" w:rsidRDefault="000F4015" w:rsidP="000F4015">
      <w:pPr>
        <w:widowControl/>
        <w:autoSpaceDE/>
        <w:autoSpaceDN/>
        <w:spacing w:after="200" w:line="276" w:lineRule="auto"/>
        <w:rPr>
          <w:rFonts w:ascii="Bookman Old Style" w:hAnsi="Bookman Old Style" w:cs="Arial"/>
          <w:color w:val="000000"/>
          <w:sz w:val="8"/>
        </w:rPr>
      </w:pPr>
    </w:p>
    <w:p w14:paraId="39810FA3" w14:textId="77777777" w:rsidR="000F4015" w:rsidRPr="00DA05FC" w:rsidRDefault="000F4015" w:rsidP="000F4015">
      <w:pPr>
        <w:widowControl/>
        <w:autoSpaceDE/>
        <w:autoSpaceDN/>
        <w:spacing w:after="200" w:line="276" w:lineRule="auto"/>
        <w:rPr>
          <w:rFonts w:ascii="Bookman Old Style" w:hAnsi="Bookman Old Style" w:cs="Arial"/>
          <w:color w:val="000000"/>
          <w:sz w:val="8"/>
        </w:rPr>
      </w:pPr>
    </w:p>
    <w:p w14:paraId="2741AAB2" w14:textId="77777777" w:rsidR="007B52DB" w:rsidRPr="00DA05FC" w:rsidRDefault="007B52DB" w:rsidP="000F4015">
      <w:pPr>
        <w:widowControl/>
        <w:autoSpaceDE/>
        <w:autoSpaceDN/>
        <w:spacing w:after="200" w:line="276" w:lineRule="auto"/>
        <w:rPr>
          <w:rFonts w:ascii="Bookman Old Style" w:hAnsi="Bookman Old Style"/>
          <w:color w:val="000000"/>
        </w:rPr>
      </w:pPr>
    </w:p>
    <w:p w14:paraId="1D3E3746" w14:textId="77777777" w:rsidR="007B52DB" w:rsidRPr="00DA05FC" w:rsidRDefault="00673FAC"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Date</w:t>
      </w:r>
    </w:p>
    <w:p w14:paraId="76DB2C47" w14:textId="77777777" w:rsidR="00673FAC" w:rsidRPr="00DA05FC" w:rsidRDefault="00883F60" w:rsidP="000F4015">
      <w:pPr>
        <w:widowControl/>
        <w:autoSpaceDE/>
        <w:autoSpaceDN/>
        <w:spacing w:after="200" w:line="276" w:lineRule="auto"/>
        <w:rPr>
          <w:rFonts w:ascii="Bookman Old Style" w:hAnsi="Bookman Old Style"/>
          <w:color w:val="000000"/>
        </w:rPr>
      </w:pPr>
      <w:r w:rsidRPr="00DA05FC">
        <w:rPr>
          <w:rFonts w:ascii="Bookman Old Style" w:hAnsi="Bookman Old Style"/>
          <w:color w:val="000000"/>
        </w:rPr>
        <w:t>Place:</w:t>
      </w:r>
      <w:r w:rsidR="00673FAC" w:rsidRPr="00DA05FC">
        <w:rPr>
          <w:rFonts w:ascii="Bookman Old Style" w:hAnsi="Bookman Old Style"/>
          <w:color w:val="000000"/>
        </w:rPr>
        <w:t xml:space="preserve"> Bangalore</w:t>
      </w:r>
    </w:p>
    <w:p w14:paraId="513E944E" w14:textId="77777777" w:rsidR="00673FAC" w:rsidRPr="00DA05FC" w:rsidRDefault="00FB5B8C" w:rsidP="00673FAC">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Authorized Signatory</w:t>
      </w:r>
      <w:r w:rsidR="00673FAC" w:rsidRPr="00DA05FC">
        <w:rPr>
          <w:rFonts w:ascii="Bookman Old Style" w:hAnsi="Bookman Old Style"/>
          <w:color w:val="000000"/>
        </w:rPr>
        <w:t>.</w:t>
      </w:r>
    </w:p>
    <w:p w14:paraId="68CC5F8E" w14:textId="77777777" w:rsidR="007B52DB" w:rsidRPr="00DA05FC" w:rsidRDefault="00F909B6" w:rsidP="00F909B6">
      <w:pPr>
        <w:widowControl/>
        <w:autoSpaceDE/>
        <w:autoSpaceDN/>
        <w:spacing w:after="200" w:line="276" w:lineRule="auto"/>
        <w:jc w:val="right"/>
        <w:rPr>
          <w:rFonts w:ascii="Bookman Old Style" w:hAnsi="Bookman Old Style"/>
          <w:color w:val="000000"/>
        </w:rPr>
      </w:pPr>
      <w:r w:rsidRPr="00DA05FC">
        <w:rPr>
          <w:rFonts w:ascii="Bookman Old Style" w:hAnsi="Bookman Old Style"/>
          <w:color w:val="000000"/>
        </w:rPr>
        <w:t xml:space="preserve">Seal of the Company </w:t>
      </w:r>
    </w:p>
    <w:p w14:paraId="037AC805" w14:textId="77777777" w:rsidR="00D22013" w:rsidRPr="00DA05FC" w:rsidRDefault="008B0195" w:rsidP="00F909B6">
      <w:pPr>
        <w:widowControl/>
        <w:autoSpaceDE/>
        <w:autoSpaceDN/>
        <w:spacing w:after="200" w:line="276" w:lineRule="auto"/>
        <w:jc w:val="right"/>
        <w:rPr>
          <w:rFonts w:ascii="Bookman Old Style" w:hAnsi="Bookman Old Style"/>
          <w:color w:val="000000"/>
        </w:rPr>
      </w:pPr>
      <w:bookmarkStart w:id="67" w:name="_Hlk181186225"/>
      <w:r w:rsidRPr="00DA05FC">
        <w:rPr>
          <w:rFonts w:ascii="Bookman Old Style" w:hAnsi="Bookman Old Style"/>
          <w:color w:val="000000"/>
        </w:rPr>
        <w:t>Name of the Person signing</w:t>
      </w:r>
    </w:p>
    <w:bookmarkEnd w:id="67"/>
    <w:p w14:paraId="18581DD8"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077D9986"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78776A0A"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182C02F6"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6B7A5E9F"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508CEFFF" w14:textId="77777777" w:rsidR="007B52DB" w:rsidRPr="00DA05FC" w:rsidRDefault="007B52DB"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p>
    <w:p w14:paraId="49DFFBC1" w14:textId="77777777" w:rsidR="002C2EA1" w:rsidRDefault="002C2EA1" w:rsidP="001822AF">
      <w:pPr>
        <w:pStyle w:val="ListParagraph"/>
        <w:widowControl/>
        <w:autoSpaceDE/>
        <w:autoSpaceDN/>
        <w:spacing w:after="160" w:line="259" w:lineRule="auto"/>
        <w:ind w:left="6480" w:firstLine="0"/>
        <w:contextualSpacing/>
        <w:jc w:val="both"/>
        <w:rPr>
          <w:rFonts w:ascii="Bookman Old Style" w:hAnsi="Bookman Old Style"/>
          <w:sz w:val="24"/>
          <w:szCs w:val="24"/>
        </w:rPr>
      </w:pPr>
    </w:p>
    <w:p w14:paraId="30C9E718" w14:textId="77777777" w:rsidR="007B52DB" w:rsidRPr="00DA05FC" w:rsidRDefault="007B52DB" w:rsidP="002C2EA1">
      <w:pPr>
        <w:pStyle w:val="ListParagraph"/>
        <w:widowControl/>
        <w:autoSpaceDE/>
        <w:autoSpaceDN/>
        <w:spacing w:after="160" w:line="259" w:lineRule="auto"/>
        <w:ind w:left="7200" w:firstLine="720"/>
        <w:contextualSpacing/>
        <w:jc w:val="both"/>
        <w:rPr>
          <w:rFonts w:ascii="Bookman Old Style" w:hAnsi="Bookman Old Style"/>
          <w:sz w:val="24"/>
          <w:szCs w:val="24"/>
        </w:rPr>
      </w:pPr>
      <w:r w:rsidRPr="00DA05FC">
        <w:rPr>
          <w:rFonts w:ascii="Bookman Old Style" w:hAnsi="Bookman Old Style"/>
          <w:sz w:val="24"/>
          <w:szCs w:val="24"/>
        </w:rPr>
        <w:t>Appendix – E</w:t>
      </w:r>
    </w:p>
    <w:p w14:paraId="4CB33E3D" w14:textId="77777777" w:rsidR="007B52DB" w:rsidRPr="00DA05FC" w:rsidRDefault="007B52DB" w:rsidP="000F4015">
      <w:pPr>
        <w:widowControl/>
        <w:autoSpaceDE/>
        <w:autoSpaceDN/>
        <w:spacing w:after="200" w:line="276" w:lineRule="auto"/>
        <w:rPr>
          <w:rFonts w:ascii="Bookman Old Style" w:hAnsi="Bookman Old Style" w:cs="Arial"/>
          <w:color w:val="000000"/>
          <w:sz w:val="8"/>
        </w:rPr>
      </w:pPr>
    </w:p>
    <w:p w14:paraId="13677EAF" w14:textId="77777777" w:rsidR="003638FA" w:rsidRPr="00DA05FC" w:rsidRDefault="003638FA" w:rsidP="000F4015">
      <w:pPr>
        <w:widowControl/>
        <w:autoSpaceDE/>
        <w:autoSpaceDN/>
        <w:spacing w:after="200" w:line="276" w:lineRule="auto"/>
        <w:rPr>
          <w:rFonts w:ascii="Bookman Old Style" w:hAnsi="Bookman Old Style" w:cs="Arial"/>
          <w:color w:val="000000"/>
          <w:sz w:val="8"/>
        </w:rPr>
      </w:pPr>
    </w:p>
    <w:p w14:paraId="0473AEDC" w14:textId="77777777" w:rsidR="003638FA" w:rsidRPr="00DA05FC" w:rsidRDefault="003638FA" w:rsidP="000F4015">
      <w:pPr>
        <w:widowControl/>
        <w:autoSpaceDE/>
        <w:autoSpaceDN/>
        <w:spacing w:after="200" w:line="276" w:lineRule="auto"/>
        <w:rPr>
          <w:rFonts w:ascii="Bookman Old Style" w:hAnsi="Bookman Old Style" w:cs="Arial"/>
          <w:color w:val="000000"/>
          <w:sz w:val="8"/>
        </w:rPr>
      </w:pPr>
    </w:p>
    <w:p w14:paraId="6507D2A3" w14:textId="77777777" w:rsidR="000F4015" w:rsidRDefault="000F4015" w:rsidP="000F4015">
      <w:pPr>
        <w:spacing w:line="281" w:lineRule="auto"/>
        <w:jc w:val="center"/>
        <w:rPr>
          <w:rFonts w:ascii="Bookman Old Style" w:hAnsi="Bookman Old Style"/>
          <w:bCs/>
          <w:color w:val="000000" w:themeColor="text1"/>
          <w:sz w:val="28"/>
          <w:szCs w:val="24"/>
          <w:u w:val="single"/>
        </w:rPr>
      </w:pPr>
      <w:r w:rsidRPr="00DA05FC">
        <w:rPr>
          <w:rFonts w:ascii="Bookman Old Style" w:hAnsi="Bookman Old Style"/>
          <w:bCs/>
          <w:color w:val="000000" w:themeColor="text1"/>
          <w:sz w:val="28"/>
          <w:szCs w:val="24"/>
          <w:u w:val="single"/>
        </w:rPr>
        <w:t>Format of Self – Declaration of MSE Registered with NSIC</w:t>
      </w:r>
    </w:p>
    <w:p w14:paraId="78289133" w14:textId="77777777" w:rsidR="00A273C7" w:rsidRPr="00DA05FC" w:rsidRDefault="00A273C7" w:rsidP="000F4015">
      <w:pPr>
        <w:spacing w:line="281" w:lineRule="auto"/>
        <w:jc w:val="center"/>
        <w:rPr>
          <w:rFonts w:ascii="Bookman Old Style" w:hAnsi="Bookman Old Style"/>
          <w:bCs/>
          <w:color w:val="000000" w:themeColor="text1"/>
          <w:sz w:val="28"/>
          <w:szCs w:val="24"/>
          <w:u w:val="single"/>
        </w:rPr>
      </w:pPr>
    </w:p>
    <w:p w14:paraId="47575780" w14:textId="77777777" w:rsidR="000F4015" w:rsidRPr="00DA05FC" w:rsidRDefault="000F4015" w:rsidP="000F4015">
      <w:pPr>
        <w:jc w:val="center"/>
        <w:rPr>
          <w:rFonts w:ascii="Bookman Old Style" w:hAnsi="Bookman Old Style"/>
          <w:sz w:val="24"/>
          <w:szCs w:val="24"/>
        </w:rPr>
      </w:pPr>
    </w:p>
    <w:p w14:paraId="7CC49AA5" w14:textId="77777777" w:rsidR="000F4015" w:rsidRPr="00DA05FC" w:rsidRDefault="000F4015" w:rsidP="000F4015">
      <w:pPr>
        <w:jc w:val="center"/>
        <w:rPr>
          <w:rFonts w:ascii="Bookman Old Style" w:hAnsi="Bookman Old Style"/>
          <w:sz w:val="24"/>
          <w:szCs w:val="24"/>
        </w:rPr>
      </w:pPr>
    </w:p>
    <w:p w14:paraId="1D6DA148" w14:textId="77777777" w:rsidR="000F4015" w:rsidRPr="00DA05FC" w:rsidRDefault="000F4015" w:rsidP="000F4015">
      <w:pPr>
        <w:rPr>
          <w:rFonts w:ascii="Bookman Old Style" w:hAnsi="Bookman Old Style"/>
          <w:sz w:val="24"/>
          <w:szCs w:val="24"/>
        </w:rPr>
      </w:pPr>
      <w:r w:rsidRPr="00DA05FC">
        <w:rPr>
          <w:rFonts w:ascii="Bookman Old Style" w:hAnsi="Bookman Old Style"/>
          <w:sz w:val="24"/>
          <w:szCs w:val="24"/>
        </w:rPr>
        <w:t xml:space="preserve">I / We </w:t>
      </w:r>
      <w:proofErr w:type="spellStart"/>
      <w:r w:rsidR="0045204D" w:rsidRPr="00DA05FC">
        <w:rPr>
          <w:rFonts w:ascii="Bookman Old Style" w:hAnsi="Bookman Old Style"/>
          <w:sz w:val="24"/>
          <w:szCs w:val="24"/>
        </w:rPr>
        <w:t>Mr</w:t>
      </w:r>
      <w:proofErr w:type="spellEnd"/>
      <w:r w:rsidR="0045204D" w:rsidRPr="00DA05FC">
        <w:rPr>
          <w:rFonts w:ascii="Bookman Old Style" w:hAnsi="Bookman Old Style"/>
          <w:sz w:val="24"/>
          <w:szCs w:val="24"/>
        </w:rPr>
        <w:t xml:space="preserve">……………………………, Representing as ……………………… on behalf of …………………………… </w:t>
      </w:r>
      <w:r w:rsidRPr="00DA05FC">
        <w:rPr>
          <w:rFonts w:ascii="Bookman Old Style" w:hAnsi="Bookman Old Style"/>
          <w:sz w:val="24"/>
          <w:szCs w:val="24"/>
        </w:rPr>
        <w:t>hereby certify that:</w:t>
      </w:r>
    </w:p>
    <w:p w14:paraId="11D10C05" w14:textId="77777777" w:rsidR="000F4015" w:rsidRPr="00DA05FC" w:rsidRDefault="000F4015" w:rsidP="000F4015">
      <w:pPr>
        <w:rPr>
          <w:rFonts w:ascii="Bookman Old Style" w:hAnsi="Bookman Old Style"/>
          <w:sz w:val="24"/>
          <w:szCs w:val="24"/>
        </w:rPr>
      </w:pPr>
    </w:p>
    <w:p w14:paraId="1BC6CC86" w14:textId="77777777" w:rsidR="000F4015" w:rsidRPr="00DA05FC"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To the best of my knowledge and belief, above information of MSE registration with NSIC under Single Point Registration endorsed is correct and genuine.</w:t>
      </w:r>
    </w:p>
    <w:p w14:paraId="34A0E6B4" w14:textId="77777777" w:rsidR="000F4015" w:rsidRPr="00DA05FC" w:rsidRDefault="000F4015" w:rsidP="000F4015">
      <w:pPr>
        <w:pStyle w:val="ListParagraph"/>
        <w:jc w:val="both"/>
        <w:rPr>
          <w:rFonts w:ascii="Bookman Old Style" w:hAnsi="Bookman Old Style"/>
          <w:sz w:val="24"/>
          <w:szCs w:val="24"/>
        </w:rPr>
      </w:pPr>
    </w:p>
    <w:p w14:paraId="1BBF5FCF" w14:textId="77777777" w:rsidR="000F4015" w:rsidRDefault="000F4015" w:rsidP="004A0D17">
      <w:pPr>
        <w:pStyle w:val="ListParagraph"/>
        <w:widowControl/>
        <w:numPr>
          <w:ilvl w:val="0"/>
          <w:numId w:val="6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 xml:space="preserve">That my Organization is exempted from EMD payment for this tender and that procurement entity during the evaluation process can verify the details furnished above </w:t>
      </w:r>
      <w:bookmarkStart w:id="68" w:name="_Hlk180159593"/>
      <w:r w:rsidRPr="00DA05FC">
        <w:rPr>
          <w:rFonts w:ascii="Bookman Old Style" w:hAnsi="Bookman Old Style"/>
          <w:sz w:val="24"/>
          <w:szCs w:val="24"/>
        </w:rPr>
        <w:t xml:space="preserve">and I also </w:t>
      </w:r>
      <w:r w:rsidR="00AF1A88">
        <w:rPr>
          <w:rFonts w:ascii="Bookman Old Style" w:hAnsi="Bookman Old Style"/>
          <w:sz w:val="24"/>
          <w:szCs w:val="24"/>
        </w:rPr>
        <w:t>undertake</w:t>
      </w:r>
      <w:r w:rsidRPr="00DA05FC">
        <w:rPr>
          <w:rFonts w:ascii="Bookman Old Style" w:hAnsi="Bookman Old Style"/>
          <w:sz w:val="24"/>
          <w:szCs w:val="24"/>
        </w:rPr>
        <w:t xml:space="preserve"> that any willful misstatement or misrepresentation here shall lead </w:t>
      </w:r>
      <w:proofErr w:type="spellStart"/>
      <w:r w:rsidRPr="00DA05FC">
        <w:rPr>
          <w:rFonts w:ascii="Bookman Old Style" w:hAnsi="Bookman Old Style"/>
          <w:sz w:val="24"/>
          <w:szCs w:val="24"/>
        </w:rPr>
        <w:t>torejection</w:t>
      </w:r>
      <w:proofErr w:type="spellEnd"/>
      <w:r w:rsidRPr="00DA05FC">
        <w:rPr>
          <w:rFonts w:ascii="Bookman Old Style" w:hAnsi="Bookman Old Style"/>
          <w:sz w:val="24"/>
          <w:szCs w:val="24"/>
        </w:rPr>
        <w:t xml:space="preserve"> of my bid</w:t>
      </w:r>
      <w:bookmarkEnd w:id="68"/>
      <w:r w:rsidRPr="00DA05FC">
        <w:rPr>
          <w:rFonts w:ascii="Bookman Old Style" w:hAnsi="Bookman Old Style"/>
          <w:sz w:val="24"/>
          <w:szCs w:val="24"/>
        </w:rPr>
        <w:t>.</w:t>
      </w:r>
    </w:p>
    <w:p w14:paraId="17CB4891" w14:textId="77777777" w:rsidR="00827986" w:rsidRPr="00827986" w:rsidRDefault="00827986" w:rsidP="00827986">
      <w:pPr>
        <w:pStyle w:val="ListParagraph"/>
        <w:rPr>
          <w:rFonts w:ascii="Bookman Old Style" w:hAnsi="Bookman Old Style"/>
          <w:sz w:val="24"/>
          <w:szCs w:val="24"/>
        </w:rPr>
      </w:pPr>
    </w:p>
    <w:p w14:paraId="6CAB9746" w14:textId="77777777" w:rsidR="00827986" w:rsidRPr="002C69B3" w:rsidRDefault="00DE3202" w:rsidP="004A0D17">
      <w:pPr>
        <w:pStyle w:val="ListParagraph"/>
        <w:widowControl/>
        <w:numPr>
          <w:ilvl w:val="0"/>
          <w:numId w:val="60"/>
        </w:numPr>
        <w:autoSpaceDE/>
        <w:autoSpaceDN/>
        <w:spacing w:after="160" w:line="259" w:lineRule="auto"/>
        <w:contextualSpacing/>
        <w:jc w:val="both"/>
        <w:rPr>
          <w:rFonts w:ascii="Bookman Old Style" w:hAnsi="Bookman Old Style"/>
          <w:bCs/>
          <w:sz w:val="24"/>
          <w:szCs w:val="24"/>
        </w:rPr>
      </w:pPr>
      <w:r w:rsidRPr="002C69B3">
        <w:rPr>
          <w:rFonts w:ascii="Bookman Old Style" w:hAnsi="Bookman Old Style"/>
          <w:bCs/>
          <w:sz w:val="24"/>
          <w:szCs w:val="24"/>
        </w:rPr>
        <w:t>That I have uploaded a valid NSIC certificate in the e-procurement portal web page at the time of validation of certificate for claiming EMD exemption in the link provided.</w:t>
      </w:r>
    </w:p>
    <w:p w14:paraId="0DD745E7" w14:textId="77777777" w:rsidR="000F4015" w:rsidRPr="00DA05FC" w:rsidRDefault="000F4015" w:rsidP="000F4015">
      <w:pPr>
        <w:pStyle w:val="ListParagraph"/>
        <w:rPr>
          <w:rFonts w:ascii="Bookman Old Style" w:hAnsi="Bookman Old Style"/>
          <w:sz w:val="24"/>
          <w:szCs w:val="24"/>
        </w:rPr>
      </w:pPr>
    </w:p>
    <w:p w14:paraId="16A170EF" w14:textId="77777777" w:rsidR="000F4015" w:rsidRPr="00DA05FC" w:rsidRDefault="000F4015" w:rsidP="000F4015">
      <w:pPr>
        <w:pStyle w:val="ListParagraph"/>
        <w:jc w:val="both"/>
        <w:rPr>
          <w:rFonts w:ascii="Bookman Old Style" w:hAnsi="Bookman Old Style"/>
          <w:sz w:val="24"/>
          <w:szCs w:val="24"/>
        </w:rPr>
      </w:pPr>
    </w:p>
    <w:p w14:paraId="4A763546" w14:textId="77777777"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Date</w:t>
      </w:r>
    </w:p>
    <w:p w14:paraId="33E69DF7" w14:textId="77777777" w:rsidR="00DD305D" w:rsidRPr="00DA05FC" w:rsidRDefault="00DD305D" w:rsidP="00DD305D">
      <w:pPr>
        <w:widowControl/>
        <w:autoSpaceDE/>
        <w:autoSpaceDN/>
        <w:spacing w:after="200" w:line="276" w:lineRule="auto"/>
        <w:rPr>
          <w:rFonts w:ascii="Bookman Old Style" w:hAnsi="Bookman Old Style"/>
          <w:sz w:val="24"/>
          <w:szCs w:val="24"/>
        </w:rPr>
      </w:pPr>
      <w:r w:rsidRPr="00DA05FC">
        <w:rPr>
          <w:rFonts w:ascii="Bookman Old Style" w:hAnsi="Bookman Old Style"/>
          <w:sz w:val="24"/>
          <w:szCs w:val="24"/>
        </w:rPr>
        <w:t>Place: Bangalore</w:t>
      </w:r>
    </w:p>
    <w:p w14:paraId="3146D6E9" w14:textId="77777777"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Authorized Signatory.</w:t>
      </w:r>
    </w:p>
    <w:p w14:paraId="05AF7BBE" w14:textId="77777777" w:rsidR="00DD305D" w:rsidRPr="00DA05FC" w:rsidRDefault="00DD305D" w:rsidP="00DD305D">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 xml:space="preserve">Seal of the Company </w:t>
      </w:r>
    </w:p>
    <w:p w14:paraId="382AEC5C" w14:textId="77777777" w:rsidR="00DD305D" w:rsidRPr="00DA05FC" w:rsidRDefault="00DD305D" w:rsidP="00DD305D">
      <w:pPr>
        <w:widowControl/>
        <w:autoSpaceDE/>
        <w:autoSpaceDN/>
        <w:spacing w:after="200" w:line="276" w:lineRule="auto"/>
        <w:rPr>
          <w:rFonts w:ascii="Bookman Old Style" w:hAnsi="Bookman Old Style"/>
          <w:sz w:val="24"/>
          <w:szCs w:val="24"/>
        </w:rPr>
      </w:pPr>
    </w:p>
    <w:p w14:paraId="61BA5212" w14:textId="77777777" w:rsidR="001B6247" w:rsidRPr="00DA05FC" w:rsidRDefault="001B6247" w:rsidP="001B6247">
      <w:pPr>
        <w:widowControl/>
        <w:autoSpaceDE/>
        <w:autoSpaceDN/>
        <w:spacing w:after="200" w:line="276" w:lineRule="auto"/>
        <w:jc w:val="right"/>
        <w:rPr>
          <w:rFonts w:ascii="Bookman Old Style" w:hAnsi="Bookman Old Style"/>
          <w:sz w:val="24"/>
          <w:szCs w:val="24"/>
        </w:rPr>
      </w:pPr>
      <w:r w:rsidRPr="00DA05FC">
        <w:rPr>
          <w:rFonts w:ascii="Bookman Old Style" w:hAnsi="Bookman Old Style"/>
          <w:sz w:val="24"/>
          <w:szCs w:val="24"/>
        </w:rPr>
        <w:t>Name of the Person signing</w:t>
      </w:r>
    </w:p>
    <w:p w14:paraId="43EB75C6" w14:textId="77777777" w:rsidR="000F4015" w:rsidRPr="00DA05FC" w:rsidRDefault="000F4015" w:rsidP="000F4015">
      <w:pPr>
        <w:tabs>
          <w:tab w:val="left" w:pos="3060"/>
        </w:tabs>
        <w:ind w:left="-709"/>
        <w:jc w:val="both"/>
        <w:rPr>
          <w:rFonts w:ascii="Bookman Old Style" w:hAnsi="Bookman Old Style"/>
        </w:rPr>
      </w:pPr>
    </w:p>
    <w:p w14:paraId="3B1202B9" w14:textId="77777777" w:rsidR="000F4015" w:rsidRPr="00DA05FC" w:rsidRDefault="000F4015" w:rsidP="000F4015">
      <w:pPr>
        <w:tabs>
          <w:tab w:val="left" w:pos="3060"/>
        </w:tabs>
        <w:ind w:left="-709"/>
        <w:jc w:val="both"/>
        <w:rPr>
          <w:rFonts w:ascii="Bookman Old Style" w:hAnsi="Bookman Old Style"/>
        </w:rPr>
      </w:pPr>
    </w:p>
    <w:p w14:paraId="3CFF4C39" w14:textId="77777777" w:rsidR="000F4015" w:rsidRPr="00DA05FC" w:rsidRDefault="000F4015" w:rsidP="000F4015">
      <w:pPr>
        <w:tabs>
          <w:tab w:val="left" w:pos="3060"/>
        </w:tabs>
        <w:ind w:left="-709"/>
        <w:jc w:val="both"/>
        <w:rPr>
          <w:rFonts w:ascii="Bookman Old Style" w:hAnsi="Bookman Old Style"/>
        </w:rPr>
      </w:pPr>
    </w:p>
    <w:p w14:paraId="291BF875" w14:textId="77777777" w:rsidR="000F4015" w:rsidRPr="00DA05FC" w:rsidRDefault="000F4015" w:rsidP="000F4015">
      <w:pPr>
        <w:tabs>
          <w:tab w:val="left" w:pos="3060"/>
        </w:tabs>
        <w:ind w:left="-709"/>
        <w:jc w:val="both"/>
        <w:rPr>
          <w:rFonts w:ascii="Bookman Old Style" w:hAnsi="Bookman Old Style"/>
        </w:rPr>
      </w:pPr>
    </w:p>
    <w:p w14:paraId="31175A80" w14:textId="77777777" w:rsidR="000F4015" w:rsidRPr="00DA05FC" w:rsidRDefault="000F4015" w:rsidP="000F4015">
      <w:pPr>
        <w:tabs>
          <w:tab w:val="left" w:pos="3060"/>
        </w:tabs>
        <w:ind w:left="-709"/>
        <w:jc w:val="both"/>
        <w:rPr>
          <w:rFonts w:ascii="Bookman Old Style" w:hAnsi="Bookman Old Style"/>
        </w:rPr>
      </w:pPr>
    </w:p>
    <w:p w14:paraId="67F7AA9A" w14:textId="77777777" w:rsidR="000F4015" w:rsidRPr="00DA05FC" w:rsidRDefault="000F4015" w:rsidP="000F4015">
      <w:pPr>
        <w:tabs>
          <w:tab w:val="left" w:pos="3060"/>
        </w:tabs>
        <w:ind w:left="-709"/>
        <w:jc w:val="both"/>
        <w:rPr>
          <w:rFonts w:ascii="Bookman Old Style" w:hAnsi="Bookman Old Style"/>
        </w:rPr>
      </w:pPr>
    </w:p>
    <w:p w14:paraId="2358C870" w14:textId="77777777" w:rsidR="000F4015" w:rsidRPr="00DA05FC" w:rsidRDefault="000F4015" w:rsidP="000F4015">
      <w:pPr>
        <w:tabs>
          <w:tab w:val="left" w:pos="3060"/>
        </w:tabs>
        <w:ind w:left="-709"/>
        <w:jc w:val="both"/>
        <w:rPr>
          <w:rFonts w:ascii="Bookman Old Style" w:hAnsi="Bookman Old Style"/>
        </w:rPr>
      </w:pPr>
    </w:p>
    <w:p w14:paraId="200E3925" w14:textId="77777777" w:rsidR="000F4015" w:rsidRPr="00DA05FC" w:rsidRDefault="000F4015" w:rsidP="000F4015">
      <w:pPr>
        <w:tabs>
          <w:tab w:val="left" w:pos="3060"/>
        </w:tabs>
        <w:ind w:left="-709"/>
        <w:jc w:val="both"/>
        <w:rPr>
          <w:rFonts w:ascii="Bookman Old Style" w:hAnsi="Bookman Old Style"/>
        </w:rPr>
      </w:pPr>
    </w:p>
    <w:p w14:paraId="5CB30CB8" w14:textId="77777777" w:rsidR="000F4015" w:rsidRPr="00DA05FC" w:rsidRDefault="000F4015" w:rsidP="000F4015">
      <w:pPr>
        <w:tabs>
          <w:tab w:val="left" w:pos="3060"/>
        </w:tabs>
        <w:ind w:left="-709"/>
        <w:jc w:val="both"/>
        <w:rPr>
          <w:rFonts w:ascii="Bookman Old Style" w:hAnsi="Bookman Old Style"/>
        </w:rPr>
      </w:pPr>
    </w:p>
    <w:p w14:paraId="5BFBC53C" w14:textId="77777777" w:rsidR="000F4015" w:rsidRPr="00DA05FC" w:rsidRDefault="000F4015" w:rsidP="000F4015">
      <w:pPr>
        <w:tabs>
          <w:tab w:val="left" w:pos="3060"/>
        </w:tabs>
        <w:ind w:left="-709"/>
        <w:jc w:val="both"/>
        <w:rPr>
          <w:rFonts w:ascii="Bookman Old Style" w:hAnsi="Bookman Old Style"/>
        </w:rPr>
      </w:pPr>
    </w:p>
    <w:p w14:paraId="64CA7931" w14:textId="77777777" w:rsidR="004105F8" w:rsidRPr="00DA05FC" w:rsidRDefault="004105F8" w:rsidP="004105F8">
      <w:pPr>
        <w:adjustRightInd w:val="0"/>
        <w:rPr>
          <w:rFonts w:ascii="Bookman Old Style" w:hAnsi="Bookman Old Style"/>
        </w:rPr>
      </w:pPr>
    </w:p>
    <w:p w14:paraId="46984A4E" w14:textId="77777777" w:rsidR="00D63CBD" w:rsidRPr="00DA05FC" w:rsidRDefault="00D63CBD" w:rsidP="004105F8">
      <w:pPr>
        <w:adjustRightInd w:val="0"/>
        <w:jc w:val="right"/>
        <w:rPr>
          <w:rFonts w:ascii="Bookman Old Style" w:hAnsi="Bookman Old Style" w:cs="Arial"/>
          <w:bCs/>
          <w:color w:val="000000"/>
          <w:sz w:val="24"/>
          <w:szCs w:val="24"/>
          <w:highlight w:val="green"/>
        </w:rPr>
      </w:pPr>
    </w:p>
    <w:p w14:paraId="5B6775B1" w14:textId="77777777" w:rsidR="00D63CBD" w:rsidRPr="00DA05FC" w:rsidRDefault="00D63CBD" w:rsidP="004105F8">
      <w:pPr>
        <w:adjustRightInd w:val="0"/>
        <w:jc w:val="right"/>
        <w:rPr>
          <w:rFonts w:ascii="Bookman Old Style" w:hAnsi="Bookman Old Style" w:cs="Arial"/>
          <w:bCs/>
          <w:color w:val="000000"/>
          <w:sz w:val="24"/>
          <w:szCs w:val="24"/>
          <w:highlight w:val="green"/>
        </w:rPr>
      </w:pPr>
    </w:p>
    <w:p w14:paraId="2B1ADB99" w14:textId="77777777" w:rsidR="00B41281" w:rsidRDefault="00B41281" w:rsidP="001822AF">
      <w:pPr>
        <w:adjustRightInd w:val="0"/>
        <w:ind w:left="7200" w:firstLine="720"/>
        <w:jc w:val="center"/>
        <w:rPr>
          <w:rFonts w:ascii="Bookman Old Style" w:hAnsi="Bookman Old Style" w:cs="Arial"/>
          <w:bCs/>
          <w:color w:val="000000"/>
          <w:sz w:val="24"/>
          <w:szCs w:val="24"/>
        </w:rPr>
      </w:pPr>
    </w:p>
    <w:p w14:paraId="40673D52" w14:textId="77777777" w:rsidR="00B41281" w:rsidRDefault="00B41281" w:rsidP="001822AF">
      <w:pPr>
        <w:adjustRightInd w:val="0"/>
        <w:ind w:left="7200" w:firstLine="720"/>
        <w:jc w:val="center"/>
        <w:rPr>
          <w:rFonts w:ascii="Bookman Old Style" w:hAnsi="Bookman Old Style" w:cs="Arial"/>
          <w:bCs/>
          <w:color w:val="000000"/>
          <w:sz w:val="24"/>
          <w:szCs w:val="24"/>
        </w:rPr>
      </w:pPr>
    </w:p>
    <w:p w14:paraId="53A84A3B" w14:textId="77777777" w:rsidR="000F4015" w:rsidRPr="00DA05FC" w:rsidRDefault="007B52DB" w:rsidP="001822AF">
      <w:pPr>
        <w:adjustRightInd w:val="0"/>
        <w:ind w:left="720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E828AC" w:rsidRPr="00DA05FC">
        <w:rPr>
          <w:rFonts w:ascii="Bookman Old Style" w:hAnsi="Bookman Old Style" w:cs="Arial"/>
          <w:bCs/>
          <w:color w:val="000000"/>
          <w:sz w:val="24"/>
          <w:szCs w:val="24"/>
        </w:rPr>
        <w:t>F</w:t>
      </w:r>
    </w:p>
    <w:p w14:paraId="7A34924C" w14:textId="77777777" w:rsidR="00703B0B" w:rsidRPr="00DA05FC" w:rsidRDefault="00703B0B" w:rsidP="001822AF">
      <w:pPr>
        <w:adjustRightInd w:val="0"/>
        <w:jc w:val="center"/>
        <w:rPr>
          <w:rFonts w:ascii="Bookman Old Style" w:hAnsi="Bookman Old Style" w:cs="Arial"/>
          <w:bCs/>
          <w:color w:val="000000"/>
          <w:sz w:val="24"/>
          <w:szCs w:val="24"/>
        </w:rPr>
      </w:pPr>
    </w:p>
    <w:p w14:paraId="4DDD57C8" w14:textId="77777777" w:rsidR="002328FF" w:rsidRPr="00DA05FC" w:rsidRDefault="002328FF" w:rsidP="000F4015">
      <w:pPr>
        <w:adjustRightInd w:val="0"/>
        <w:jc w:val="right"/>
        <w:rPr>
          <w:rFonts w:ascii="Bookman Old Style" w:hAnsi="Bookman Old Style" w:cs="Arial"/>
          <w:bCs/>
          <w:color w:val="000000"/>
          <w:sz w:val="24"/>
          <w:szCs w:val="24"/>
        </w:rPr>
      </w:pPr>
    </w:p>
    <w:p w14:paraId="3F7D7C55" w14:textId="77777777" w:rsidR="00703B0B" w:rsidRPr="00DA05FC" w:rsidRDefault="00703B0B" w:rsidP="000F4015">
      <w:pPr>
        <w:adjustRightInd w:val="0"/>
        <w:jc w:val="right"/>
        <w:rPr>
          <w:rFonts w:ascii="Bookman Old Style" w:hAnsi="Bookman Old Style" w:cs="Arial"/>
          <w:bCs/>
          <w:color w:val="000000"/>
          <w:sz w:val="24"/>
          <w:szCs w:val="24"/>
        </w:rPr>
      </w:pPr>
    </w:p>
    <w:p w14:paraId="4C179934" w14:textId="77777777" w:rsidR="00703B0B" w:rsidRPr="00DA05FC" w:rsidRDefault="00703B0B" w:rsidP="00703B0B">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633A4" w:rsidRPr="00DA05FC">
        <w:rPr>
          <w:rFonts w:ascii="Bookman Old Style" w:hAnsi="Bookman Old Style" w:cs="Arial"/>
          <w:bCs/>
          <w:color w:val="000000"/>
          <w:sz w:val="24"/>
          <w:szCs w:val="24"/>
        </w:rPr>
        <w:t xml:space="preserve">Declaration </w:t>
      </w:r>
    </w:p>
    <w:p w14:paraId="405D2EF1" w14:textId="77777777" w:rsidR="002F1259" w:rsidRPr="00DA05FC" w:rsidRDefault="002F1259" w:rsidP="00703B0B">
      <w:pPr>
        <w:adjustRightInd w:val="0"/>
        <w:jc w:val="center"/>
        <w:rPr>
          <w:rFonts w:ascii="Bookman Old Style" w:hAnsi="Bookman Old Style" w:cs="Arial"/>
          <w:bCs/>
          <w:color w:val="000000"/>
          <w:sz w:val="24"/>
          <w:szCs w:val="24"/>
        </w:rPr>
      </w:pPr>
    </w:p>
    <w:p w14:paraId="51DE9F3A" w14:textId="77777777" w:rsidR="00703B0B" w:rsidRPr="00DA05FC" w:rsidRDefault="00703B0B" w:rsidP="000F4015">
      <w:pPr>
        <w:adjustRightInd w:val="0"/>
        <w:jc w:val="right"/>
        <w:rPr>
          <w:rFonts w:ascii="Bookman Old Style" w:hAnsi="Bookman Old Style" w:cs="Arial"/>
          <w:bCs/>
          <w:color w:val="000000"/>
          <w:sz w:val="24"/>
          <w:szCs w:val="24"/>
        </w:rPr>
      </w:pPr>
    </w:p>
    <w:p w14:paraId="648F5F71" w14:textId="77777777" w:rsidR="002328FF" w:rsidRPr="00DA05FC" w:rsidRDefault="00D238BA" w:rsidP="00582DB8">
      <w:pPr>
        <w:spacing w:line="360" w:lineRule="auto"/>
        <w:jc w:val="both"/>
        <w:rPr>
          <w:rFonts w:ascii="Bookman Old Style" w:hAnsi="Bookman Old Style"/>
          <w:sz w:val="20"/>
          <w:szCs w:val="20"/>
        </w:rPr>
      </w:pPr>
      <w:r w:rsidRPr="00DA05FC">
        <w:rPr>
          <w:rFonts w:ascii="Bookman Old Style" w:hAnsi="Bookman Old Style"/>
          <w:sz w:val="20"/>
          <w:szCs w:val="20"/>
        </w:rPr>
        <w:t xml:space="preserve">I / </w:t>
      </w:r>
      <w:proofErr w:type="gramStart"/>
      <w:r w:rsidRPr="00DA05FC">
        <w:rPr>
          <w:rFonts w:ascii="Bookman Old Style" w:hAnsi="Bookman Old Style"/>
          <w:sz w:val="20"/>
          <w:szCs w:val="20"/>
        </w:rPr>
        <w:t xml:space="preserve">We  </w:t>
      </w:r>
      <w:proofErr w:type="spellStart"/>
      <w:r w:rsidRPr="00DA05FC">
        <w:rPr>
          <w:rFonts w:ascii="Bookman Old Style" w:hAnsi="Bookman Old Style"/>
          <w:sz w:val="20"/>
          <w:szCs w:val="20"/>
        </w:rPr>
        <w:t>Mr</w:t>
      </w:r>
      <w:proofErr w:type="spellEnd"/>
      <w:proofErr w:type="gramEnd"/>
      <w:r w:rsidRPr="00162D48">
        <w:rPr>
          <w:rFonts w:ascii="Bookman Old Style" w:hAnsi="Bookman Old Style"/>
          <w:b/>
          <w:sz w:val="20"/>
          <w:szCs w:val="20"/>
        </w:rPr>
        <w:t>…………………………</w:t>
      </w:r>
      <w:proofErr w:type="gramStart"/>
      <w:r w:rsidRPr="00162D48">
        <w:rPr>
          <w:rFonts w:ascii="Bookman Old Style" w:hAnsi="Bookman Old Style"/>
          <w:b/>
          <w:sz w:val="20"/>
          <w:szCs w:val="20"/>
        </w:rPr>
        <w:t>…,</w:t>
      </w:r>
      <w:proofErr w:type="spellStart"/>
      <w:r w:rsidR="00162D48" w:rsidRPr="002C69B3">
        <w:rPr>
          <w:rFonts w:ascii="Bookman Old Style" w:hAnsi="Bookman Old Style"/>
          <w:bCs/>
          <w:sz w:val="20"/>
          <w:szCs w:val="20"/>
        </w:rPr>
        <w:t>HoldingAadhaar</w:t>
      </w:r>
      <w:proofErr w:type="spellEnd"/>
      <w:proofErr w:type="gramEnd"/>
      <w:r w:rsidR="00162D48" w:rsidRPr="002C69B3">
        <w:rPr>
          <w:rFonts w:ascii="Bookman Old Style" w:hAnsi="Bookman Old Style"/>
          <w:bCs/>
          <w:sz w:val="20"/>
          <w:szCs w:val="20"/>
        </w:rPr>
        <w:t xml:space="preserve"> No</w:t>
      </w:r>
      <w:r w:rsidR="002C69B3" w:rsidRPr="002C69B3">
        <w:rPr>
          <w:rFonts w:ascii="Bookman Old Style" w:hAnsi="Bookman Old Style"/>
          <w:bCs/>
          <w:sz w:val="20"/>
          <w:szCs w:val="20"/>
        </w:rPr>
        <w:t>.</w:t>
      </w:r>
      <w:r w:rsidRPr="00DA05FC">
        <w:rPr>
          <w:rFonts w:ascii="Bookman Old Style" w:hAnsi="Bookman Old Style"/>
          <w:sz w:val="20"/>
          <w:szCs w:val="20"/>
        </w:rPr>
        <w:t xml:space="preserve"> Representing as ……………………… on behalf of ……………………………  hereby certify that the</w:t>
      </w:r>
      <w:r w:rsidR="00AF36D2" w:rsidRPr="00DA05FC">
        <w:rPr>
          <w:rFonts w:ascii="Bookman Old Style" w:hAnsi="Bookman Old Style"/>
          <w:color w:val="000000"/>
          <w:sz w:val="20"/>
          <w:szCs w:val="20"/>
        </w:rPr>
        <w:t xml:space="preserve"> bidder</w:t>
      </w:r>
      <w:r w:rsidR="00153EF6" w:rsidRPr="00DA05FC">
        <w:rPr>
          <w:rFonts w:ascii="Bookman Old Style" w:hAnsi="Bookman Old Style"/>
          <w:color w:val="000000"/>
          <w:sz w:val="20"/>
          <w:szCs w:val="20"/>
        </w:rPr>
        <w:t xml:space="preserve">/ organization represented by me </w:t>
      </w:r>
      <w:r w:rsidR="00AF36D2" w:rsidRPr="00DA05FC">
        <w:rPr>
          <w:rFonts w:ascii="Bookman Old Style" w:hAnsi="Bookman Old Style"/>
          <w:color w:val="000000"/>
          <w:sz w:val="20"/>
          <w:szCs w:val="20"/>
        </w:rPr>
        <w:t xml:space="preserve">has </w:t>
      </w:r>
      <w:r w:rsidR="003D5E5B" w:rsidRPr="00DA05FC">
        <w:rPr>
          <w:rFonts w:ascii="Bookman Old Style" w:hAnsi="Bookman Old Style"/>
          <w:color w:val="000000"/>
          <w:sz w:val="20"/>
          <w:szCs w:val="20"/>
        </w:rPr>
        <w:t xml:space="preserve">not </w:t>
      </w:r>
      <w:r w:rsidR="00AF36D2" w:rsidRPr="00DA05FC">
        <w:rPr>
          <w:rFonts w:ascii="Bookman Old Style" w:hAnsi="Bookman Old Style"/>
          <w:color w:val="000000"/>
          <w:sz w:val="20"/>
          <w:szCs w:val="20"/>
        </w:rPr>
        <w:t xml:space="preserve">been </w:t>
      </w:r>
      <w:proofErr w:type="spellStart"/>
      <w:r w:rsidR="00AF36D2" w:rsidRPr="00DA05FC">
        <w:rPr>
          <w:rFonts w:ascii="Bookman Old Style" w:hAnsi="Bookman Old Style"/>
          <w:color w:val="000000"/>
          <w:sz w:val="20"/>
          <w:szCs w:val="20"/>
        </w:rPr>
        <w:t>banned</w:t>
      </w:r>
      <w:r w:rsidR="00B75D80">
        <w:rPr>
          <w:rFonts w:ascii="Bookman Old Style" w:hAnsi="Bookman Old Style"/>
          <w:color w:val="000000"/>
          <w:sz w:val="20"/>
          <w:szCs w:val="20"/>
        </w:rPr>
        <w:t>ordebarred</w:t>
      </w:r>
      <w:proofErr w:type="spellEnd"/>
      <w:r w:rsidR="00AF36D2" w:rsidRPr="00DA05FC">
        <w:rPr>
          <w:rFonts w:ascii="Bookman Old Style" w:hAnsi="Bookman Old Style"/>
          <w:color w:val="000000"/>
          <w:sz w:val="20"/>
          <w:szCs w:val="20"/>
        </w:rPr>
        <w:t xml:space="preserve"> by any Government/Quasi Government Agencies or Public Sector Undertakings. </w:t>
      </w:r>
      <w:r w:rsidR="007474DF"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007474DF" w:rsidRPr="00DA05FC">
        <w:rPr>
          <w:rFonts w:ascii="Bookman Old Style" w:hAnsi="Bookman Old Style"/>
          <w:color w:val="000000"/>
          <w:sz w:val="20"/>
          <w:szCs w:val="20"/>
        </w:rPr>
        <w:t xml:space="preserve"> that any willful misstatement or misrepresentation here shall lead to rejection of my bid</w:t>
      </w:r>
      <w:r w:rsidR="003638FA" w:rsidRPr="00DA05FC">
        <w:rPr>
          <w:rFonts w:ascii="Bookman Old Style" w:hAnsi="Bookman Old Style"/>
          <w:color w:val="000000"/>
          <w:sz w:val="20"/>
          <w:szCs w:val="20"/>
        </w:rPr>
        <w:t xml:space="preserve"> and termination of contract.</w:t>
      </w:r>
    </w:p>
    <w:p w14:paraId="6B4D570D" w14:textId="77777777" w:rsidR="002328FF" w:rsidRPr="00DA05FC" w:rsidRDefault="002328FF" w:rsidP="00CD28F3">
      <w:pPr>
        <w:adjustRightInd w:val="0"/>
        <w:spacing w:line="360" w:lineRule="auto"/>
        <w:jc w:val="right"/>
        <w:rPr>
          <w:rFonts w:ascii="Bookman Old Style" w:hAnsi="Bookman Old Style" w:cs="Arial"/>
          <w:bCs/>
          <w:color w:val="000000"/>
          <w:sz w:val="20"/>
          <w:szCs w:val="20"/>
        </w:rPr>
      </w:pPr>
    </w:p>
    <w:p w14:paraId="1111883C" w14:textId="77777777" w:rsidR="002328FF" w:rsidRPr="00DA05FC" w:rsidRDefault="002328FF" w:rsidP="000F4015">
      <w:pPr>
        <w:adjustRightInd w:val="0"/>
        <w:jc w:val="right"/>
        <w:rPr>
          <w:rFonts w:ascii="Bookman Old Style" w:hAnsi="Bookman Old Style" w:cs="Arial"/>
          <w:bCs/>
          <w:color w:val="000000"/>
          <w:sz w:val="24"/>
          <w:szCs w:val="24"/>
        </w:rPr>
      </w:pPr>
    </w:p>
    <w:p w14:paraId="68A418AC" w14:textId="77777777" w:rsidR="002328FF" w:rsidRPr="00DA05FC" w:rsidRDefault="002328FF" w:rsidP="000F4015">
      <w:pPr>
        <w:adjustRightInd w:val="0"/>
        <w:jc w:val="right"/>
        <w:rPr>
          <w:rFonts w:ascii="Bookman Old Style" w:hAnsi="Bookman Old Style" w:cs="Arial"/>
          <w:bCs/>
          <w:color w:val="000000"/>
          <w:sz w:val="24"/>
          <w:szCs w:val="24"/>
        </w:rPr>
      </w:pPr>
    </w:p>
    <w:p w14:paraId="7A536522" w14:textId="77777777" w:rsidR="002328FF" w:rsidRPr="00DA05FC" w:rsidRDefault="002328FF" w:rsidP="000F4015">
      <w:pPr>
        <w:adjustRightInd w:val="0"/>
        <w:jc w:val="right"/>
        <w:rPr>
          <w:rFonts w:ascii="Bookman Old Style" w:hAnsi="Bookman Old Style" w:cs="Arial"/>
          <w:bCs/>
          <w:color w:val="000000"/>
          <w:sz w:val="24"/>
          <w:szCs w:val="24"/>
        </w:rPr>
      </w:pPr>
    </w:p>
    <w:p w14:paraId="6C5BC3B5" w14:textId="77777777" w:rsidR="000F4015" w:rsidRPr="00DA05FC" w:rsidRDefault="000F4015" w:rsidP="000F4015">
      <w:pPr>
        <w:jc w:val="both"/>
        <w:rPr>
          <w:rFonts w:ascii="Bookman Old Style" w:hAnsi="Bookman Old Style"/>
          <w:sz w:val="24"/>
          <w:szCs w:val="24"/>
        </w:rPr>
      </w:pPr>
    </w:p>
    <w:p w14:paraId="176FE86C" w14:textId="77777777" w:rsidR="002328FF" w:rsidRPr="00DA05FC" w:rsidRDefault="002328FF" w:rsidP="000F4015">
      <w:pPr>
        <w:jc w:val="both"/>
        <w:rPr>
          <w:rFonts w:ascii="Bookman Old Style" w:hAnsi="Bookman Old Style"/>
          <w:color w:val="000000"/>
          <w:sz w:val="20"/>
          <w:szCs w:val="20"/>
        </w:rPr>
      </w:pPr>
    </w:p>
    <w:p w14:paraId="3B343FD7"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14:paraId="5E81F551"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14:paraId="3AAD18F1" w14:textId="77777777"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Authorized Signatory.</w:t>
      </w:r>
    </w:p>
    <w:p w14:paraId="1DA29A56" w14:textId="77777777" w:rsidR="000B7BBC" w:rsidRPr="00DA05FC" w:rsidRDefault="000B7BBC" w:rsidP="000B7BBC">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 xml:space="preserve">Seal of the Company </w:t>
      </w:r>
    </w:p>
    <w:p w14:paraId="0207A558" w14:textId="77777777" w:rsidR="000B7BBC" w:rsidRPr="00DA05FC" w:rsidRDefault="000B7BBC" w:rsidP="000B7BBC">
      <w:pPr>
        <w:widowControl/>
        <w:autoSpaceDE/>
        <w:autoSpaceDN/>
        <w:spacing w:after="200" w:line="276" w:lineRule="auto"/>
        <w:rPr>
          <w:rFonts w:ascii="Bookman Old Style" w:hAnsi="Bookman Old Style"/>
          <w:color w:val="000000"/>
          <w:sz w:val="20"/>
          <w:szCs w:val="20"/>
        </w:rPr>
      </w:pPr>
    </w:p>
    <w:p w14:paraId="7A5EDB1C" w14:textId="77777777" w:rsidR="00A70688" w:rsidRPr="00DA05FC" w:rsidRDefault="00A70688" w:rsidP="00A70688">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Name of the Person signing</w:t>
      </w:r>
    </w:p>
    <w:p w14:paraId="2408BF95" w14:textId="77777777" w:rsidR="002328FF" w:rsidRPr="00DA05FC" w:rsidRDefault="002328FF" w:rsidP="000F4015">
      <w:pPr>
        <w:jc w:val="both"/>
        <w:rPr>
          <w:rFonts w:ascii="Bookman Old Style" w:hAnsi="Bookman Old Style"/>
          <w:color w:val="000000"/>
          <w:sz w:val="20"/>
          <w:szCs w:val="20"/>
        </w:rPr>
      </w:pPr>
    </w:p>
    <w:p w14:paraId="7EAA6BA6" w14:textId="77777777" w:rsidR="002328FF" w:rsidRPr="00DA05FC" w:rsidRDefault="002328FF" w:rsidP="000F4015">
      <w:pPr>
        <w:jc w:val="both"/>
        <w:rPr>
          <w:rFonts w:ascii="Bookman Old Style" w:hAnsi="Bookman Old Style"/>
          <w:sz w:val="24"/>
          <w:szCs w:val="24"/>
        </w:rPr>
      </w:pPr>
    </w:p>
    <w:p w14:paraId="6AF0CC2B" w14:textId="77777777" w:rsidR="002328FF" w:rsidRPr="00DA05FC" w:rsidRDefault="002328FF" w:rsidP="000F4015">
      <w:pPr>
        <w:jc w:val="both"/>
        <w:rPr>
          <w:rFonts w:ascii="Bookman Old Style" w:hAnsi="Bookman Old Style"/>
          <w:sz w:val="24"/>
          <w:szCs w:val="24"/>
        </w:rPr>
      </w:pPr>
    </w:p>
    <w:p w14:paraId="32D57A0B" w14:textId="77777777" w:rsidR="002328FF" w:rsidRPr="00DA05FC" w:rsidRDefault="002328FF" w:rsidP="000F4015">
      <w:pPr>
        <w:jc w:val="both"/>
        <w:rPr>
          <w:rFonts w:ascii="Bookman Old Style" w:hAnsi="Bookman Old Style"/>
          <w:sz w:val="24"/>
          <w:szCs w:val="24"/>
        </w:rPr>
      </w:pPr>
    </w:p>
    <w:p w14:paraId="42B7CB8B" w14:textId="77777777" w:rsidR="002328FF" w:rsidRPr="00DA05FC" w:rsidRDefault="002328FF" w:rsidP="000F4015">
      <w:pPr>
        <w:jc w:val="both"/>
        <w:rPr>
          <w:rFonts w:ascii="Bookman Old Style" w:hAnsi="Bookman Old Style"/>
          <w:sz w:val="24"/>
          <w:szCs w:val="24"/>
        </w:rPr>
      </w:pPr>
    </w:p>
    <w:p w14:paraId="20085B48" w14:textId="77777777" w:rsidR="002328FF" w:rsidRPr="00DA05FC" w:rsidRDefault="002328FF" w:rsidP="000F4015">
      <w:pPr>
        <w:jc w:val="both"/>
        <w:rPr>
          <w:rFonts w:ascii="Bookman Old Style" w:hAnsi="Bookman Old Style"/>
          <w:sz w:val="24"/>
          <w:szCs w:val="24"/>
        </w:rPr>
      </w:pPr>
    </w:p>
    <w:p w14:paraId="7BA28D14" w14:textId="77777777" w:rsidR="002328FF" w:rsidRPr="00DA05FC" w:rsidRDefault="002328FF" w:rsidP="000F4015">
      <w:pPr>
        <w:jc w:val="both"/>
        <w:rPr>
          <w:rFonts w:ascii="Bookman Old Style" w:hAnsi="Bookman Old Style"/>
          <w:sz w:val="24"/>
          <w:szCs w:val="24"/>
        </w:rPr>
      </w:pPr>
    </w:p>
    <w:p w14:paraId="260B33C0" w14:textId="77777777" w:rsidR="002328FF" w:rsidRPr="00DA05FC" w:rsidRDefault="002328FF" w:rsidP="000F4015">
      <w:pPr>
        <w:jc w:val="both"/>
        <w:rPr>
          <w:rFonts w:ascii="Bookman Old Style" w:hAnsi="Bookman Old Style"/>
          <w:sz w:val="24"/>
          <w:szCs w:val="24"/>
        </w:rPr>
      </w:pPr>
    </w:p>
    <w:p w14:paraId="16CD0D6A" w14:textId="77777777" w:rsidR="002328FF" w:rsidRPr="00DA05FC" w:rsidRDefault="002328FF" w:rsidP="000F4015">
      <w:pPr>
        <w:jc w:val="both"/>
        <w:rPr>
          <w:rFonts w:ascii="Bookman Old Style" w:hAnsi="Bookman Old Style"/>
          <w:sz w:val="24"/>
          <w:szCs w:val="24"/>
        </w:rPr>
      </w:pPr>
    </w:p>
    <w:p w14:paraId="53886BFB" w14:textId="77777777" w:rsidR="002328FF" w:rsidRPr="00DA05FC" w:rsidRDefault="002328FF" w:rsidP="000F4015">
      <w:pPr>
        <w:jc w:val="both"/>
        <w:rPr>
          <w:rFonts w:ascii="Bookman Old Style" w:hAnsi="Bookman Old Style"/>
          <w:sz w:val="24"/>
          <w:szCs w:val="24"/>
        </w:rPr>
      </w:pPr>
    </w:p>
    <w:p w14:paraId="33A3592C" w14:textId="77777777" w:rsidR="002328FF" w:rsidRPr="00DA05FC" w:rsidRDefault="002328FF" w:rsidP="000F4015">
      <w:pPr>
        <w:jc w:val="both"/>
        <w:rPr>
          <w:rFonts w:ascii="Bookman Old Style" w:hAnsi="Bookman Old Style"/>
          <w:sz w:val="24"/>
          <w:szCs w:val="24"/>
        </w:rPr>
      </w:pPr>
    </w:p>
    <w:p w14:paraId="1CA0B06C" w14:textId="77777777" w:rsidR="002328FF" w:rsidRPr="00DA05FC" w:rsidRDefault="002328FF" w:rsidP="000F4015">
      <w:pPr>
        <w:jc w:val="both"/>
        <w:rPr>
          <w:rFonts w:ascii="Bookman Old Style" w:hAnsi="Bookman Old Style"/>
          <w:sz w:val="24"/>
          <w:szCs w:val="24"/>
        </w:rPr>
      </w:pPr>
    </w:p>
    <w:p w14:paraId="5B9CE4FE" w14:textId="77777777" w:rsidR="002328FF" w:rsidRPr="00DA05FC" w:rsidRDefault="002328FF" w:rsidP="000F4015">
      <w:pPr>
        <w:jc w:val="both"/>
        <w:rPr>
          <w:rFonts w:ascii="Bookman Old Style" w:hAnsi="Bookman Old Style"/>
          <w:sz w:val="24"/>
          <w:szCs w:val="24"/>
        </w:rPr>
      </w:pPr>
    </w:p>
    <w:p w14:paraId="2D09C23C" w14:textId="77777777" w:rsidR="002328FF" w:rsidRPr="00DA05FC" w:rsidRDefault="002328FF" w:rsidP="000F4015">
      <w:pPr>
        <w:jc w:val="both"/>
        <w:rPr>
          <w:rFonts w:ascii="Bookman Old Style" w:hAnsi="Bookman Old Style"/>
          <w:sz w:val="24"/>
          <w:szCs w:val="24"/>
        </w:rPr>
      </w:pPr>
    </w:p>
    <w:p w14:paraId="6A6D4918" w14:textId="77777777" w:rsidR="00A17C4C" w:rsidRPr="00DA05FC" w:rsidRDefault="00A17C4C" w:rsidP="000F4015">
      <w:pPr>
        <w:jc w:val="both"/>
        <w:rPr>
          <w:rFonts w:ascii="Bookman Old Style" w:hAnsi="Bookman Old Style"/>
          <w:sz w:val="24"/>
          <w:szCs w:val="24"/>
        </w:rPr>
      </w:pPr>
    </w:p>
    <w:p w14:paraId="7D99FAA0" w14:textId="77777777" w:rsidR="00A17C4C" w:rsidRPr="00DA05FC" w:rsidRDefault="00A17C4C" w:rsidP="000F4015">
      <w:pPr>
        <w:jc w:val="both"/>
        <w:rPr>
          <w:rFonts w:ascii="Bookman Old Style" w:hAnsi="Bookman Old Style"/>
          <w:sz w:val="24"/>
          <w:szCs w:val="24"/>
        </w:rPr>
      </w:pPr>
    </w:p>
    <w:p w14:paraId="1730D552" w14:textId="77777777" w:rsidR="00A17C4C" w:rsidRPr="00DA05FC" w:rsidRDefault="00A17C4C" w:rsidP="000F4015">
      <w:pPr>
        <w:jc w:val="both"/>
        <w:rPr>
          <w:rFonts w:ascii="Bookman Old Style" w:hAnsi="Bookman Old Style"/>
          <w:sz w:val="24"/>
          <w:szCs w:val="24"/>
        </w:rPr>
      </w:pPr>
    </w:p>
    <w:p w14:paraId="477474BE"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59AF8193"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D0ADB77" w14:textId="77777777" w:rsidR="002B1D53" w:rsidRPr="00DA05FC" w:rsidRDefault="002B1D53"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G</w:t>
      </w:r>
    </w:p>
    <w:p w14:paraId="64922FC2" w14:textId="77777777" w:rsidR="002B1D53" w:rsidRPr="00DA05FC" w:rsidRDefault="002B1D53" w:rsidP="002B1D53">
      <w:pPr>
        <w:adjustRightInd w:val="0"/>
        <w:jc w:val="right"/>
        <w:rPr>
          <w:rFonts w:ascii="Bookman Old Style" w:hAnsi="Bookman Old Style" w:cs="Arial"/>
          <w:bCs/>
          <w:color w:val="000000"/>
          <w:sz w:val="24"/>
          <w:szCs w:val="24"/>
        </w:rPr>
      </w:pPr>
    </w:p>
    <w:p w14:paraId="573F02E9" w14:textId="77777777" w:rsidR="002B1D53" w:rsidRPr="00DA05FC" w:rsidRDefault="002B1D53" w:rsidP="002B1D53">
      <w:pPr>
        <w:adjustRightInd w:val="0"/>
        <w:jc w:val="center"/>
        <w:rPr>
          <w:rFonts w:ascii="Bookman Old Style" w:hAnsi="Bookman Old Style" w:cs="Arial"/>
          <w:bCs/>
          <w:color w:val="000000"/>
          <w:sz w:val="24"/>
          <w:szCs w:val="24"/>
        </w:rPr>
      </w:pPr>
    </w:p>
    <w:p w14:paraId="275F91E4" w14:textId="77777777" w:rsidR="002B1D53" w:rsidRPr="00DA05FC" w:rsidRDefault="002B1D53" w:rsidP="002B1D53">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Format of Undertaking</w:t>
      </w:r>
    </w:p>
    <w:p w14:paraId="186CAB3A" w14:textId="77777777" w:rsidR="002B1D53" w:rsidRPr="00DA05FC" w:rsidRDefault="002B1D53" w:rsidP="002B1D53">
      <w:pPr>
        <w:adjustRightInd w:val="0"/>
        <w:jc w:val="center"/>
        <w:rPr>
          <w:rFonts w:ascii="Bookman Old Style" w:hAnsi="Bookman Old Style" w:cs="Arial"/>
          <w:bCs/>
          <w:color w:val="000000"/>
          <w:sz w:val="24"/>
          <w:szCs w:val="24"/>
        </w:rPr>
      </w:pPr>
    </w:p>
    <w:p w14:paraId="1BF189EB" w14:textId="77777777" w:rsidR="002B1D53" w:rsidRPr="00DA05FC" w:rsidRDefault="002B1D53" w:rsidP="002B1D53">
      <w:pPr>
        <w:adjustRightInd w:val="0"/>
        <w:jc w:val="center"/>
        <w:rPr>
          <w:rFonts w:ascii="Bookman Old Style" w:hAnsi="Bookman Old Style" w:cs="Arial"/>
          <w:bCs/>
          <w:color w:val="000000"/>
          <w:sz w:val="24"/>
          <w:szCs w:val="24"/>
        </w:rPr>
      </w:pPr>
    </w:p>
    <w:p w14:paraId="1C44B88B" w14:textId="77777777" w:rsidR="002B1D53" w:rsidRPr="00DA05FC" w:rsidRDefault="002B1D53" w:rsidP="002B1D53">
      <w:pPr>
        <w:adjustRightInd w:val="0"/>
        <w:jc w:val="center"/>
        <w:rPr>
          <w:rFonts w:ascii="Bookman Old Style" w:hAnsi="Bookman Old Style" w:cs="Arial"/>
          <w:bCs/>
          <w:color w:val="000000"/>
          <w:sz w:val="24"/>
          <w:szCs w:val="24"/>
        </w:rPr>
      </w:pPr>
    </w:p>
    <w:p w14:paraId="13685A81" w14:textId="77777777" w:rsidR="002B1D53" w:rsidRPr="00DA05FC" w:rsidRDefault="002B1D53" w:rsidP="002B1D53">
      <w:pPr>
        <w:adjustRightInd w:val="0"/>
        <w:jc w:val="center"/>
        <w:rPr>
          <w:rFonts w:ascii="Bookman Old Style" w:hAnsi="Bookman Old Style" w:cs="Arial"/>
          <w:bCs/>
          <w:color w:val="000000"/>
          <w:sz w:val="24"/>
          <w:szCs w:val="24"/>
        </w:rPr>
      </w:pPr>
    </w:p>
    <w:p w14:paraId="2564CE92" w14:textId="77777777" w:rsidR="002B1D53" w:rsidRPr="00DA05FC" w:rsidRDefault="002B1D53" w:rsidP="002B1D53">
      <w:pPr>
        <w:adjustRightInd w:val="0"/>
        <w:jc w:val="center"/>
        <w:rPr>
          <w:rFonts w:ascii="Bookman Old Style" w:hAnsi="Bookman Old Style" w:cs="Arial"/>
          <w:bCs/>
          <w:color w:val="000000"/>
          <w:sz w:val="24"/>
          <w:szCs w:val="24"/>
        </w:rPr>
      </w:pPr>
    </w:p>
    <w:p w14:paraId="27558A5C" w14:textId="77777777" w:rsidR="002B1D53" w:rsidRPr="00DA05FC" w:rsidRDefault="002B1D53" w:rsidP="00405A4C">
      <w:pPr>
        <w:spacing w:line="360" w:lineRule="auto"/>
        <w:jc w:val="both"/>
        <w:rPr>
          <w:rFonts w:ascii="Bookman Old Style" w:hAnsi="Bookman Old Style"/>
          <w:sz w:val="20"/>
          <w:szCs w:val="20"/>
        </w:rPr>
      </w:pPr>
      <w:r w:rsidRPr="00DA05FC">
        <w:rPr>
          <w:rFonts w:ascii="Bookman Old Style" w:hAnsi="Bookman Old Style" w:cs="Arial"/>
          <w:bCs/>
          <w:color w:val="000000"/>
          <w:sz w:val="20"/>
          <w:szCs w:val="20"/>
        </w:rPr>
        <w:t>I</w:t>
      </w:r>
      <w:r w:rsidRPr="00DA05FC">
        <w:rPr>
          <w:rFonts w:ascii="Bookman Old Style" w:hAnsi="Bookman Old Style"/>
          <w:sz w:val="20"/>
          <w:szCs w:val="20"/>
        </w:rPr>
        <w:t xml:space="preserve"> / </w:t>
      </w:r>
      <w:proofErr w:type="gramStart"/>
      <w:r w:rsidRPr="00DA05FC">
        <w:rPr>
          <w:rFonts w:ascii="Bookman Old Style" w:hAnsi="Bookman Old Style"/>
          <w:sz w:val="20"/>
          <w:szCs w:val="20"/>
        </w:rPr>
        <w:t xml:space="preserve">We  </w:t>
      </w:r>
      <w:proofErr w:type="spellStart"/>
      <w:r w:rsidRPr="00DA05FC">
        <w:rPr>
          <w:rFonts w:ascii="Bookman Old Style" w:hAnsi="Bookman Old Style"/>
          <w:sz w:val="20"/>
          <w:szCs w:val="20"/>
        </w:rPr>
        <w:t>Mr</w:t>
      </w:r>
      <w:proofErr w:type="spellEnd"/>
      <w:proofErr w:type="gramEnd"/>
      <w:r w:rsidRPr="00DA05FC">
        <w:rPr>
          <w:rFonts w:ascii="Bookman Old Style" w:hAnsi="Bookman Old Style"/>
          <w:sz w:val="20"/>
          <w:szCs w:val="20"/>
        </w:rPr>
        <w:t xml:space="preserve">……………………………, Representing as ……………………… on behalf of ……………………………  hereby certify that the </w:t>
      </w:r>
      <w:r w:rsidRPr="00DA05FC">
        <w:rPr>
          <w:rFonts w:ascii="Bookman Old Style" w:hAnsi="Bookman Old Style" w:cs="Arial"/>
          <w:bCs/>
          <w:color w:val="000000"/>
          <w:sz w:val="20"/>
          <w:szCs w:val="20"/>
        </w:rPr>
        <w:t xml:space="preserve">Tenderer/bidder hereby agree to accept all the terms &amp; conditions mentioned in the </w:t>
      </w:r>
      <w:proofErr w:type="gramStart"/>
      <w:r w:rsidRPr="00DA05FC">
        <w:rPr>
          <w:rFonts w:ascii="Bookman Old Style" w:hAnsi="Bookman Old Style" w:cs="Arial"/>
          <w:bCs/>
          <w:color w:val="000000"/>
          <w:sz w:val="20"/>
          <w:szCs w:val="20"/>
        </w:rPr>
        <w:t>Technical</w:t>
      </w:r>
      <w:proofErr w:type="gramEnd"/>
      <w:r w:rsidRPr="00DA05FC">
        <w:rPr>
          <w:rFonts w:ascii="Bookman Old Style" w:hAnsi="Bookman Old Style" w:cs="Arial"/>
          <w:bCs/>
          <w:color w:val="000000"/>
          <w:sz w:val="20"/>
          <w:szCs w:val="20"/>
        </w:rPr>
        <w:t xml:space="preserve"> bid document, schedule, appendix</w:t>
      </w:r>
      <w:r w:rsidR="00015524">
        <w:rPr>
          <w:rFonts w:ascii="Bookman Old Style" w:hAnsi="Bookman Old Style" w:cs="Arial"/>
          <w:bCs/>
          <w:color w:val="000000"/>
          <w:sz w:val="20"/>
          <w:szCs w:val="20"/>
        </w:rPr>
        <w:t xml:space="preserve">, purchase agreement </w:t>
      </w:r>
      <w:r w:rsidRPr="00DA05FC">
        <w:rPr>
          <w:rFonts w:ascii="Bookman Old Style" w:hAnsi="Bookman Old Style" w:cs="Arial"/>
          <w:bCs/>
          <w:color w:val="000000"/>
          <w:sz w:val="20"/>
          <w:szCs w:val="20"/>
        </w:rPr>
        <w:t xml:space="preserve">and tender document. </w:t>
      </w:r>
      <w:r w:rsidRPr="00DA05FC">
        <w:rPr>
          <w:rFonts w:ascii="Bookman Old Style" w:hAnsi="Bookman Old Style"/>
          <w:color w:val="000000"/>
          <w:sz w:val="20"/>
          <w:szCs w:val="20"/>
        </w:rPr>
        <w:t xml:space="preserve">  I also </w:t>
      </w:r>
      <w:r w:rsidR="00AF1A88">
        <w:rPr>
          <w:rFonts w:ascii="Bookman Old Style" w:hAnsi="Bookman Old Style"/>
          <w:color w:val="000000"/>
          <w:sz w:val="20"/>
          <w:szCs w:val="20"/>
        </w:rPr>
        <w:t>undertake</w:t>
      </w:r>
      <w:r w:rsidRPr="00DA05FC">
        <w:rPr>
          <w:rFonts w:ascii="Bookman Old Style" w:hAnsi="Bookman Old Style"/>
          <w:color w:val="000000"/>
          <w:sz w:val="20"/>
          <w:szCs w:val="20"/>
        </w:rPr>
        <w:t xml:space="preserve"> that any willful misstatement or misrepresentation here shall lead to rejection/cancel of my bid/tender.</w:t>
      </w:r>
    </w:p>
    <w:p w14:paraId="17A9C4AA" w14:textId="77777777" w:rsidR="002B1D53" w:rsidRPr="00DA05FC" w:rsidRDefault="002B1D53" w:rsidP="00405A4C">
      <w:pPr>
        <w:adjustRightInd w:val="0"/>
        <w:spacing w:line="276" w:lineRule="auto"/>
        <w:jc w:val="both"/>
        <w:rPr>
          <w:rFonts w:ascii="Bookman Old Style" w:hAnsi="Bookman Old Style" w:cs="Arial"/>
          <w:bCs/>
          <w:color w:val="000000"/>
          <w:sz w:val="20"/>
          <w:szCs w:val="20"/>
        </w:rPr>
      </w:pPr>
    </w:p>
    <w:p w14:paraId="66EA6E0B"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A8C965B"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0E70EC4A"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1D259473"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5BCB0C8"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72D6BA8D"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32BFA185"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7CA42D2D"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41660A96"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02B1046C" w14:textId="77777777"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Date</w:t>
      </w:r>
    </w:p>
    <w:p w14:paraId="5C03543C" w14:textId="77777777" w:rsidR="002B1D53" w:rsidRPr="00DA05FC" w:rsidRDefault="002B1D53" w:rsidP="002B1D53">
      <w:pPr>
        <w:widowControl/>
        <w:autoSpaceDE/>
        <w:autoSpaceDN/>
        <w:spacing w:after="200" w:line="276" w:lineRule="auto"/>
        <w:rPr>
          <w:rFonts w:ascii="Bookman Old Style" w:hAnsi="Bookman Old Style"/>
          <w:color w:val="000000"/>
          <w:sz w:val="20"/>
          <w:szCs w:val="20"/>
        </w:rPr>
      </w:pPr>
      <w:r w:rsidRPr="00DA05FC">
        <w:rPr>
          <w:rFonts w:ascii="Bookman Old Style" w:hAnsi="Bookman Old Style"/>
          <w:color w:val="000000"/>
          <w:sz w:val="20"/>
          <w:szCs w:val="20"/>
        </w:rPr>
        <w:t>Place: Bangalore</w:t>
      </w:r>
    </w:p>
    <w:p w14:paraId="06C37A10" w14:textId="77777777" w:rsidR="002B1D53" w:rsidRPr="00DA05FC" w:rsidRDefault="002B1D53" w:rsidP="002B1D53">
      <w:pPr>
        <w:widowControl/>
        <w:autoSpaceDE/>
        <w:autoSpaceDN/>
        <w:spacing w:after="200" w:line="276" w:lineRule="auto"/>
        <w:jc w:val="right"/>
        <w:rPr>
          <w:rFonts w:ascii="Bookman Old Style" w:hAnsi="Bookman Old Style"/>
          <w:color w:val="000000"/>
          <w:sz w:val="20"/>
          <w:szCs w:val="20"/>
        </w:rPr>
      </w:pPr>
      <w:r w:rsidRPr="00DA05FC">
        <w:rPr>
          <w:rFonts w:ascii="Bookman Old Style" w:hAnsi="Bookman Old Style"/>
          <w:color w:val="000000"/>
          <w:sz w:val="20"/>
          <w:szCs w:val="20"/>
        </w:rPr>
        <w:t>Authorized Signatory.</w:t>
      </w:r>
    </w:p>
    <w:p w14:paraId="142E7063" w14:textId="77777777" w:rsidR="002B1D53" w:rsidRPr="00DA05FC" w:rsidRDefault="002B1D53" w:rsidP="002B1D53">
      <w:pPr>
        <w:adjustRightInd w:val="0"/>
        <w:jc w:val="right"/>
        <w:rPr>
          <w:rFonts w:ascii="Bookman Old Style" w:hAnsi="Bookman Old Style"/>
          <w:color w:val="000000"/>
          <w:sz w:val="20"/>
          <w:szCs w:val="20"/>
        </w:rPr>
      </w:pPr>
      <w:r w:rsidRPr="00DA05FC">
        <w:rPr>
          <w:rFonts w:ascii="Bookman Old Style" w:hAnsi="Bookman Old Style"/>
          <w:color w:val="000000"/>
          <w:sz w:val="20"/>
          <w:szCs w:val="20"/>
        </w:rPr>
        <w:t>Seal of the Company</w:t>
      </w:r>
    </w:p>
    <w:p w14:paraId="549A3EC2" w14:textId="77777777" w:rsidR="002B1D53" w:rsidRPr="00DA05FC" w:rsidRDefault="002B1D53" w:rsidP="002B1D53">
      <w:pPr>
        <w:adjustRightInd w:val="0"/>
        <w:jc w:val="right"/>
        <w:rPr>
          <w:rFonts w:ascii="Bookman Old Style" w:hAnsi="Bookman Old Style"/>
          <w:color w:val="000000"/>
          <w:sz w:val="20"/>
          <w:szCs w:val="20"/>
        </w:rPr>
      </w:pPr>
    </w:p>
    <w:p w14:paraId="3C668C8B" w14:textId="77777777" w:rsidR="002B1D53" w:rsidRPr="00DA05FC" w:rsidRDefault="002B1D53" w:rsidP="002B1D53">
      <w:pPr>
        <w:adjustRightInd w:val="0"/>
        <w:jc w:val="right"/>
        <w:rPr>
          <w:rFonts w:ascii="Bookman Old Style" w:hAnsi="Bookman Old Style"/>
          <w:color w:val="000000"/>
          <w:sz w:val="20"/>
          <w:szCs w:val="20"/>
        </w:rPr>
      </w:pPr>
    </w:p>
    <w:p w14:paraId="452A71D5" w14:textId="77777777" w:rsidR="002B1D53" w:rsidRPr="00DA05FC" w:rsidRDefault="002B1D53" w:rsidP="002B1D53">
      <w:pPr>
        <w:widowControl/>
        <w:autoSpaceDE/>
        <w:autoSpaceDN/>
        <w:spacing w:after="200" w:line="276" w:lineRule="auto"/>
        <w:jc w:val="right"/>
        <w:rPr>
          <w:rFonts w:ascii="Bookman Old Style" w:hAnsi="Bookman Old Style" w:cs="Arial"/>
          <w:color w:val="000000"/>
          <w:sz w:val="20"/>
          <w:szCs w:val="20"/>
        </w:rPr>
      </w:pPr>
      <w:r w:rsidRPr="00DA05FC">
        <w:rPr>
          <w:rFonts w:ascii="Bookman Old Style" w:hAnsi="Bookman Old Style"/>
          <w:color w:val="000000"/>
          <w:sz w:val="20"/>
          <w:szCs w:val="20"/>
        </w:rPr>
        <w:t>Name of the Person signing</w:t>
      </w:r>
    </w:p>
    <w:p w14:paraId="085DE135" w14:textId="77777777" w:rsidR="002B1D53" w:rsidRPr="00DA05FC" w:rsidRDefault="002B1D53" w:rsidP="002B1D53">
      <w:pPr>
        <w:adjustRightInd w:val="0"/>
        <w:jc w:val="right"/>
        <w:rPr>
          <w:rFonts w:ascii="Bookman Old Style" w:hAnsi="Bookman Old Style" w:cs="Arial"/>
          <w:bCs/>
          <w:color w:val="000000"/>
          <w:sz w:val="24"/>
          <w:szCs w:val="24"/>
          <w:highlight w:val="yellow"/>
        </w:rPr>
      </w:pPr>
    </w:p>
    <w:p w14:paraId="14956627"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427CACFA" w14:textId="77777777" w:rsidR="006F6FCB" w:rsidRDefault="006F6FCB" w:rsidP="00DD6A71">
      <w:pPr>
        <w:adjustRightInd w:val="0"/>
        <w:rPr>
          <w:rFonts w:ascii="Bookman Old Style" w:hAnsi="Bookman Old Style" w:cs="Arial"/>
          <w:bCs/>
          <w:color w:val="000000"/>
          <w:sz w:val="24"/>
          <w:szCs w:val="24"/>
          <w:highlight w:val="lightGray"/>
        </w:rPr>
      </w:pPr>
    </w:p>
    <w:p w14:paraId="4404BF3F" w14:textId="77777777" w:rsidR="00FE4BB2" w:rsidRDefault="00FE4BB2" w:rsidP="00DD6A71">
      <w:pPr>
        <w:adjustRightInd w:val="0"/>
        <w:rPr>
          <w:rFonts w:ascii="Bookman Old Style" w:hAnsi="Bookman Old Style" w:cs="Arial"/>
          <w:bCs/>
          <w:color w:val="000000"/>
          <w:sz w:val="24"/>
          <w:szCs w:val="24"/>
          <w:highlight w:val="lightGray"/>
        </w:rPr>
      </w:pPr>
    </w:p>
    <w:p w14:paraId="0529B838" w14:textId="77777777" w:rsidR="00FE4BB2" w:rsidRDefault="00FE4BB2" w:rsidP="00DD6A71">
      <w:pPr>
        <w:adjustRightInd w:val="0"/>
        <w:rPr>
          <w:rFonts w:ascii="Bookman Old Style" w:hAnsi="Bookman Old Style" w:cs="Arial"/>
          <w:bCs/>
          <w:color w:val="000000"/>
          <w:sz w:val="24"/>
          <w:szCs w:val="24"/>
          <w:highlight w:val="lightGray"/>
        </w:rPr>
      </w:pPr>
    </w:p>
    <w:p w14:paraId="2C8CF823" w14:textId="77777777" w:rsidR="00FE4BB2" w:rsidRDefault="00FE4BB2" w:rsidP="00DD6A71">
      <w:pPr>
        <w:adjustRightInd w:val="0"/>
        <w:rPr>
          <w:rFonts w:ascii="Bookman Old Style" w:hAnsi="Bookman Old Style" w:cs="Arial"/>
          <w:bCs/>
          <w:color w:val="000000"/>
          <w:sz w:val="24"/>
          <w:szCs w:val="24"/>
          <w:highlight w:val="lightGray"/>
        </w:rPr>
      </w:pPr>
    </w:p>
    <w:p w14:paraId="37182E9B" w14:textId="77777777" w:rsidR="00FE4BB2" w:rsidRDefault="00FE4BB2" w:rsidP="00DD6A71">
      <w:pPr>
        <w:adjustRightInd w:val="0"/>
        <w:rPr>
          <w:rFonts w:ascii="Bookman Old Style" w:hAnsi="Bookman Old Style" w:cs="Arial"/>
          <w:bCs/>
          <w:color w:val="000000"/>
          <w:sz w:val="24"/>
          <w:szCs w:val="24"/>
          <w:highlight w:val="lightGray"/>
        </w:rPr>
      </w:pPr>
    </w:p>
    <w:p w14:paraId="35C0CC9F" w14:textId="77777777" w:rsidR="00FE4BB2" w:rsidRDefault="00FE4BB2" w:rsidP="00DD6A71">
      <w:pPr>
        <w:adjustRightInd w:val="0"/>
        <w:rPr>
          <w:rFonts w:ascii="Bookman Old Style" w:hAnsi="Bookman Old Style" w:cs="Arial"/>
          <w:bCs/>
          <w:color w:val="000000"/>
          <w:sz w:val="24"/>
          <w:szCs w:val="24"/>
          <w:highlight w:val="lightGray"/>
        </w:rPr>
      </w:pPr>
    </w:p>
    <w:p w14:paraId="4076C136" w14:textId="77777777" w:rsidR="00B428FD" w:rsidRPr="00DA05FC" w:rsidRDefault="00B428FD" w:rsidP="00B428FD">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H</w:t>
      </w:r>
    </w:p>
    <w:p w14:paraId="26DEF91A" w14:textId="77777777" w:rsidR="00B428FD" w:rsidRPr="00DA05FC" w:rsidRDefault="00B428FD" w:rsidP="00B428FD">
      <w:pPr>
        <w:jc w:val="both"/>
        <w:rPr>
          <w:rFonts w:ascii="Bookman Old Style" w:hAnsi="Bookman Old Style"/>
          <w:sz w:val="24"/>
          <w:szCs w:val="24"/>
        </w:rPr>
      </w:pPr>
    </w:p>
    <w:p w14:paraId="53073508" w14:textId="77777777" w:rsidR="00B428FD" w:rsidRPr="00DA05FC" w:rsidRDefault="00B428FD" w:rsidP="00B428FD">
      <w:pPr>
        <w:jc w:val="both"/>
        <w:rPr>
          <w:rFonts w:ascii="Bookman Old Style" w:hAnsi="Bookman Old Style"/>
          <w:sz w:val="24"/>
          <w:szCs w:val="24"/>
        </w:rPr>
      </w:pPr>
      <w:r w:rsidRPr="00DA05FC">
        <w:rPr>
          <w:rFonts w:ascii="Bookman Old Style" w:hAnsi="Bookman Old Style"/>
          <w:noProof/>
          <w:sz w:val="24"/>
          <w:szCs w:val="24"/>
        </w:rPr>
        <w:drawing>
          <wp:anchor distT="0" distB="0" distL="114300" distR="114300" simplePos="0" relativeHeight="251658240" behindDoc="0" locked="0" layoutInCell="1" allowOverlap="1" wp14:anchorId="3007DA73" wp14:editId="38543F26">
            <wp:simplePos x="0" y="0"/>
            <wp:positionH relativeFrom="column">
              <wp:posOffset>2992120</wp:posOffset>
            </wp:positionH>
            <wp:positionV relativeFrom="paragraph">
              <wp:posOffset>-57785</wp:posOffset>
            </wp:positionV>
            <wp:extent cx="351155" cy="347345"/>
            <wp:effectExtent l="19050" t="0" r="0" b="0"/>
            <wp:wrapNone/>
            <wp:docPr id="3" name="Picture 2" descr="https://lh5.googleusercontent.com/weAMY_012cm2U5-lXVwgwGn27jHtbd_W5kifD18KYVwdBFtZMtcri1hmSR7O3uZZmV1KssekOlMO0KNCYzgpAso3eEYDBaLOL32yRIgF5i4fJjPUzseNl7rGaq_mKUaZ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weAMY_012cm2U5-lXVwgwGn27jHtbd_W5kifD18KYVwdBFtZMtcri1hmSR7O3uZZmV1KssekOlMO0KNCYzgpAso3eEYDBaLOL32yRIgF5i4fJjPUzseNl7rGaq_mKUaZww"/>
                    <pic:cNvPicPr>
                      <a:picLocks noChangeAspect="1" noChangeArrowheads="1"/>
                    </pic:cNvPicPr>
                  </pic:nvPicPr>
                  <pic:blipFill>
                    <a:blip r:embed="rId18" r:link="rId19" cstate="print"/>
                    <a:srcRect/>
                    <a:stretch>
                      <a:fillRect/>
                    </a:stretch>
                  </pic:blipFill>
                  <pic:spPr bwMode="auto">
                    <a:xfrm>
                      <a:off x="0" y="0"/>
                      <a:ext cx="351155" cy="347345"/>
                    </a:xfrm>
                    <a:prstGeom prst="rect">
                      <a:avLst/>
                    </a:prstGeom>
                    <a:noFill/>
                    <a:ln w="9525">
                      <a:noFill/>
                      <a:miter lim="800000"/>
                      <a:headEnd/>
                      <a:tailEnd/>
                    </a:ln>
                  </pic:spPr>
                </pic:pic>
              </a:graphicData>
            </a:graphic>
          </wp:anchor>
        </w:drawing>
      </w:r>
    </w:p>
    <w:p w14:paraId="568A64E6" w14:textId="77777777" w:rsidR="00B428FD" w:rsidRPr="00DA05FC" w:rsidRDefault="00B428FD" w:rsidP="00B428FD">
      <w:pPr>
        <w:jc w:val="both"/>
        <w:rPr>
          <w:rFonts w:ascii="Bookman Old Style" w:hAnsi="Bookman Old Style"/>
          <w:sz w:val="24"/>
          <w:szCs w:val="24"/>
        </w:rPr>
      </w:pPr>
    </w:p>
    <w:p w14:paraId="164DA21A" w14:textId="77777777" w:rsidR="001822AF"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 xml:space="preserve">KARNATAKA SOAPS &amp; DETERGENTS LTD.,                                    </w:t>
      </w:r>
    </w:p>
    <w:p w14:paraId="3B506B0E" w14:textId="77777777" w:rsidR="00B428FD" w:rsidRPr="00DD6A71" w:rsidRDefault="00B428FD" w:rsidP="00B428FD">
      <w:pPr>
        <w:jc w:val="center"/>
        <w:rPr>
          <w:rFonts w:ascii="Bookman Old Style" w:hAnsi="Bookman Old Style"/>
          <w:color w:val="000000" w:themeColor="text1"/>
          <w:sz w:val="24"/>
          <w:szCs w:val="24"/>
        </w:rPr>
      </w:pPr>
      <w:r w:rsidRPr="00DD6A71">
        <w:rPr>
          <w:rFonts w:ascii="Bookman Old Style" w:hAnsi="Bookman Old Style"/>
          <w:color w:val="000000" w:themeColor="text1"/>
          <w:sz w:val="24"/>
          <w:szCs w:val="24"/>
        </w:rPr>
        <w:t>BANGALORE-560055</w:t>
      </w:r>
    </w:p>
    <w:p w14:paraId="1727C6FD" w14:textId="77777777" w:rsidR="00B428FD" w:rsidRPr="00DD6A71" w:rsidRDefault="00B428FD" w:rsidP="00B428FD">
      <w:pPr>
        <w:jc w:val="center"/>
        <w:rPr>
          <w:rFonts w:ascii="Bookman Old Style" w:hAnsi="Bookman Old Style"/>
          <w:color w:val="000000" w:themeColor="text1"/>
          <w:sz w:val="24"/>
          <w:szCs w:val="24"/>
        </w:rPr>
      </w:pPr>
    </w:p>
    <w:p w14:paraId="6C0995A6" w14:textId="77777777" w:rsidR="00B428FD" w:rsidRPr="00DA05FC" w:rsidRDefault="00B428FD" w:rsidP="00B428FD">
      <w:pPr>
        <w:jc w:val="center"/>
        <w:rPr>
          <w:rFonts w:ascii="Bookman Old Style" w:hAnsi="Bookman Old Style"/>
          <w:color w:val="000000" w:themeColor="text1"/>
          <w:sz w:val="24"/>
          <w:szCs w:val="24"/>
          <w:u w:val="single"/>
        </w:rPr>
      </w:pPr>
      <w:r w:rsidRPr="00DD6A71">
        <w:rPr>
          <w:rFonts w:ascii="Bookman Old Style" w:hAnsi="Bookman Old Style"/>
          <w:color w:val="000000" w:themeColor="text1"/>
          <w:sz w:val="24"/>
          <w:szCs w:val="24"/>
          <w:u w:val="single"/>
        </w:rPr>
        <w:t>Model of NSIC Certificate</w:t>
      </w:r>
    </w:p>
    <w:p w14:paraId="46BEF4EB" w14:textId="77777777" w:rsidR="006F6FCB" w:rsidRPr="00DA05FC" w:rsidRDefault="002C69B3" w:rsidP="00AC355B">
      <w:pPr>
        <w:adjustRightInd w:val="0"/>
        <w:rPr>
          <w:rFonts w:ascii="Bookman Old Style" w:hAnsi="Bookman Old Style" w:cs="Arial"/>
          <w:bCs/>
          <w:color w:val="000000"/>
          <w:sz w:val="24"/>
          <w:szCs w:val="24"/>
          <w:highlight w:val="lightGray"/>
        </w:rPr>
      </w:pPr>
      <w:r w:rsidRPr="00DA05FC">
        <w:rPr>
          <w:rFonts w:ascii="Bookman Old Style" w:hAnsi="Bookman Old Style"/>
          <w:noProof/>
          <w:color w:val="000000" w:themeColor="text1"/>
          <w:sz w:val="24"/>
          <w:szCs w:val="24"/>
          <w:highlight w:val="green"/>
          <w:u w:val="single"/>
        </w:rPr>
        <w:drawing>
          <wp:anchor distT="0" distB="0" distL="114300" distR="114300" simplePos="0" relativeHeight="251657216" behindDoc="0" locked="0" layoutInCell="1" allowOverlap="1" wp14:anchorId="130778B0" wp14:editId="20ADB049">
            <wp:simplePos x="0" y="0"/>
            <wp:positionH relativeFrom="column">
              <wp:posOffset>0</wp:posOffset>
            </wp:positionH>
            <wp:positionV relativeFrom="paragraph">
              <wp:posOffset>181610</wp:posOffset>
            </wp:positionV>
            <wp:extent cx="6242050" cy="6551930"/>
            <wp:effectExtent l="0" t="0" r="0" b="0"/>
            <wp:wrapSquare wrapText="bothSides"/>
            <wp:docPr id="8" name="Picture 1" descr="https://html.scribdassets.com/6qw48f1yo053rm9k/images/1-074b8c98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tml.scribdassets.com/6qw48f1yo053rm9k/images/1-074b8c988d.jpg"/>
                    <pic:cNvPicPr>
                      <a:picLocks noChangeAspect="1" noChangeArrowheads="1"/>
                    </pic:cNvPicPr>
                  </pic:nvPicPr>
                  <pic:blipFill>
                    <a:blip r:embed="rId20" cstate="print"/>
                    <a:srcRect/>
                    <a:stretch>
                      <a:fillRect/>
                    </a:stretch>
                  </pic:blipFill>
                  <pic:spPr bwMode="auto">
                    <a:xfrm>
                      <a:off x="0" y="0"/>
                      <a:ext cx="6242050" cy="6551930"/>
                    </a:xfrm>
                    <a:prstGeom prst="rect">
                      <a:avLst/>
                    </a:prstGeom>
                    <a:noFill/>
                    <a:ln w="9525">
                      <a:noFill/>
                      <a:miter lim="800000"/>
                      <a:headEnd/>
                      <a:tailEnd/>
                    </a:ln>
                  </pic:spPr>
                </pic:pic>
              </a:graphicData>
            </a:graphic>
          </wp:anchor>
        </w:drawing>
      </w:r>
    </w:p>
    <w:p w14:paraId="26C6BFB4"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31B5182F"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B6D9AF8" w14:textId="77777777" w:rsidR="006F6FCB" w:rsidRPr="00DA05FC" w:rsidRDefault="006F6FCB" w:rsidP="00A17C4C">
      <w:pPr>
        <w:adjustRightInd w:val="0"/>
        <w:jc w:val="right"/>
        <w:rPr>
          <w:rFonts w:ascii="Bookman Old Style" w:hAnsi="Bookman Old Style" w:cs="Arial"/>
          <w:bCs/>
          <w:color w:val="000000"/>
          <w:sz w:val="24"/>
          <w:szCs w:val="24"/>
          <w:highlight w:val="lightGray"/>
        </w:rPr>
      </w:pPr>
    </w:p>
    <w:p w14:paraId="06DED20C" w14:textId="77777777" w:rsidR="00CC4EDF" w:rsidRPr="00DA05FC" w:rsidRDefault="00CC4EDF" w:rsidP="00AA5BF9">
      <w:pPr>
        <w:adjustRightInd w:val="0"/>
        <w:jc w:val="right"/>
        <w:rPr>
          <w:rFonts w:ascii="Bookman Old Style" w:hAnsi="Bookman Old Style" w:cs="Arial"/>
          <w:bCs/>
          <w:color w:val="000000"/>
          <w:sz w:val="24"/>
          <w:szCs w:val="24"/>
          <w:highlight w:val="yellow"/>
        </w:rPr>
      </w:pPr>
    </w:p>
    <w:p w14:paraId="2D2CC172" w14:textId="77777777" w:rsidR="006E139D" w:rsidRPr="00DA05FC" w:rsidRDefault="006E139D" w:rsidP="00AA5BF9">
      <w:pPr>
        <w:adjustRightInd w:val="0"/>
        <w:jc w:val="right"/>
        <w:rPr>
          <w:rFonts w:ascii="Bookman Old Style" w:hAnsi="Bookman Old Style" w:cs="Arial"/>
          <w:bCs/>
          <w:color w:val="000000"/>
          <w:sz w:val="24"/>
          <w:szCs w:val="24"/>
        </w:rPr>
      </w:pPr>
      <w:r w:rsidRPr="00DA05FC">
        <w:rPr>
          <w:rFonts w:ascii="Bookman Old Style" w:hAnsi="Bookman Old Style" w:cs="Arial"/>
          <w:bCs/>
          <w:color w:val="000000"/>
          <w:sz w:val="24"/>
          <w:szCs w:val="24"/>
        </w:rPr>
        <w:t>Appendix – I</w:t>
      </w:r>
    </w:p>
    <w:p w14:paraId="2905F6E6" w14:textId="77777777" w:rsidR="006E139D" w:rsidRPr="00DA05FC" w:rsidRDefault="006E139D" w:rsidP="006E139D">
      <w:pPr>
        <w:adjustRightInd w:val="0"/>
        <w:jc w:val="right"/>
        <w:rPr>
          <w:rFonts w:ascii="Bookman Old Style" w:hAnsi="Bookman Old Style" w:cs="Arial"/>
          <w:bCs/>
          <w:color w:val="000000"/>
          <w:sz w:val="24"/>
          <w:szCs w:val="24"/>
        </w:rPr>
      </w:pPr>
    </w:p>
    <w:p w14:paraId="64DDB024" w14:textId="77777777" w:rsidR="006E139D" w:rsidRPr="00DA05FC" w:rsidRDefault="006E139D" w:rsidP="006E139D">
      <w:pPr>
        <w:adjustRightInd w:val="0"/>
        <w:jc w:val="center"/>
        <w:rPr>
          <w:rFonts w:ascii="Bookman Old Style" w:hAnsi="Bookman Old Style" w:cs="Arial"/>
          <w:bCs/>
          <w:color w:val="000000"/>
          <w:sz w:val="24"/>
          <w:szCs w:val="24"/>
        </w:rPr>
      </w:pPr>
    </w:p>
    <w:p w14:paraId="27BB4612" w14:textId="77777777" w:rsidR="006E139D" w:rsidRPr="00DA05FC" w:rsidRDefault="006E139D" w:rsidP="006E139D">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F937B6">
        <w:rPr>
          <w:rFonts w:ascii="Bookman Old Style" w:hAnsi="Bookman Old Style" w:cs="Arial"/>
          <w:bCs/>
          <w:color w:val="000000"/>
          <w:sz w:val="24"/>
          <w:szCs w:val="24"/>
        </w:rPr>
        <w:t>Pre shipment sample undertaking</w:t>
      </w:r>
    </w:p>
    <w:p w14:paraId="567BF715" w14:textId="77777777" w:rsidR="006E139D" w:rsidRPr="00DA05FC" w:rsidRDefault="006E139D" w:rsidP="006E139D">
      <w:pPr>
        <w:adjustRightInd w:val="0"/>
        <w:jc w:val="center"/>
        <w:rPr>
          <w:rFonts w:ascii="Bookman Old Style" w:hAnsi="Bookman Old Style" w:cs="Arial"/>
          <w:bCs/>
          <w:color w:val="000000"/>
          <w:sz w:val="24"/>
          <w:szCs w:val="24"/>
        </w:rPr>
      </w:pPr>
    </w:p>
    <w:p w14:paraId="6CC2B299" w14:textId="77777777" w:rsidR="006E139D" w:rsidRPr="00DA05FC" w:rsidRDefault="006E139D" w:rsidP="006E139D">
      <w:pPr>
        <w:spacing w:line="360" w:lineRule="auto"/>
        <w:rPr>
          <w:rFonts w:ascii="Bookman Old Style" w:hAnsi="Bookman Old Style" w:cs="Arial"/>
          <w:bCs/>
          <w:color w:val="000000"/>
          <w:sz w:val="24"/>
          <w:szCs w:val="24"/>
        </w:rPr>
      </w:pPr>
    </w:p>
    <w:p w14:paraId="044A8CD9" w14:textId="77777777" w:rsidR="006E139D" w:rsidRPr="00DA05FC" w:rsidRDefault="006E139D" w:rsidP="006E139D">
      <w:pPr>
        <w:spacing w:line="360" w:lineRule="auto"/>
        <w:rPr>
          <w:rFonts w:ascii="Bookman Old Style" w:hAnsi="Bookman Old Style" w:cs="Arial"/>
          <w:bCs/>
          <w:color w:val="000000"/>
          <w:sz w:val="24"/>
          <w:szCs w:val="24"/>
        </w:rPr>
      </w:pPr>
    </w:p>
    <w:p w14:paraId="3B0A1EA6" w14:textId="77777777" w:rsidR="006E139D" w:rsidRPr="00DA05FC" w:rsidRDefault="006E139D" w:rsidP="006E139D">
      <w:pPr>
        <w:spacing w:line="360" w:lineRule="auto"/>
        <w:rPr>
          <w:rFonts w:ascii="Bookman Old Style" w:hAnsi="Bookman Old Style" w:cs="Arial"/>
          <w:bCs/>
          <w:color w:val="000000"/>
          <w:sz w:val="24"/>
          <w:szCs w:val="24"/>
        </w:rPr>
      </w:pPr>
    </w:p>
    <w:p w14:paraId="0E469A87" w14:textId="77777777" w:rsidR="00C20200" w:rsidRPr="00DA05FC" w:rsidRDefault="006E139D" w:rsidP="00C20200">
      <w:pPr>
        <w:spacing w:line="360" w:lineRule="auto"/>
        <w:rPr>
          <w:rFonts w:ascii="Bookman Old Style" w:hAnsi="Bookman Old Style"/>
          <w:color w:val="000000"/>
          <w:sz w:val="24"/>
          <w:szCs w:val="24"/>
        </w:rPr>
      </w:pPr>
      <w:r w:rsidRPr="00DA05FC">
        <w:rPr>
          <w:rFonts w:ascii="Bookman Old Style" w:hAnsi="Bookman Old Style" w:cs="Arial"/>
          <w:bCs/>
          <w:color w:val="000000"/>
          <w:sz w:val="24"/>
          <w:szCs w:val="24"/>
        </w:rPr>
        <w:t>I</w:t>
      </w:r>
      <w:r w:rsidRPr="00DA05FC">
        <w:rPr>
          <w:rFonts w:ascii="Bookman Old Style" w:hAnsi="Bookman Old Style"/>
          <w:sz w:val="24"/>
          <w:szCs w:val="24"/>
        </w:rPr>
        <w:t xml:space="preserve"> / </w:t>
      </w:r>
      <w:proofErr w:type="gramStart"/>
      <w:r w:rsidRPr="00DA05FC">
        <w:rPr>
          <w:rFonts w:ascii="Bookman Old Style" w:hAnsi="Bookman Old Style"/>
          <w:sz w:val="24"/>
          <w:szCs w:val="24"/>
        </w:rPr>
        <w:t xml:space="preserve">We  </w:t>
      </w:r>
      <w:proofErr w:type="spellStart"/>
      <w:r w:rsidRPr="00DA05FC">
        <w:rPr>
          <w:rFonts w:ascii="Bookman Old Style" w:hAnsi="Bookman Old Style"/>
          <w:sz w:val="24"/>
          <w:szCs w:val="24"/>
        </w:rPr>
        <w:t>Mr</w:t>
      </w:r>
      <w:proofErr w:type="spellEnd"/>
      <w:proofErr w:type="gramEnd"/>
      <w:r w:rsidRPr="00DA05FC">
        <w:rPr>
          <w:rFonts w:ascii="Bookman Old Style" w:hAnsi="Bookman Old Style"/>
          <w:sz w:val="24"/>
          <w:szCs w:val="24"/>
        </w:rPr>
        <w:t xml:space="preserve">……………………………, Representing as ……………………… on behalf of ……………………………  hereby </w:t>
      </w:r>
      <w:r w:rsidR="00AF1A88">
        <w:rPr>
          <w:rFonts w:ascii="Bookman Old Style" w:hAnsi="Bookman Old Style"/>
          <w:color w:val="000000"/>
          <w:sz w:val="24"/>
          <w:szCs w:val="24"/>
        </w:rPr>
        <w:t>undertake</w:t>
      </w:r>
      <w:r w:rsidRPr="00DA05FC">
        <w:rPr>
          <w:rFonts w:ascii="Bookman Old Style" w:hAnsi="Bookman Old Style"/>
          <w:color w:val="000000"/>
          <w:sz w:val="24"/>
          <w:szCs w:val="24"/>
        </w:rPr>
        <w:t xml:space="preserve"> and accept </w:t>
      </w:r>
      <w:r w:rsidR="006732A4" w:rsidRPr="00DA05FC">
        <w:rPr>
          <w:rFonts w:ascii="Bookman Old Style" w:hAnsi="Bookman Old Style"/>
          <w:color w:val="000000"/>
          <w:sz w:val="24"/>
          <w:szCs w:val="24"/>
        </w:rPr>
        <w:t xml:space="preserve">that </w:t>
      </w:r>
      <w:r w:rsidRPr="00DA05FC">
        <w:rPr>
          <w:rFonts w:ascii="Bookman Old Style" w:hAnsi="Bookman Old Style"/>
          <w:color w:val="000000"/>
          <w:sz w:val="24"/>
          <w:szCs w:val="24"/>
        </w:rPr>
        <w:t xml:space="preserve">out of 2 samples given one will be tested at KS&amp;DL lab </w:t>
      </w:r>
      <w:r w:rsidRPr="00DA05FC">
        <w:rPr>
          <w:rFonts w:ascii="Bookman Old Style" w:hAnsi="Bookman Old Style"/>
          <w:sz w:val="24"/>
          <w:szCs w:val="24"/>
        </w:rPr>
        <w:t>and</w:t>
      </w:r>
      <w:r w:rsidR="00CB371A" w:rsidRPr="00DA05FC">
        <w:rPr>
          <w:rFonts w:ascii="Bookman Old Style" w:hAnsi="Bookman Old Style"/>
          <w:sz w:val="24"/>
          <w:szCs w:val="24"/>
        </w:rPr>
        <w:t xml:space="preserve"> the other will be preserved by KS&amp;</w:t>
      </w:r>
      <w:proofErr w:type="gramStart"/>
      <w:r w:rsidR="00CB371A" w:rsidRPr="00DA05FC">
        <w:rPr>
          <w:rFonts w:ascii="Bookman Old Style" w:hAnsi="Bookman Old Style"/>
          <w:sz w:val="24"/>
          <w:szCs w:val="24"/>
        </w:rPr>
        <w:t>DL.</w:t>
      </w:r>
      <w:r w:rsidR="006732A4" w:rsidRPr="00DA05FC">
        <w:rPr>
          <w:rFonts w:ascii="Bookman Old Style" w:hAnsi="Bookman Old Style"/>
          <w:color w:val="000000"/>
          <w:sz w:val="24"/>
          <w:szCs w:val="24"/>
        </w:rPr>
        <w:t>I</w:t>
      </w:r>
      <w:proofErr w:type="gramEnd"/>
      <w:r w:rsidR="006732A4" w:rsidRPr="00DA05FC">
        <w:rPr>
          <w:rFonts w:ascii="Bookman Old Style" w:hAnsi="Bookman Old Style"/>
          <w:color w:val="000000"/>
          <w:sz w:val="24"/>
          <w:szCs w:val="24"/>
        </w:rPr>
        <w:t xml:space="preserve"> </w:t>
      </w:r>
      <w:r w:rsidR="00CB371A" w:rsidRPr="00DA05FC">
        <w:rPr>
          <w:rFonts w:ascii="Bookman Old Style" w:hAnsi="Bookman Old Style"/>
          <w:color w:val="000000"/>
          <w:sz w:val="24"/>
          <w:szCs w:val="24"/>
        </w:rPr>
        <w:t xml:space="preserve">also </w:t>
      </w:r>
      <w:r w:rsidRPr="00DA05FC">
        <w:rPr>
          <w:rFonts w:ascii="Bookman Old Style" w:hAnsi="Bookman Old Style"/>
          <w:color w:val="000000"/>
          <w:sz w:val="24"/>
          <w:szCs w:val="24"/>
        </w:rPr>
        <w:t>willfully accept the sample results of KS&amp;DL</w:t>
      </w:r>
      <w:r w:rsidR="006732A4" w:rsidRPr="00DA05FC">
        <w:rPr>
          <w:rFonts w:ascii="Bookman Old Style" w:hAnsi="Bookman Old Style"/>
          <w:color w:val="000000"/>
          <w:sz w:val="24"/>
          <w:szCs w:val="24"/>
        </w:rPr>
        <w:t xml:space="preserve"> as final and binding on me</w:t>
      </w:r>
      <w:r w:rsidRPr="00DA05FC">
        <w:rPr>
          <w:rFonts w:ascii="Bookman Old Style" w:hAnsi="Bookman Old Style"/>
          <w:color w:val="000000"/>
          <w:sz w:val="24"/>
          <w:szCs w:val="24"/>
        </w:rPr>
        <w:t xml:space="preserve">. </w:t>
      </w:r>
      <w:r w:rsidR="00C20200" w:rsidRPr="00DA05FC">
        <w:rPr>
          <w:rFonts w:ascii="Bookman Old Style" w:hAnsi="Bookman Old Style"/>
          <w:color w:val="000000"/>
          <w:sz w:val="24"/>
          <w:szCs w:val="24"/>
        </w:rPr>
        <w:t xml:space="preserve">I also </w:t>
      </w:r>
      <w:r w:rsidR="00AF1A88">
        <w:rPr>
          <w:rFonts w:ascii="Bookman Old Style" w:hAnsi="Bookman Old Style"/>
          <w:color w:val="000000"/>
          <w:sz w:val="24"/>
          <w:szCs w:val="24"/>
        </w:rPr>
        <w:t>undertake</w:t>
      </w:r>
      <w:r w:rsidR="00C20200" w:rsidRPr="00DA05FC">
        <w:rPr>
          <w:rFonts w:ascii="Bookman Old Style" w:hAnsi="Bookman Old Style"/>
          <w:color w:val="000000"/>
          <w:sz w:val="24"/>
          <w:szCs w:val="24"/>
        </w:rPr>
        <w:t xml:space="preserve"> that any willful misstatement or misrepresentation here shall lead to rejection/cancel of my bid/tender.</w:t>
      </w:r>
    </w:p>
    <w:p w14:paraId="45A2E6D0" w14:textId="77777777" w:rsidR="006E139D" w:rsidRPr="00DA05FC" w:rsidRDefault="006E139D" w:rsidP="006E139D">
      <w:pPr>
        <w:spacing w:line="360" w:lineRule="auto"/>
        <w:rPr>
          <w:rFonts w:ascii="Bookman Old Style" w:hAnsi="Bookman Old Style"/>
          <w:sz w:val="24"/>
          <w:szCs w:val="24"/>
        </w:rPr>
      </w:pPr>
    </w:p>
    <w:p w14:paraId="157D9521" w14:textId="77777777" w:rsidR="006E139D" w:rsidRPr="00DA05FC" w:rsidRDefault="006E139D" w:rsidP="006E139D">
      <w:pPr>
        <w:adjustRightInd w:val="0"/>
        <w:spacing w:line="276" w:lineRule="auto"/>
        <w:jc w:val="both"/>
        <w:rPr>
          <w:rFonts w:ascii="Bookman Old Style" w:hAnsi="Bookman Old Style" w:cs="Arial"/>
          <w:bCs/>
          <w:color w:val="000000"/>
          <w:sz w:val="20"/>
          <w:szCs w:val="20"/>
        </w:rPr>
      </w:pPr>
    </w:p>
    <w:p w14:paraId="0DCEC51E"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06CD73B"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7A89C946"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12FB7047"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30F125B"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0440209A"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2B2F6ADF"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523A5F5" w14:textId="77777777" w:rsidR="006E139D" w:rsidRPr="00DA05FC" w:rsidRDefault="006E139D" w:rsidP="006E139D">
      <w:pPr>
        <w:adjustRightInd w:val="0"/>
        <w:jc w:val="right"/>
        <w:rPr>
          <w:rFonts w:ascii="Bookman Old Style" w:hAnsi="Bookman Old Style" w:cs="Arial"/>
          <w:bCs/>
          <w:color w:val="000000"/>
          <w:sz w:val="24"/>
          <w:szCs w:val="24"/>
          <w:highlight w:val="yellow"/>
        </w:rPr>
      </w:pPr>
    </w:p>
    <w:p w14:paraId="53A283A4" w14:textId="77777777"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Date</w:t>
      </w:r>
    </w:p>
    <w:p w14:paraId="1CA10A0A" w14:textId="77777777" w:rsidR="006E139D" w:rsidRPr="00910DB0" w:rsidRDefault="006E139D" w:rsidP="006E139D">
      <w:pPr>
        <w:widowControl/>
        <w:autoSpaceDE/>
        <w:spacing w:after="200" w:line="276" w:lineRule="auto"/>
        <w:rPr>
          <w:rFonts w:ascii="Bookman Old Style" w:hAnsi="Bookman Old Style" w:cs="Arial"/>
          <w:color w:val="000000"/>
          <w:sz w:val="20"/>
          <w:szCs w:val="20"/>
        </w:rPr>
      </w:pPr>
      <w:r w:rsidRPr="00910DB0">
        <w:rPr>
          <w:rFonts w:ascii="Bookman Old Style" w:hAnsi="Bookman Old Style" w:cs="Arial"/>
          <w:color w:val="000000"/>
          <w:sz w:val="20"/>
          <w:szCs w:val="20"/>
        </w:rPr>
        <w:t>Place: Bangalore</w:t>
      </w:r>
    </w:p>
    <w:p w14:paraId="690AE4D7" w14:textId="77777777" w:rsidR="006E139D" w:rsidRPr="00910DB0" w:rsidRDefault="006E139D" w:rsidP="006E139D">
      <w:pPr>
        <w:widowControl/>
        <w:autoSpaceDE/>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Authorized Signatory.</w:t>
      </w:r>
    </w:p>
    <w:p w14:paraId="61FA09AF" w14:textId="77777777" w:rsidR="006E139D" w:rsidRPr="00910DB0" w:rsidRDefault="006E139D" w:rsidP="006E139D">
      <w:pPr>
        <w:adjustRightInd w:val="0"/>
        <w:jc w:val="right"/>
        <w:rPr>
          <w:rFonts w:ascii="Bookman Old Style" w:hAnsi="Bookman Old Style" w:cs="Arial"/>
          <w:bCs/>
          <w:color w:val="000000"/>
          <w:sz w:val="24"/>
          <w:szCs w:val="24"/>
        </w:rPr>
      </w:pPr>
      <w:r w:rsidRPr="00910DB0">
        <w:rPr>
          <w:rFonts w:ascii="Bookman Old Style" w:hAnsi="Bookman Old Style" w:cs="Arial"/>
          <w:color w:val="000000"/>
          <w:sz w:val="20"/>
          <w:szCs w:val="20"/>
        </w:rPr>
        <w:t>Seal of the Company</w:t>
      </w:r>
    </w:p>
    <w:p w14:paraId="505268E6" w14:textId="77777777" w:rsidR="006E139D" w:rsidRPr="00DA05FC" w:rsidRDefault="006E139D" w:rsidP="006E139D">
      <w:pPr>
        <w:widowControl/>
        <w:autoSpaceDE/>
        <w:autoSpaceDN/>
        <w:spacing w:after="200" w:line="276" w:lineRule="auto"/>
        <w:jc w:val="right"/>
        <w:rPr>
          <w:rFonts w:ascii="Bookman Old Style" w:hAnsi="Bookman Old Style" w:cs="Arial"/>
          <w:color w:val="000000"/>
          <w:sz w:val="20"/>
          <w:szCs w:val="20"/>
        </w:rPr>
      </w:pPr>
      <w:r w:rsidRPr="00910DB0">
        <w:rPr>
          <w:rFonts w:ascii="Bookman Old Style" w:hAnsi="Bookman Old Style" w:cs="Arial"/>
          <w:color w:val="000000"/>
          <w:sz w:val="20"/>
          <w:szCs w:val="20"/>
        </w:rPr>
        <w:t>Name of the Person signing</w:t>
      </w:r>
    </w:p>
    <w:p w14:paraId="048F0FBB" w14:textId="77777777" w:rsidR="006E139D" w:rsidRPr="00DA05FC" w:rsidRDefault="006E139D" w:rsidP="006E139D">
      <w:pPr>
        <w:tabs>
          <w:tab w:val="left" w:pos="3060"/>
        </w:tabs>
        <w:rPr>
          <w:rFonts w:ascii="Bookman Old Style" w:hAnsi="Bookman Old Style"/>
          <w:color w:val="C00000"/>
          <w:sz w:val="28"/>
          <w:szCs w:val="20"/>
        </w:rPr>
      </w:pPr>
    </w:p>
    <w:p w14:paraId="7F5B3A0B"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9CEB247"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399A386B"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C73268D"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189AEC95"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0A72BF43"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6F202A7B" w14:textId="77777777" w:rsidR="0021671A" w:rsidRPr="00DA05FC" w:rsidRDefault="0021671A" w:rsidP="00A17C4C">
      <w:pPr>
        <w:adjustRightInd w:val="0"/>
        <w:jc w:val="right"/>
        <w:rPr>
          <w:rFonts w:ascii="Bookman Old Style" w:hAnsi="Bookman Old Style" w:cs="Arial"/>
          <w:bCs/>
          <w:color w:val="000000"/>
          <w:sz w:val="24"/>
          <w:szCs w:val="24"/>
          <w:highlight w:val="lightGray"/>
        </w:rPr>
      </w:pPr>
    </w:p>
    <w:p w14:paraId="400A92EA"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70B2F9F0" w14:textId="77777777" w:rsidR="001F50F0" w:rsidRDefault="001F50F0" w:rsidP="00A17C4C">
      <w:pPr>
        <w:adjustRightInd w:val="0"/>
        <w:jc w:val="right"/>
        <w:rPr>
          <w:rFonts w:ascii="Bookman Old Style" w:hAnsi="Bookman Old Style" w:cs="Arial"/>
          <w:bCs/>
          <w:color w:val="000000"/>
          <w:sz w:val="24"/>
          <w:szCs w:val="24"/>
          <w:highlight w:val="lightGray"/>
        </w:rPr>
      </w:pPr>
    </w:p>
    <w:p w14:paraId="26B620F8" w14:textId="77777777" w:rsidR="001F50F0" w:rsidRPr="00DA05FC" w:rsidRDefault="001F50F0" w:rsidP="00A17C4C">
      <w:pPr>
        <w:adjustRightInd w:val="0"/>
        <w:jc w:val="right"/>
        <w:rPr>
          <w:rFonts w:ascii="Bookman Old Style" w:hAnsi="Bookman Old Style" w:cs="Arial"/>
          <w:bCs/>
          <w:color w:val="000000"/>
          <w:sz w:val="24"/>
          <w:szCs w:val="24"/>
          <w:highlight w:val="lightGray"/>
        </w:rPr>
      </w:pPr>
    </w:p>
    <w:p w14:paraId="341B995E" w14:textId="77777777" w:rsidR="00A17C4C" w:rsidRPr="00DA05FC" w:rsidRDefault="00A17C4C" w:rsidP="007C0C30">
      <w:pPr>
        <w:adjustRightInd w:val="0"/>
        <w:jc w:val="right"/>
        <w:rPr>
          <w:rFonts w:ascii="Bookman Old Style" w:hAnsi="Bookman Old Style"/>
          <w:color w:val="000000"/>
          <w:sz w:val="24"/>
          <w:szCs w:val="24"/>
        </w:rPr>
      </w:pPr>
      <w:r w:rsidRPr="00DA05FC">
        <w:rPr>
          <w:rFonts w:ascii="Bookman Old Style" w:hAnsi="Bookman Old Style"/>
          <w:color w:val="000000"/>
          <w:sz w:val="24"/>
          <w:szCs w:val="24"/>
        </w:rPr>
        <w:t xml:space="preserve">Appendix – </w:t>
      </w:r>
      <w:r w:rsidR="007C0C30" w:rsidRPr="00DA05FC">
        <w:rPr>
          <w:rFonts w:ascii="Bookman Old Style" w:hAnsi="Bookman Old Style"/>
          <w:color w:val="000000"/>
          <w:sz w:val="24"/>
          <w:szCs w:val="24"/>
        </w:rPr>
        <w:t>J</w:t>
      </w:r>
    </w:p>
    <w:p w14:paraId="21D78BBC" w14:textId="77777777" w:rsidR="00DB6651" w:rsidRPr="00DA05FC" w:rsidRDefault="00DB6651" w:rsidP="000F4015">
      <w:pPr>
        <w:jc w:val="both"/>
        <w:rPr>
          <w:rFonts w:ascii="Bookman Old Style" w:hAnsi="Bookman Old Style"/>
          <w:color w:val="000000"/>
          <w:sz w:val="24"/>
          <w:szCs w:val="24"/>
        </w:rPr>
      </w:pPr>
    </w:p>
    <w:p w14:paraId="651863F1" w14:textId="77777777"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From,</w:t>
      </w:r>
    </w:p>
    <w:p w14:paraId="73BEFAAD" w14:textId="77777777" w:rsidR="00DB6651" w:rsidRPr="00DA05FC" w:rsidRDefault="002C2EA1" w:rsidP="000F4015">
      <w:pPr>
        <w:jc w:val="both"/>
        <w:rPr>
          <w:rFonts w:ascii="Bookman Old Style" w:hAnsi="Bookman Old Style"/>
          <w:color w:val="000000"/>
          <w:sz w:val="24"/>
          <w:szCs w:val="24"/>
        </w:rPr>
      </w:pPr>
      <w:r>
        <w:rPr>
          <w:rFonts w:ascii="Bookman Old Style" w:hAnsi="Bookman Old Style"/>
          <w:color w:val="000000"/>
          <w:sz w:val="24"/>
          <w:szCs w:val="24"/>
        </w:rPr>
        <w:t>AGM (Materials)</w:t>
      </w:r>
    </w:p>
    <w:p w14:paraId="00A3AECB" w14:textId="77777777" w:rsidR="00DB6651" w:rsidRPr="00DA05FC" w:rsidRDefault="00DB6651" w:rsidP="000F4015">
      <w:pPr>
        <w:jc w:val="both"/>
        <w:rPr>
          <w:rFonts w:ascii="Bookman Old Style" w:hAnsi="Bookman Old Style"/>
          <w:color w:val="000000"/>
          <w:sz w:val="24"/>
          <w:szCs w:val="24"/>
        </w:rPr>
      </w:pPr>
      <w:r w:rsidRPr="00DA05FC">
        <w:rPr>
          <w:rFonts w:ascii="Bookman Old Style" w:hAnsi="Bookman Old Style"/>
          <w:color w:val="000000"/>
          <w:sz w:val="24"/>
          <w:szCs w:val="24"/>
        </w:rPr>
        <w:t>KS&amp;DL</w:t>
      </w:r>
      <w:r w:rsidR="003C56EF" w:rsidRPr="00DA05FC">
        <w:rPr>
          <w:rFonts w:ascii="Bookman Old Style" w:hAnsi="Bookman Old Style"/>
          <w:color w:val="000000"/>
          <w:sz w:val="24"/>
          <w:szCs w:val="24"/>
        </w:rPr>
        <w:t>,</w:t>
      </w:r>
    </w:p>
    <w:p w14:paraId="2275639C" w14:textId="77777777" w:rsidR="003C56EF" w:rsidRPr="00DA05FC" w:rsidRDefault="003C56EF" w:rsidP="000F4015">
      <w:pPr>
        <w:jc w:val="both"/>
        <w:rPr>
          <w:rFonts w:ascii="Bookman Old Style" w:hAnsi="Bookman Old Style"/>
          <w:color w:val="000000"/>
          <w:sz w:val="24"/>
          <w:szCs w:val="24"/>
        </w:rPr>
      </w:pPr>
      <w:r w:rsidRPr="00DA05FC">
        <w:rPr>
          <w:rFonts w:ascii="Bookman Old Style" w:hAnsi="Bookman Old Style"/>
          <w:color w:val="000000"/>
          <w:sz w:val="24"/>
          <w:szCs w:val="24"/>
        </w:rPr>
        <w:t>Bangalore</w:t>
      </w:r>
    </w:p>
    <w:p w14:paraId="0C7B248E" w14:textId="77777777" w:rsidR="003C56EF" w:rsidRPr="00DA05FC" w:rsidRDefault="003C56EF" w:rsidP="000F4015">
      <w:pPr>
        <w:jc w:val="both"/>
        <w:rPr>
          <w:rFonts w:ascii="Bookman Old Style" w:hAnsi="Bookman Old Style"/>
          <w:color w:val="000000"/>
          <w:sz w:val="24"/>
          <w:szCs w:val="24"/>
        </w:rPr>
      </w:pPr>
    </w:p>
    <w:p w14:paraId="6B360222" w14:textId="77777777" w:rsidR="009B0926" w:rsidRPr="00DA05FC" w:rsidRDefault="009B0926" w:rsidP="000F4015">
      <w:pPr>
        <w:jc w:val="both"/>
        <w:rPr>
          <w:rFonts w:ascii="Bookman Old Style" w:hAnsi="Bookman Old Style"/>
          <w:color w:val="000000"/>
          <w:sz w:val="24"/>
          <w:szCs w:val="24"/>
        </w:rPr>
      </w:pPr>
    </w:p>
    <w:p w14:paraId="11FCD0CC" w14:textId="77777777" w:rsidR="009B0926" w:rsidRPr="00DA05FC" w:rsidRDefault="009B0926"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To, </w:t>
      </w:r>
    </w:p>
    <w:p w14:paraId="2AE2D656" w14:textId="77777777" w:rsidR="00DB6651" w:rsidRPr="00DA05FC" w:rsidRDefault="00DB6651" w:rsidP="000F4015">
      <w:pPr>
        <w:jc w:val="both"/>
        <w:rPr>
          <w:rFonts w:ascii="Bookman Old Style" w:hAnsi="Bookman Old Style"/>
          <w:color w:val="000000"/>
          <w:sz w:val="24"/>
          <w:szCs w:val="24"/>
        </w:rPr>
      </w:pPr>
    </w:p>
    <w:p w14:paraId="5B456BDF" w14:textId="77777777" w:rsidR="00DB6651" w:rsidRPr="00DA05FC" w:rsidRDefault="00DB6651" w:rsidP="000F4015">
      <w:pPr>
        <w:jc w:val="both"/>
        <w:rPr>
          <w:rFonts w:ascii="Bookman Old Style" w:hAnsi="Bookman Old Style"/>
          <w:color w:val="000000"/>
          <w:sz w:val="24"/>
          <w:szCs w:val="24"/>
        </w:rPr>
      </w:pPr>
    </w:p>
    <w:p w14:paraId="1148208F" w14:textId="77777777" w:rsidR="00A17C4C"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Sub: L</w:t>
      </w:r>
      <w:r w:rsidR="00785F2C">
        <w:rPr>
          <w:rFonts w:ascii="Bookman Old Style" w:hAnsi="Bookman Old Style"/>
          <w:color w:val="000000"/>
          <w:sz w:val="24"/>
          <w:szCs w:val="24"/>
        </w:rPr>
        <w:t>etter of Intent (L</w:t>
      </w:r>
      <w:r w:rsidRPr="00DA05FC">
        <w:rPr>
          <w:rFonts w:ascii="Bookman Old Style" w:hAnsi="Bookman Old Style"/>
          <w:color w:val="000000"/>
          <w:sz w:val="24"/>
          <w:szCs w:val="24"/>
        </w:rPr>
        <w:t>OI</w:t>
      </w:r>
      <w:r w:rsidR="00785F2C">
        <w:rPr>
          <w:rFonts w:ascii="Bookman Old Style" w:hAnsi="Bookman Old Style"/>
          <w:color w:val="000000"/>
          <w:sz w:val="24"/>
          <w:szCs w:val="24"/>
        </w:rPr>
        <w:t>)</w:t>
      </w:r>
    </w:p>
    <w:p w14:paraId="1715B98F" w14:textId="77777777" w:rsidR="00BF3BE3" w:rsidRPr="00DA05FC" w:rsidRDefault="00BF3BE3" w:rsidP="000F4015">
      <w:pPr>
        <w:jc w:val="both"/>
        <w:rPr>
          <w:rFonts w:ascii="Bookman Old Style" w:hAnsi="Bookman Old Style"/>
          <w:color w:val="000000"/>
          <w:sz w:val="24"/>
          <w:szCs w:val="24"/>
        </w:rPr>
      </w:pPr>
      <w:r w:rsidRPr="00DA05FC">
        <w:rPr>
          <w:rFonts w:ascii="Bookman Old Style" w:hAnsi="Bookman Old Style"/>
          <w:color w:val="000000"/>
          <w:sz w:val="24"/>
          <w:szCs w:val="24"/>
        </w:rPr>
        <w:t xml:space="preserve">Ref: </w:t>
      </w:r>
      <w:r w:rsidR="00DB09B6" w:rsidRPr="00DA05FC">
        <w:rPr>
          <w:rFonts w:ascii="Bookman Old Style" w:hAnsi="Bookman Old Style"/>
          <w:color w:val="000000"/>
          <w:sz w:val="24"/>
          <w:szCs w:val="24"/>
        </w:rPr>
        <w:t>T</w:t>
      </w:r>
      <w:r w:rsidRPr="00DA05FC">
        <w:rPr>
          <w:rFonts w:ascii="Bookman Old Style" w:hAnsi="Bookman Old Style"/>
          <w:color w:val="000000"/>
          <w:sz w:val="24"/>
          <w:szCs w:val="24"/>
        </w:rPr>
        <w:t xml:space="preserve">ender no. </w:t>
      </w:r>
      <w:r w:rsidR="00ED72AC" w:rsidRPr="00DA05FC">
        <w:rPr>
          <w:rFonts w:ascii="Bookman Old Style" w:hAnsi="Bookman Old Style"/>
          <w:color w:val="000000"/>
          <w:sz w:val="24"/>
          <w:szCs w:val="24"/>
        </w:rPr>
        <w:t>……………</w:t>
      </w:r>
    </w:p>
    <w:p w14:paraId="377C71D9" w14:textId="77777777" w:rsidR="00BF3BE3" w:rsidRPr="00DA05FC" w:rsidRDefault="00BF3BE3" w:rsidP="000F4015">
      <w:pPr>
        <w:jc w:val="both"/>
        <w:rPr>
          <w:rFonts w:ascii="Bookman Old Style" w:hAnsi="Bookman Old Style"/>
          <w:color w:val="000000"/>
          <w:sz w:val="24"/>
          <w:szCs w:val="24"/>
        </w:rPr>
      </w:pPr>
    </w:p>
    <w:p w14:paraId="3C2875F0" w14:textId="77777777" w:rsidR="00ED72AC" w:rsidRPr="00DA05FC" w:rsidRDefault="00ED72AC"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With reference to the subject cited above, </w:t>
      </w:r>
      <w:r w:rsidR="00673D9B" w:rsidRPr="00DA05FC">
        <w:rPr>
          <w:rFonts w:ascii="Bookman Old Style" w:hAnsi="Bookman Old Style"/>
          <w:color w:val="000000"/>
          <w:sz w:val="24"/>
          <w:szCs w:val="24"/>
        </w:rPr>
        <w:t>KS&amp;DL</w:t>
      </w:r>
      <w:r w:rsidR="008E4090" w:rsidRPr="00DA05FC">
        <w:rPr>
          <w:rFonts w:ascii="Bookman Old Style" w:hAnsi="Bookman Old Style"/>
          <w:color w:val="000000"/>
          <w:sz w:val="24"/>
          <w:szCs w:val="24"/>
        </w:rPr>
        <w:t xml:space="preserve"> had invited tender </w:t>
      </w:r>
      <w:r w:rsidR="00522918" w:rsidRPr="00DA05FC">
        <w:rPr>
          <w:rFonts w:ascii="Bookman Old Style" w:hAnsi="Bookman Old Style"/>
          <w:color w:val="000000"/>
          <w:sz w:val="24"/>
          <w:szCs w:val="24"/>
        </w:rPr>
        <w:t>No ………………</w:t>
      </w:r>
      <w:r w:rsidR="008E4090" w:rsidRPr="00DA05FC">
        <w:rPr>
          <w:rFonts w:ascii="Bookman Old Style" w:hAnsi="Bookman Old Style"/>
          <w:color w:val="000000"/>
          <w:sz w:val="24"/>
          <w:szCs w:val="24"/>
        </w:rPr>
        <w:t xml:space="preserve">to </w:t>
      </w:r>
      <w:r w:rsidR="00673D9B" w:rsidRPr="00DA05FC">
        <w:rPr>
          <w:rFonts w:ascii="Bookman Old Style" w:hAnsi="Bookman Old Style"/>
          <w:color w:val="000000"/>
          <w:sz w:val="24"/>
          <w:szCs w:val="24"/>
        </w:rPr>
        <w:t xml:space="preserve">procure </w:t>
      </w:r>
      <w:r w:rsidR="00065239">
        <w:rPr>
          <w:rFonts w:ascii="Bookman Old Style" w:hAnsi="Bookman Old Style"/>
          <w:color w:val="000000"/>
          <w:sz w:val="24"/>
          <w:szCs w:val="24"/>
        </w:rPr>
        <w:t>……</w:t>
      </w:r>
      <w:proofErr w:type="gramStart"/>
      <w:r w:rsidR="00065239">
        <w:rPr>
          <w:rFonts w:ascii="Bookman Old Style" w:hAnsi="Bookman Old Style"/>
          <w:color w:val="000000"/>
          <w:sz w:val="24"/>
          <w:szCs w:val="24"/>
        </w:rPr>
        <w:t>…..</w:t>
      </w:r>
      <w:proofErr w:type="gramEnd"/>
      <w:r w:rsidR="008E4090" w:rsidRPr="00DA05FC">
        <w:rPr>
          <w:rFonts w:ascii="Bookman Old Style" w:hAnsi="Bookman Old Style"/>
          <w:color w:val="000000"/>
          <w:sz w:val="24"/>
          <w:szCs w:val="24"/>
        </w:rPr>
        <w:t xml:space="preserve"> on </w:t>
      </w:r>
      <w:r w:rsidR="00673D9B" w:rsidRPr="00DA05FC">
        <w:rPr>
          <w:rFonts w:ascii="Bookman Old Style" w:hAnsi="Bookman Old Style"/>
          <w:color w:val="000000"/>
          <w:sz w:val="24"/>
          <w:szCs w:val="24"/>
        </w:rPr>
        <w:t>…………</w:t>
      </w:r>
      <w:r w:rsidR="008E4090" w:rsidRPr="00DA05FC">
        <w:rPr>
          <w:rFonts w:ascii="Bookman Old Style" w:hAnsi="Bookman Old Style"/>
          <w:color w:val="000000"/>
          <w:sz w:val="24"/>
          <w:szCs w:val="24"/>
        </w:rPr>
        <w:t xml:space="preserve"> through e-procurement portal.</w:t>
      </w:r>
    </w:p>
    <w:p w14:paraId="7741456F" w14:textId="77777777" w:rsidR="008E4090" w:rsidRPr="00DA05FC" w:rsidRDefault="008E4090" w:rsidP="0053030A">
      <w:pPr>
        <w:jc w:val="both"/>
        <w:rPr>
          <w:rFonts w:ascii="Bookman Old Style" w:hAnsi="Bookman Old Style"/>
          <w:color w:val="000000"/>
          <w:sz w:val="24"/>
          <w:szCs w:val="24"/>
        </w:rPr>
      </w:pPr>
    </w:p>
    <w:p w14:paraId="1E11BDF2" w14:textId="77777777" w:rsidR="005B6321" w:rsidRPr="00DA05FC" w:rsidRDefault="005B6321" w:rsidP="0053030A">
      <w:pPr>
        <w:jc w:val="both"/>
        <w:rPr>
          <w:rFonts w:ascii="Bookman Old Style" w:hAnsi="Bookman Old Style"/>
          <w:color w:val="000000"/>
          <w:sz w:val="24"/>
          <w:szCs w:val="24"/>
        </w:rPr>
      </w:pPr>
      <w:r w:rsidRPr="00DA05FC">
        <w:rPr>
          <w:rFonts w:ascii="Bookman Old Style" w:hAnsi="Bookman Old Style"/>
          <w:color w:val="000000"/>
          <w:sz w:val="24"/>
          <w:szCs w:val="24"/>
        </w:rPr>
        <w:t xml:space="preserve">This is to inform you that based on the Technical and Financial Evaluation you been </w:t>
      </w:r>
      <w:r w:rsidR="0053030A" w:rsidRPr="00DA05FC">
        <w:rPr>
          <w:rFonts w:ascii="Bookman Old Style" w:hAnsi="Bookman Old Style"/>
          <w:color w:val="000000"/>
          <w:sz w:val="24"/>
          <w:szCs w:val="24"/>
        </w:rPr>
        <w:t>declared as successful bidder</w:t>
      </w:r>
      <w:r w:rsidRPr="00DA05FC">
        <w:rPr>
          <w:rFonts w:ascii="Bookman Old Style" w:hAnsi="Bookman Old Style"/>
          <w:color w:val="000000"/>
          <w:sz w:val="24"/>
          <w:szCs w:val="24"/>
        </w:rPr>
        <w:t xml:space="preserve"> by virtue of being L1 for the rates quoted by you in financial bid. The Letter of Intent</w:t>
      </w:r>
      <w:r w:rsidR="00673D9B" w:rsidRPr="00DA05FC">
        <w:rPr>
          <w:rFonts w:ascii="Bookman Old Style" w:hAnsi="Bookman Old Style"/>
          <w:color w:val="000000"/>
          <w:sz w:val="24"/>
          <w:szCs w:val="24"/>
        </w:rPr>
        <w:t xml:space="preserve"> is issued to you on </w:t>
      </w:r>
      <w:r w:rsidR="00D524F0" w:rsidRPr="00DA05FC">
        <w:rPr>
          <w:rFonts w:ascii="Bookman Old Style" w:hAnsi="Bookman Old Style"/>
          <w:color w:val="000000"/>
          <w:sz w:val="24"/>
          <w:szCs w:val="24"/>
        </w:rPr>
        <w:t>………</w:t>
      </w:r>
      <w:proofErr w:type="gramStart"/>
      <w:r w:rsidR="00D524F0" w:rsidRPr="00DA05FC">
        <w:rPr>
          <w:rFonts w:ascii="Bookman Old Style" w:hAnsi="Bookman Old Style"/>
          <w:color w:val="000000"/>
          <w:sz w:val="24"/>
          <w:szCs w:val="24"/>
        </w:rPr>
        <w:t>…..</w:t>
      </w:r>
      <w:proofErr w:type="gramEnd"/>
      <w:r w:rsidR="00673D9B" w:rsidRPr="00DA05FC">
        <w:rPr>
          <w:rFonts w:ascii="Bookman Old Style" w:hAnsi="Bookman Old Style"/>
          <w:color w:val="000000"/>
          <w:sz w:val="24"/>
          <w:szCs w:val="24"/>
        </w:rPr>
        <w:t xml:space="preserve"> through e-procurement portal as per prevailing rules and regulations.</w:t>
      </w:r>
    </w:p>
    <w:p w14:paraId="29B0A1E4" w14:textId="77777777" w:rsidR="00673D9B" w:rsidRPr="00DA05FC" w:rsidRDefault="00673D9B" w:rsidP="0053030A">
      <w:pPr>
        <w:jc w:val="both"/>
        <w:rPr>
          <w:rFonts w:ascii="Bookman Old Style" w:hAnsi="Bookman Old Style"/>
          <w:color w:val="000000"/>
          <w:sz w:val="24"/>
          <w:szCs w:val="24"/>
        </w:rPr>
      </w:pPr>
    </w:p>
    <w:p w14:paraId="783F6B69" w14:textId="77777777" w:rsidR="00673D9B" w:rsidRPr="00371B7F" w:rsidRDefault="00673D9B" w:rsidP="0053030A">
      <w:pPr>
        <w:jc w:val="both"/>
        <w:rPr>
          <w:rFonts w:ascii="Bookman Old Style" w:hAnsi="Bookman Old Style"/>
          <w:color w:val="000000" w:themeColor="text1"/>
          <w:sz w:val="24"/>
          <w:szCs w:val="24"/>
        </w:rPr>
      </w:pPr>
      <w:r w:rsidRPr="00371B7F">
        <w:rPr>
          <w:rFonts w:ascii="Bookman Old Style" w:hAnsi="Bookman Old Style"/>
          <w:color w:val="000000" w:themeColor="text1"/>
          <w:sz w:val="24"/>
          <w:szCs w:val="24"/>
        </w:rPr>
        <w:t>There</w:t>
      </w:r>
      <w:r w:rsidR="00EE04A1" w:rsidRPr="00371B7F">
        <w:rPr>
          <w:rFonts w:ascii="Bookman Old Style" w:hAnsi="Bookman Old Style"/>
          <w:color w:val="000000" w:themeColor="text1"/>
          <w:sz w:val="24"/>
          <w:szCs w:val="24"/>
        </w:rPr>
        <w:t>fore, you are requested to accept the LOI</w:t>
      </w:r>
      <w:r w:rsidR="00FC2CFB" w:rsidRPr="00371B7F">
        <w:rPr>
          <w:rFonts w:ascii="Bookman Old Style" w:hAnsi="Bookman Old Style"/>
          <w:color w:val="000000" w:themeColor="text1"/>
          <w:sz w:val="24"/>
          <w:szCs w:val="24"/>
        </w:rPr>
        <w:t xml:space="preserve"> by duly acknowledging </w:t>
      </w:r>
      <w:r w:rsidR="007C69D9" w:rsidRPr="00371B7F">
        <w:rPr>
          <w:rFonts w:ascii="Bookman Old Style" w:hAnsi="Bookman Old Style"/>
          <w:color w:val="000000" w:themeColor="text1"/>
          <w:sz w:val="24"/>
          <w:szCs w:val="24"/>
        </w:rPr>
        <w:t xml:space="preserve">the same </w:t>
      </w:r>
      <w:r w:rsidR="00FC6533" w:rsidRPr="00371B7F">
        <w:rPr>
          <w:rFonts w:ascii="Bookman Old Style" w:hAnsi="Bookman Old Style"/>
          <w:color w:val="000000" w:themeColor="text1"/>
          <w:sz w:val="24"/>
          <w:szCs w:val="24"/>
        </w:rPr>
        <w:t>through mail</w:t>
      </w:r>
      <w:r w:rsidR="005920CD" w:rsidRPr="00371B7F">
        <w:rPr>
          <w:rFonts w:ascii="Bookman Old Style" w:hAnsi="Bookman Old Style"/>
          <w:color w:val="000000" w:themeColor="text1"/>
          <w:sz w:val="24"/>
          <w:szCs w:val="24"/>
        </w:rPr>
        <w:t>/post/by hand delivery.</w:t>
      </w:r>
    </w:p>
    <w:p w14:paraId="34089534" w14:textId="77777777" w:rsidR="00A17C4C" w:rsidRPr="00DA05FC" w:rsidRDefault="00A17C4C" w:rsidP="000F4015">
      <w:pPr>
        <w:jc w:val="both"/>
        <w:rPr>
          <w:rFonts w:ascii="Bookman Old Style" w:hAnsi="Bookman Old Style"/>
          <w:color w:val="000000"/>
          <w:sz w:val="24"/>
          <w:szCs w:val="24"/>
        </w:rPr>
      </w:pPr>
    </w:p>
    <w:p w14:paraId="4850C1AF" w14:textId="77777777" w:rsidR="00A17C4C" w:rsidRPr="00DA05FC" w:rsidRDefault="00A17C4C" w:rsidP="000F4015">
      <w:pPr>
        <w:jc w:val="both"/>
        <w:rPr>
          <w:rFonts w:ascii="Bookman Old Style" w:hAnsi="Bookman Old Style"/>
          <w:color w:val="000000"/>
          <w:sz w:val="24"/>
          <w:szCs w:val="24"/>
        </w:rPr>
      </w:pPr>
    </w:p>
    <w:p w14:paraId="5D232F96" w14:textId="77777777" w:rsidR="00A17C4C" w:rsidRPr="00DA05FC" w:rsidRDefault="00A17C4C" w:rsidP="000F4015">
      <w:pPr>
        <w:jc w:val="both"/>
        <w:rPr>
          <w:rFonts w:ascii="Bookman Old Style" w:hAnsi="Bookman Old Style"/>
          <w:color w:val="000000"/>
          <w:sz w:val="24"/>
          <w:szCs w:val="24"/>
        </w:rPr>
      </w:pPr>
    </w:p>
    <w:p w14:paraId="29E5859B" w14:textId="77777777" w:rsidR="00A17C4C" w:rsidRPr="00DA05FC" w:rsidRDefault="00A17C4C" w:rsidP="000F4015">
      <w:pPr>
        <w:jc w:val="both"/>
        <w:rPr>
          <w:rFonts w:ascii="Bookman Old Style" w:hAnsi="Bookman Old Style"/>
          <w:color w:val="000000"/>
          <w:sz w:val="24"/>
          <w:szCs w:val="24"/>
        </w:rPr>
      </w:pPr>
    </w:p>
    <w:p w14:paraId="6543454D" w14:textId="77777777" w:rsidR="00BE29B5" w:rsidRPr="00DA05FC" w:rsidRDefault="00BE29B5" w:rsidP="00BE29B5">
      <w:pPr>
        <w:jc w:val="both"/>
        <w:rPr>
          <w:rFonts w:ascii="Bookman Old Style" w:hAnsi="Bookman Old Style"/>
          <w:color w:val="000000"/>
          <w:sz w:val="24"/>
          <w:szCs w:val="24"/>
        </w:rPr>
      </w:pPr>
    </w:p>
    <w:p w14:paraId="60C68B70" w14:textId="77777777"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Date</w:t>
      </w:r>
    </w:p>
    <w:p w14:paraId="3BE03A2E" w14:textId="77777777" w:rsidR="00BE29B5" w:rsidRPr="00DA05FC" w:rsidRDefault="00BE29B5" w:rsidP="00BE29B5">
      <w:pPr>
        <w:widowControl/>
        <w:autoSpaceDE/>
        <w:autoSpaceDN/>
        <w:spacing w:after="200" w:line="276" w:lineRule="auto"/>
        <w:rPr>
          <w:rFonts w:ascii="Bookman Old Style" w:hAnsi="Bookman Old Style"/>
          <w:color w:val="000000"/>
          <w:sz w:val="24"/>
          <w:szCs w:val="24"/>
        </w:rPr>
      </w:pPr>
      <w:r w:rsidRPr="00DA05FC">
        <w:rPr>
          <w:rFonts w:ascii="Bookman Old Style" w:hAnsi="Bookman Old Style"/>
          <w:color w:val="000000"/>
          <w:sz w:val="24"/>
          <w:szCs w:val="24"/>
        </w:rPr>
        <w:t>Place: Bangalore</w:t>
      </w:r>
    </w:p>
    <w:p w14:paraId="2424BF2B" w14:textId="77777777" w:rsidR="00BE29B5" w:rsidRPr="00DA05FC" w:rsidRDefault="00BE29B5" w:rsidP="00BE29B5">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Authorized Signatory.</w:t>
      </w:r>
    </w:p>
    <w:p w14:paraId="30C6A0E6" w14:textId="77777777" w:rsidR="00A17C4C" w:rsidRPr="00DA05FC" w:rsidRDefault="00BE29B5" w:rsidP="003B4A39">
      <w:pPr>
        <w:widowControl/>
        <w:autoSpaceDE/>
        <w:autoSpaceDN/>
        <w:spacing w:after="200" w:line="276" w:lineRule="auto"/>
        <w:jc w:val="right"/>
        <w:rPr>
          <w:rFonts w:ascii="Bookman Old Style" w:hAnsi="Bookman Old Style"/>
          <w:color w:val="000000"/>
          <w:sz w:val="24"/>
          <w:szCs w:val="24"/>
        </w:rPr>
      </w:pPr>
      <w:r w:rsidRPr="00DA05FC">
        <w:rPr>
          <w:rFonts w:ascii="Bookman Old Style" w:hAnsi="Bookman Old Style"/>
          <w:color w:val="000000"/>
          <w:sz w:val="24"/>
          <w:szCs w:val="24"/>
        </w:rPr>
        <w:t>Seal of the Company</w:t>
      </w:r>
    </w:p>
    <w:p w14:paraId="4F176DF2" w14:textId="77777777" w:rsidR="00A17C4C" w:rsidRPr="00DA05FC" w:rsidRDefault="00A17C4C" w:rsidP="003D408A">
      <w:pPr>
        <w:jc w:val="right"/>
        <w:rPr>
          <w:rFonts w:ascii="Bookman Old Style" w:hAnsi="Bookman Old Style"/>
          <w:color w:val="000000"/>
          <w:sz w:val="24"/>
          <w:szCs w:val="24"/>
        </w:rPr>
      </w:pPr>
    </w:p>
    <w:p w14:paraId="50E1C750" w14:textId="77777777" w:rsidR="00A17C4C" w:rsidRPr="00DA05FC" w:rsidRDefault="00A17C4C" w:rsidP="000F4015">
      <w:pPr>
        <w:jc w:val="both"/>
        <w:rPr>
          <w:rFonts w:ascii="Bookman Old Style" w:hAnsi="Bookman Old Style"/>
          <w:color w:val="000000"/>
          <w:sz w:val="24"/>
          <w:szCs w:val="24"/>
        </w:rPr>
      </w:pPr>
    </w:p>
    <w:p w14:paraId="00A81F35" w14:textId="77777777" w:rsidR="00A17C4C" w:rsidRPr="00DA05FC" w:rsidRDefault="00A17C4C" w:rsidP="000F4015">
      <w:pPr>
        <w:jc w:val="both"/>
        <w:rPr>
          <w:rFonts w:ascii="Bookman Old Style" w:hAnsi="Bookman Old Style"/>
          <w:color w:val="000000"/>
          <w:sz w:val="24"/>
          <w:szCs w:val="24"/>
        </w:rPr>
      </w:pPr>
    </w:p>
    <w:p w14:paraId="4CC1F13F" w14:textId="77777777" w:rsidR="00A17C4C" w:rsidRPr="00DA05FC" w:rsidRDefault="00A17C4C" w:rsidP="000F4015">
      <w:pPr>
        <w:jc w:val="both"/>
        <w:rPr>
          <w:rFonts w:ascii="Bookman Old Style" w:hAnsi="Bookman Old Style"/>
          <w:sz w:val="24"/>
          <w:szCs w:val="24"/>
        </w:rPr>
      </w:pPr>
    </w:p>
    <w:p w14:paraId="4750D22F" w14:textId="77777777" w:rsidR="004D7FBD" w:rsidRPr="00DA05FC" w:rsidRDefault="004D7FBD" w:rsidP="000F4015">
      <w:pPr>
        <w:jc w:val="both"/>
        <w:rPr>
          <w:rFonts w:ascii="Bookman Old Style" w:hAnsi="Bookman Old Style"/>
          <w:sz w:val="24"/>
          <w:szCs w:val="24"/>
        </w:rPr>
      </w:pPr>
    </w:p>
    <w:p w14:paraId="029C2148" w14:textId="77777777" w:rsidR="004D7FBD" w:rsidRPr="00DA05FC" w:rsidRDefault="004D7FBD" w:rsidP="000F4015">
      <w:pPr>
        <w:jc w:val="both"/>
        <w:rPr>
          <w:rFonts w:ascii="Bookman Old Style" w:hAnsi="Bookman Old Style"/>
          <w:sz w:val="24"/>
          <w:szCs w:val="24"/>
        </w:rPr>
      </w:pPr>
    </w:p>
    <w:p w14:paraId="3AB57038" w14:textId="77777777" w:rsidR="004D7FBD" w:rsidRPr="00DA05FC" w:rsidRDefault="004D7FBD" w:rsidP="000F4015">
      <w:pPr>
        <w:jc w:val="both"/>
        <w:rPr>
          <w:rFonts w:ascii="Bookman Old Style" w:hAnsi="Bookman Old Style"/>
          <w:sz w:val="24"/>
          <w:szCs w:val="24"/>
        </w:rPr>
      </w:pPr>
    </w:p>
    <w:p w14:paraId="5D9EDC80" w14:textId="77777777" w:rsidR="007B52DB" w:rsidRPr="00DA05FC" w:rsidRDefault="007B52DB" w:rsidP="00BE3A33">
      <w:pPr>
        <w:adjustRightInd w:val="0"/>
        <w:jc w:val="right"/>
        <w:rPr>
          <w:rFonts w:ascii="Bookman Old Style" w:hAnsi="Bookman Old Style" w:cs="Arial"/>
          <w:bCs/>
          <w:color w:val="000000"/>
          <w:sz w:val="24"/>
          <w:szCs w:val="24"/>
          <w:highlight w:val="yellow"/>
        </w:rPr>
      </w:pPr>
    </w:p>
    <w:p w14:paraId="327E0845" w14:textId="77777777" w:rsidR="004B1BFB" w:rsidRDefault="004B1BFB" w:rsidP="002B32CD">
      <w:pPr>
        <w:spacing w:line="360" w:lineRule="auto"/>
        <w:rPr>
          <w:rFonts w:ascii="Bookman Old Style" w:hAnsi="Bookman Old Style" w:cs="Arial"/>
          <w:bCs/>
          <w:color w:val="000000"/>
          <w:sz w:val="24"/>
          <w:szCs w:val="24"/>
        </w:rPr>
      </w:pPr>
    </w:p>
    <w:p w14:paraId="28101CE1" w14:textId="77777777" w:rsidR="009114D6" w:rsidRPr="00DA05FC" w:rsidRDefault="009114D6" w:rsidP="002B32CD">
      <w:pPr>
        <w:spacing w:line="360" w:lineRule="auto"/>
        <w:rPr>
          <w:rFonts w:ascii="Bookman Old Style" w:hAnsi="Bookman Old Style" w:cs="Arial"/>
          <w:bCs/>
          <w:color w:val="000000"/>
          <w:sz w:val="24"/>
          <w:szCs w:val="24"/>
        </w:rPr>
      </w:pPr>
    </w:p>
    <w:p w14:paraId="0D30A71A" w14:textId="77777777" w:rsidR="00647E3E" w:rsidRPr="00DA05FC" w:rsidRDefault="00647E3E" w:rsidP="001822AF">
      <w:pPr>
        <w:adjustRightInd w:val="0"/>
        <w:ind w:left="6480" w:firstLine="72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Appendix – </w:t>
      </w:r>
      <w:r w:rsidR="00CD056F">
        <w:rPr>
          <w:rFonts w:ascii="Bookman Old Style" w:hAnsi="Bookman Old Style" w:cs="Arial"/>
          <w:bCs/>
          <w:color w:val="000000"/>
          <w:sz w:val="24"/>
          <w:szCs w:val="24"/>
        </w:rPr>
        <w:t>K</w:t>
      </w:r>
    </w:p>
    <w:p w14:paraId="1E874F3D" w14:textId="77777777" w:rsidR="00647E3E" w:rsidRPr="00DA05FC" w:rsidRDefault="00647E3E" w:rsidP="00647E3E">
      <w:pPr>
        <w:adjustRightInd w:val="0"/>
        <w:jc w:val="right"/>
        <w:rPr>
          <w:rFonts w:ascii="Bookman Old Style" w:hAnsi="Bookman Old Style" w:cs="Arial"/>
          <w:bCs/>
          <w:color w:val="000000"/>
          <w:sz w:val="24"/>
          <w:szCs w:val="24"/>
        </w:rPr>
      </w:pPr>
    </w:p>
    <w:p w14:paraId="47F792E1" w14:textId="77777777" w:rsidR="00C77449" w:rsidRPr="00DA05FC" w:rsidRDefault="00C77449" w:rsidP="00647E3E">
      <w:pPr>
        <w:adjustRightInd w:val="0"/>
        <w:jc w:val="right"/>
        <w:rPr>
          <w:rFonts w:ascii="Bookman Old Style" w:hAnsi="Bookman Old Style" w:cs="Arial"/>
          <w:bCs/>
          <w:color w:val="000000"/>
          <w:sz w:val="24"/>
          <w:szCs w:val="24"/>
        </w:rPr>
      </w:pPr>
    </w:p>
    <w:p w14:paraId="7FCA92A8" w14:textId="77777777" w:rsidR="00647E3E" w:rsidRPr="00DA05FC" w:rsidRDefault="00647E3E" w:rsidP="00647E3E">
      <w:pPr>
        <w:adjustRightInd w:val="0"/>
        <w:rPr>
          <w:rFonts w:ascii="Bookman Old Style" w:hAnsi="Bookman Old Style" w:cs="Arial"/>
          <w:bCs/>
          <w:color w:val="000000"/>
          <w:sz w:val="24"/>
          <w:szCs w:val="24"/>
        </w:rPr>
      </w:pPr>
    </w:p>
    <w:p w14:paraId="19693DD4" w14:textId="77777777" w:rsidR="00250C55" w:rsidRPr="00DA05FC" w:rsidRDefault="00250C55" w:rsidP="00250C55">
      <w:pPr>
        <w:adjustRightInd w:val="0"/>
        <w:jc w:val="center"/>
        <w:rPr>
          <w:rFonts w:ascii="Bookman Old Style" w:hAnsi="Bookman Old Style" w:cs="Arial"/>
          <w:bCs/>
          <w:color w:val="000000"/>
          <w:sz w:val="24"/>
          <w:szCs w:val="24"/>
        </w:rPr>
      </w:pPr>
      <w:r w:rsidRPr="00DA05FC">
        <w:rPr>
          <w:rFonts w:ascii="Bookman Old Style" w:hAnsi="Bookman Old Style" w:cs="Arial"/>
          <w:bCs/>
          <w:color w:val="000000"/>
          <w:sz w:val="24"/>
          <w:szCs w:val="24"/>
        </w:rPr>
        <w:t xml:space="preserve">Format of </w:t>
      </w:r>
      <w:r w:rsidR="00C77449" w:rsidRPr="00DA05FC">
        <w:rPr>
          <w:rFonts w:ascii="Bookman Old Style" w:hAnsi="Bookman Old Style" w:cs="Arial"/>
          <w:bCs/>
          <w:color w:val="000000"/>
          <w:sz w:val="24"/>
          <w:szCs w:val="24"/>
        </w:rPr>
        <w:t>Letter of Acceptance</w:t>
      </w:r>
    </w:p>
    <w:p w14:paraId="7575BF29" w14:textId="77777777" w:rsidR="00250C55" w:rsidRPr="00DA05FC" w:rsidRDefault="00250C55" w:rsidP="00250C55">
      <w:pPr>
        <w:adjustRightInd w:val="0"/>
        <w:jc w:val="center"/>
        <w:rPr>
          <w:rFonts w:ascii="Bookman Old Style" w:hAnsi="Bookman Old Style" w:cs="Arial"/>
          <w:bCs/>
          <w:color w:val="000000"/>
          <w:sz w:val="24"/>
          <w:szCs w:val="24"/>
        </w:rPr>
      </w:pPr>
    </w:p>
    <w:p w14:paraId="41337D3C" w14:textId="77777777" w:rsidR="00250C55" w:rsidRPr="00DA05FC" w:rsidRDefault="00250C55" w:rsidP="00250C55">
      <w:pPr>
        <w:adjustRightInd w:val="0"/>
        <w:jc w:val="center"/>
        <w:rPr>
          <w:rFonts w:ascii="Bookman Old Style" w:hAnsi="Bookman Old Style" w:cs="Arial"/>
          <w:bCs/>
          <w:color w:val="000000"/>
          <w:sz w:val="24"/>
          <w:szCs w:val="24"/>
        </w:rPr>
      </w:pPr>
    </w:p>
    <w:p w14:paraId="6F582BA7" w14:textId="77777777" w:rsidR="00250C55" w:rsidRPr="00DA05FC" w:rsidRDefault="00250C55" w:rsidP="00250C55">
      <w:pPr>
        <w:adjustRightInd w:val="0"/>
        <w:jc w:val="center"/>
        <w:rPr>
          <w:rFonts w:ascii="Bookman Old Style" w:hAnsi="Bookman Old Style" w:cs="Arial"/>
          <w:bCs/>
          <w:color w:val="000000"/>
          <w:sz w:val="24"/>
          <w:szCs w:val="24"/>
        </w:rPr>
      </w:pPr>
    </w:p>
    <w:p w14:paraId="248FA31A" w14:textId="77777777" w:rsidR="00250C55" w:rsidRPr="00DA05FC" w:rsidRDefault="00250C55" w:rsidP="00250C55">
      <w:pPr>
        <w:adjustRightInd w:val="0"/>
        <w:jc w:val="center"/>
        <w:rPr>
          <w:rFonts w:ascii="Bookman Old Style" w:hAnsi="Bookman Old Style" w:cs="Arial"/>
          <w:bCs/>
          <w:color w:val="000000"/>
          <w:sz w:val="24"/>
          <w:szCs w:val="24"/>
        </w:rPr>
      </w:pPr>
    </w:p>
    <w:p w14:paraId="3570D29F" w14:textId="77777777" w:rsidR="00250C55" w:rsidRPr="00DA05FC" w:rsidRDefault="00250C55" w:rsidP="00250C55">
      <w:pPr>
        <w:adjustRightInd w:val="0"/>
        <w:jc w:val="center"/>
        <w:rPr>
          <w:rFonts w:ascii="Bookman Old Style" w:hAnsi="Bookman Old Style" w:cs="Arial"/>
          <w:bCs/>
          <w:color w:val="000000"/>
          <w:sz w:val="24"/>
          <w:szCs w:val="24"/>
        </w:rPr>
      </w:pPr>
    </w:p>
    <w:p w14:paraId="444CDDC0" w14:textId="77777777" w:rsidR="00250C55" w:rsidRPr="00371B7F" w:rsidRDefault="00250C55" w:rsidP="00250C55">
      <w:pPr>
        <w:spacing w:line="360" w:lineRule="auto"/>
        <w:rPr>
          <w:rFonts w:ascii="Bookman Old Style" w:hAnsi="Bookman Old Style"/>
          <w:color w:val="000000" w:themeColor="text1"/>
          <w:sz w:val="20"/>
          <w:szCs w:val="20"/>
        </w:rPr>
      </w:pPr>
      <w:r w:rsidRPr="00371B7F">
        <w:rPr>
          <w:rFonts w:ascii="Bookman Old Style" w:hAnsi="Bookman Old Style" w:cs="Arial"/>
          <w:bCs/>
          <w:color w:val="000000" w:themeColor="text1"/>
          <w:sz w:val="20"/>
          <w:szCs w:val="20"/>
        </w:rPr>
        <w:t>I</w:t>
      </w:r>
      <w:r w:rsidRPr="00371B7F">
        <w:rPr>
          <w:rFonts w:ascii="Bookman Old Style" w:hAnsi="Bookman Old Style"/>
          <w:color w:val="000000" w:themeColor="text1"/>
          <w:sz w:val="20"/>
          <w:szCs w:val="20"/>
        </w:rPr>
        <w:t xml:space="preserve"> / </w:t>
      </w:r>
      <w:proofErr w:type="gramStart"/>
      <w:r w:rsidRPr="00371B7F">
        <w:rPr>
          <w:rFonts w:ascii="Bookman Old Style" w:hAnsi="Bookman Old Style"/>
          <w:color w:val="000000" w:themeColor="text1"/>
          <w:sz w:val="20"/>
          <w:szCs w:val="20"/>
        </w:rPr>
        <w:t xml:space="preserve">We  </w:t>
      </w:r>
      <w:proofErr w:type="spellStart"/>
      <w:r w:rsidRPr="00371B7F">
        <w:rPr>
          <w:rFonts w:ascii="Bookman Old Style" w:hAnsi="Bookman Old Style"/>
          <w:color w:val="000000" w:themeColor="text1"/>
          <w:sz w:val="20"/>
          <w:szCs w:val="20"/>
        </w:rPr>
        <w:t>Mr</w:t>
      </w:r>
      <w:proofErr w:type="spellEnd"/>
      <w:proofErr w:type="gramEnd"/>
      <w:r w:rsidRPr="00371B7F">
        <w:rPr>
          <w:rFonts w:ascii="Bookman Old Style" w:hAnsi="Bookman Old Style"/>
          <w:color w:val="000000" w:themeColor="text1"/>
          <w:sz w:val="20"/>
          <w:szCs w:val="20"/>
        </w:rPr>
        <w:t xml:space="preserve">……………………………, Representing as ……………………… on behalf of ……………………………  hereby </w:t>
      </w:r>
      <w:r w:rsidR="00C77449" w:rsidRPr="00371B7F">
        <w:rPr>
          <w:rFonts w:ascii="Bookman Old Style" w:hAnsi="Bookman Old Style"/>
          <w:color w:val="000000" w:themeColor="text1"/>
          <w:sz w:val="20"/>
          <w:szCs w:val="20"/>
        </w:rPr>
        <w:t xml:space="preserve">accept letter of Intent sent by </w:t>
      </w:r>
      <w:r w:rsidR="00F40A0D" w:rsidRPr="00371B7F">
        <w:rPr>
          <w:rFonts w:ascii="Bookman Old Style" w:hAnsi="Bookman Old Style"/>
          <w:color w:val="000000" w:themeColor="text1"/>
          <w:sz w:val="20"/>
          <w:szCs w:val="20"/>
        </w:rPr>
        <w:t>KS&amp;DL</w:t>
      </w:r>
      <w:r w:rsidR="006E680B" w:rsidRPr="00371B7F">
        <w:rPr>
          <w:rFonts w:ascii="Bookman Old Style" w:hAnsi="Bookman Old Style"/>
          <w:color w:val="000000" w:themeColor="text1"/>
          <w:sz w:val="20"/>
          <w:szCs w:val="20"/>
        </w:rPr>
        <w:t xml:space="preserve"> for the claim ……</w:t>
      </w:r>
      <w:proofErr w:type="gramStart"/>
      <w:r w:rsidR="006E680B" w:rsidRPr="00371B7F">
        <w:rPr>
          <w:rFonts w:ascii="Bookman Old Style" w:hAnsi="Bookman Old Style"/>
          <w:color w:val="000000" w:themeColor="text1"/>
          <w:sz w:val="20"/>
          <w:szCs w:val="20"/>
        </w:rPr>
        <w:t>…..</w:t>
      </w:r>
      <w:proofErr w:type="gramEnd"/>
      <w:r w:rsidR="006E680B" w:rsidRPr="00371B7F">
        <w:rPr>
          <w:rFonts w:ascii="Bookman Old Style" w:hAnsi="Bookman Old Style"/>
          <w:color w:val="000000" w:themeColor="text1"/>
          <w:sz w:val="20"/>
          <w:szCs w:val="20"/>
        </w:rPr>
        <w:t xml:space="preserve"> in tender no………</w:t>
      </w:r>
      <w:proofErr w:type="gramStart"/>
      <w:r w:rsidR="006E680B" w:rsidRPr="00371B7F">
        <w:rPr>
          <w:rFonts w:ascii="Bookman Old Style" w:hAnsi="Bookman Old Style"/>
          <w:color w:val="000000" w:themeColor="text1"/>
          <w:sz w:val="20"/>
          <w:szCs w:val="20"/>
        </w:rPr>
        <w:t>…..</w:t>
      </w:r>
      <w:proofErr w:type="gramEnd"/>
      <w:r w:rsidR="006E680B" w:rsidRPr="00371B7F">
        <w:rPr>
          <w:rFonts w:ascii="Bookman Old Style" w:hAnsi="Bookman Old Style"/>
          <w:color w:val="000000" w:themeColor="text1"/>
          <w:sz w:val="20"/>
          <w:szCs w:val="20"/>
        </w:rPr>
        <w:t xml:space="preserve"> dt ……. for a total value of Rs……</w:t>
      </w:r>
      <w:r w:rsidR="0089393E" w:rsidRPr="00371B7F">
        <w:rPr>
          <w:rFonts w:ascii="Bookman Old Style" w:hAnsi="Bookman Old Style"/>
          <w:color w:val="000000" w:themeColor="text1"/>
          <w:sz w:val="20"/>
          <w:szCs w:val="20"/>
        </w:rPr>
        <w:t>……. (inclusive of GST).</w:t>
      </w:r>
    </w:p>
    <w:p w14:paraId="53E3ED3C" w14:textId="77777777" w:rsidR="0089393E" w:rsidRPr="00234960" w:rsidRDefault="0089393E" w:rsidP="00250C55">
      <w:pPr>
        <w:spacing w:line="360" w:lineRule="auto"/>
        <w:rPr>
          <w:rFonts w:ascii="Bookman Old Style" w:hAnsi="Bookman Old Style"/>
          <w:color w:val="FF0000"/>
          <w:sz w:val="20"/>
          <w:szCs w:val="20"/>
        </w:rPr>
      </w:pPr>
    </w:p>
    <w:p w14:paraId="6A10F282"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27344BA8"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1C472B20"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714E1BDA"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5C8F60FF"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0388F892" w14:textId="77777777" w:rsidR="00250C55" w:rsidRPr="00DA05FC" w:rsidRDefault="00250C55" w:rsidP="00250C55">
      <w:pPr>
        <w:adjustRightInd w:val="0"/>
        <w:jc w:val="right"/>
        <w:rPr>
          <w:rFonts w:ascii="Bookman Old Style" w:hAnsi="Bookman Old Style" w:cs="Arial"/>
          <w:bCs/>
          <w:color w:val="000000"/>
          <w:sz w:val="24"/>
          <w:szCs w:val="24"/>
          <w:highlight w:val="yellow"/>
        </w:rPr>
      </w:pPr>
    </w:p>
    <w:p w14:paraId="38B4BC07" w14:textId="77777777"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Date</w:t>
      </w:r>
    </w:p>
    <w:p w14:paraId="089E1ADC" w14:textId="77777777" w:rsidR="00250C55" w:rsidRPr="00DA05FC" w:rsidRDefault="00250C55" w:rsidP="00250C55">
      <w:pPr>
        <w:widowControl/>
        <w:autoSpaceDE/>
        <w:autoSpaceDN/>
        <w:spacing w:after="200" w:line="276" w:lineRule="auto"/>
        <w:rPr>
          <w:rFonts w:ascii="Bookman Old Style" w:hAnsi="Bookman Old Style"/>
          <w:sz w:val="20"/>
          <w:szCs w:val="20"/>
        </w:rPr>
      </w:pPr>
      <w:r w:rsidRPr="00DA05FC">
        <w:rPr>
          <w:rFonts w:ascii="Bookman Old Style" w:hAnsi="Bookman Old Style"/>
          <w:sz w:val="20"/>
          <w:szCs w:val="20"/>
        </w:rPr>
        <w:t>Place: Bangalore</w:t>
      </w:r>
    </w:p>
    <w:p w14:paraId="347913E2" w14:textId="77777777"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Authorized Signatory.</w:t>
      </w:r>
    </w:p>
    <w:p w14:paraId="23FC9427" w14:textId="77777777" w:rsidR="00250C55" w:rsidRPr="00DA05FC" w:rsidRDefault="00250C55" w:rsidP="00250C55">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14:paraId="2BCC67D9" w14:textId="77777777" w:rsidR="00250C55" w:rsidRPr="00DA05FC" w:rsidRDefault="00250C55" w:rsidP="00250C55">
      <w:pPr>
        <w:adjustRightInd w:val="0"/>
        <w:jc w:val="right"/>
        <w:rPr>
          <w:rFonts w:ascii="Bookman Old Style" w:hAnsi="Bookman Old Style"/>
          <w:sz w:val="20"/>
          <w:szCs w:val="20"/>
        </w:rPr>
      </w:pPr>
    </w:p>
    <w:p w14:paraId="5BB8B4D7" w14:textId="77777777" w:rsidR="00250C55" w:rsidRPr="00DA05FC" w:rsidRDefault="00250C55" w:rsidP="00250C55">
      <w:pPr>
        <w:adjustRightInd w:val="0"/>
        <w:jc w:val="right"/>
        <w:rPr>
          <w:rFonts w:ascii="Bookman Old Style" w:hAnsi="Bookman Old Style"/>
          <w:sz w:val="20"/>
          <w:szCs w:val="20"/>
        </w:rPr>
      </w:pPr>
    </w:p>
    <w:p w14:paraId="57FE811C" w14:textId="77777777" w:rsidR="00250C55" w:rsidRPr="00DA05FC" w:rsidRDefault="00250C55" w:rsidP="00250C55">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14:paraId="59ABE351" w14:textId="77777777" w:rsidR="00647E3E" w:rsidRDefault="00647E3E" w:rsidP="004137E9">
      <w:pPr>
        <w:adjustRightInd w:val="0"/>
        <w:jc w:val="right"/>
        <w:rPr>
          <w:rFonts w:ascii="Bookman Old Style" w:hAnsi="Bookman Old Style" w:cs="Arial"/>
          <w:bCs/>
          <w:color w:val="000000"/>
          <w:sz w:val="24"/>
          <w:szCs w:val="24"/>
          <w:highlight w:val="yellow"/>
        </w:rPr>
      </w:pPr>
    </w:p>
    <w:p w14:paraId="323C7397" w14:textId="77777777" w:rsidR="0091240F" w:rsidRDefault="0091240F" w:rsidP="004137E9">
      <w:pPr>
        <w:adjustRightInd w:val="0"/>
        <w:jc w:val="right"/>
        <w:rPr>
          <w:rFonts w:ascii="Bookman Old Style" w:hAnsi="Bookman Old Style" w:cs="Arial"/>
          <w:bCs/>
          <w:color w:val="000000"/>
          <w:sz w:val="24"/>
          <w:szCs w:val="24"/>
          <w:highlight w:val="yellow"/>
        </w:rPr>
      </w:pPr>
    </w:p>
    <w:p w14:paraId="542B478A" w14:textId="77777777" w:rsidR="0091240F" w:rsidRDefault="0091240F" w:rsidP="004137E9">
      <w:pPr>
        <w:adjustRightInd w:val="0"/>
        <w:jc w:val="right"/>
        <w:rPr>
          <w:rFonts w:ascii="Bookman Old Style" w:hAnsi="Bookman Old Style" w:cs="Arial"/>
          <w:bCs/>
          <w:color w:val="000000"/>
          <w:sz w:val="24"/>
          <w:szCs w:val="24"/>
          <w:highlight w:val="yellow"/>
        </w:rPr>
      </w:pPr>
    </w:p>
    <w:p w14:paraId="1B645140" w14:textId="77777777" w:rsidR="0091240F" w:rsidRDefault="0091240F" w:rsidP="004137E9">
      <w:pPr>
        <w:adjustRightInd w:val="0"/>
        <w:jc w:val="right"/>
        <w:rPr>
          <w:rFonts w:ascii="Bookman Old Style" w:hAnsi="Bookman Old Style" w:cs="Arial"/>
          <w:bCs/>
          <w:color w:val="000000"/>
          <w:sz w:val="24"/>
          <w:szCs w:val="24"/>
          <w:highlight w:val="yellow"/>
        </w:rPr>
      </w:pPr>
    </w:p>
    <w:p w14:paraId="728DCF1A" w14:textId="77777777" w:rsidR="0091240F" w:rsidRDefault="0091240F" w:rsidP="004137E9">
      <w:pPr>
        <w:adjustRightInd w:val="0"/>
        <w:jc w:val="right"/>
        <w:rPr>
          <w:rFonts w:ascii="Bookman Old Style" w:hAnsi="Bookman Old Style" w:cs="Arial"/>
          <w:bCs/>
          <w:color w:val="000000"/>
          <w:sz w:val="24"/>
          <w:szCs w:val="24"/>
          <w:highlight w:val="yellow"/>
        </w:rPr>
      </w:pPr>
    </w:p>
    <w:p w14:paraId="454F03E4" w14:textId="77777777" w:rsidR="0091240F" w:rsidRDefault="0091240F" w:rsidP="004137E9">
      <w:pPr>
        <w:adjustRightInd w:val="0"/>
        <w:jc w:val="right"/>
        <w:rPr>
          <w:rFonts w:ascii="Bookman Old Style" w:hAnsi="Bookman Old Style" w:cs="Arial"/>
          <w:bCs/>
          <w:color w:val="000000"/>
          <w:sz w:val="24"/>
          <w:szCs w:val="24"/>
          <w:highlight w:val="yellow"/>
        </w:rPr>
      </w:pPr>
    </w:p>
    <w:p w14:paraId="03552DF4" w14:textId="77777777" w:rsidR="0091240F" w:rsidRPr="00DA05FC" w:rsidRDefault="0091240F" w:rsidP="004137E9">
      <w:pPr>
        <w:adjustRightInd w:val="0"/>
        <w:jc w:val="right"/>
        <w:rPr>
          <w:rFonts w:ascii="Bookman Old Style" w:hAnsi="Bookman Old Style" w:cs="Arial"/>
          <w:bCs/>
          <w:color w:val="000000"/>
          <w:sz w:val="24"/>
          <w:szCs w:val="24"/>
          <w:highlight w:val="yellow"/>
        </w:rPr>
      </w:pPr>
    </w:p>
    <w:p w14:paraId="75D0A13C" w14:textId="77777777" w:rsidR="00647E3E" w:rsidRPr="00DA05FC" w:rsidRDefault="00647E3E" w:rsidP="004137E9">
      <w:pPr>
        <w:adjustRightInd w:val="0"/>
        <w:jc w:val="right"/>
        <w:rPr>
          <w:rFonts w:ascii="Bookman Old Style" w:hAnsi="Bookman Old Style" w:cs="Arial"/>
          <w:bCs/>
          <w:color w:val="000000"/>
          <w:sz w:val="24"/>
          <w:szCs w:val="24"/>
          <w:highlight w:val="yellow"/>
        </w:rPr>
      </w:pPr>
    </w:p>
    <w:p w14:paraId="5FC67275" w14:textId="77777777" w:rsidR="00647E3E" w:rsidRDefault="00647E3E" w:rsidP="004137E9">
      <w:pPr>
        <w:adjustRightInd w:val="0"/>
        <w:jc w:val="right"/>
        <w:rPr>
          <w:rFonts w:ascii="Bookman Old Style" w:hAnsi="Bookman Old Style" w:cs="Arial"/>
          <w:bCs/>
          <w:color w:val="000000"/>
          <w:sz w:val="24"/>
          <w:szCs w:val="24"/>
          <w:highlight w:val="yellow"/>
        </w:rPr>
      </w:pPr>
    </w:p>
    <w:p w14:paraId="5B21E66B" w14:textId="77777777" w:rsidR="00CC3042" w:rsidRDefault="00CC3042" w:rsidP="004137E9">
      <w:pPr>
        <w:adjustRightInd w:val="0"/>
        <w:jc w:val="right"/>
        <w:rPr>
          <w:rFonts w:ascii="Bookman Old Style" w:hAnsi="Bookman Old Style" w:cs="Arial"/>
          <w:bCs/>
          <w:color w:val="000000"/>
          <w:sz w:val="24"/>
          <w:szCs w:val="24"/>
          <w:highlight w:val="yellow"/>
        </w:rPr>
      </w:pPr>
    </w:p>
    <w:p w14:paraId="3E9170A3" w14:textId="77777777" w:rsidR="00CC3042" w:rsidRDefault="00CC3042" w:rsidP="004137E9">
      <w:pPr>
        <w:adjustRightInd w:val="0"/>
        <w:jc w:val="right"/>
        <w:rPr>
          <w:rFonts w:ascii="Bookman Old Style" w:hAnsi="Bookman Old Style" w:cs="Arial"/>
          <w:bCs/>
          <w:color w:val="000000"/>
          <w:sz w:val="24"/>
          <w:szCs w:val="24"/>
          <w:highlight w:val="yellow"/>
        </w:rPr>
      </w:pPr>
    </w:p>
    <w:p w14:paraId="6C9AE7EA" w14:textId="77777777" w:rsidR="00CC3042" w:rsidRDefault="00CC3042" w:rsidP="004137E9">
      <w:pPr>
        <w:adjustRightInd w:val="0"/>
        <w:jc w:val="right"/>
        <w:rPr>
          <w:rFonts w:ascii="Bookman Old Style" w:hAnsi="Bookman Old Style" w:cs="Arial"/>
          <w:bCs/>
          <w:color w:val="000000"/>
          <w:sz w:val="24"/>
          <w:szCs w:val="24"/>
          <w:highlight w:val="yellow"/>
        </w:rPr>
      </w:pPr>
    </w:p>
    <w:p w14:paraId="0DBFFFE3" w14:textId="77777777" w:rsidR="00CC3042" w:rsidRDefault="00CC3042" w:rsidP="004137E9">
      <w:pPr>
        <w:adjustRightInd w:val="0"/>
        <w:jc w:val="right"/>
        <w:rPr>
          <w:rFonts w:ascii="Bookman Old Style" w:hAnsi="Bookman Old Style" w:cs="Arial"/>
          <w:bCs/>
          <w:color w:val="000000"/>
          <w:sz w:val="24"/>
          <w:szCs w:val="24"/>
          <w:highlight w:val="yellow"/>
        </w:rPr>
      </w:pPr>
    </w:p>
    <w:p w14:paraId="19C84EF4" w14:textId="77777777" w:rsidR="001444ED" w:rsidRDefault="001444ED" w:rsidP="004137E9">
      <w:pPr>
        <w:adjustRightInd w:val="0"/>
        <w:jc w:val="right"/>
        <w:rPr>
          <w:rFonts w:ascii="Bookman Old Style" w:hAnsi="Bookman Old Style" w:cs="Arial"/>
          <w:bCs/>
          <w:color w:val="000000"/>
          <w:sz w:val="24"/>
          <w:szCs w:val="24"/>
          <w:highlight w:val="yellow"/>
        </w:rPr>
      </w:pPr>
    </w:p>
    <w:p w14:paraId="3489B5EA" w14:textId="77777777" w:rsidR="00173C89" w:rsidRDefault="00173C89" w:rsidP="004137E9">
      <w:pPr>
        <w:adjustRightInd w:val="0"/>
        <w:jc w:val="right"/>
        <w:rPr>
          <w:rFonts w:ascii="Bookman Old Style" w:hAnsi="Bookman Old Style" w:cs="Arial"/>
          <w:bCs/>
          <w:color w:val="000000"/>
          <w:sz w:val="24"/>
          <w:szCs w:val="24"/>
          <w:highlight w:val="yellow"/>
        </w:rPr>
      </w:pPr>
    </w:p>
    <w:p w14:paraId="2214B298" w14:textId="77777777" w:rsidR="00173C89" w:rsidRDefault="00173C89" w:rsidP="004137E9">
      <w:pPr>
        <w:adjustRightInd w:val="0"/>
        <w:jc w:val="right"/>
        <w:rPr>
          <w:rFonts w:ascii="Bookman Old Style" w:hAnsi="Bookman Old Style" w:cs="Arial"/>
          <w:bCs/>
          <w:color w:val="000000"/>
          <w:sz w:val="24"/>
          <w:szCs w:val="24"/>
          <w:highlight w:val="yellow"/>
        </w:rPr>
      </w:pPr>
    </w:p>
    <w:p w14:paraId="29B4A4E0" w14:textId="77777777" w:rsidR="001444ED" w:rsidRDefault="001444ED" w:rsidP="004137E9">
      <w:pPr>
        <w:adjustRightInd w:val="0"/>
        <w:jc w:val="right"/>
        <w:rPr>
          <w:rFonts w:ascii="Bookman Old Style" w:hAnsi="Bookman Old Style" w:cs="Arial"/>
          <w:bCs/>
          <w:color w:val="000000"/>
          <w:sz w:val="24"/>
          <w:szCs w:val="24"/>
          <w:highlight w:val="yellow"/>
        </w:rPr>
      </w:pPr>
    </w:p>
    <w:p w14:paraId="1226012A" w14:textId="77777777" w:rsidR="006C62D5" w:rsidRDefault="006C62D5" w:rsidP="006C62D5">
      <w:pPr>
        <w:adjustRightInd w:val="0"/>
        <w:ind w:left="6480" w:firstLine="720"/>
        <w:jc w:val="center"/>
        <w:rPr>
          <w:rFonts w:ascii="Bookman Old Style" w:hAnsi="Bookman Old Style" w:cs="Arial"/>
          <w:bCs/>
          <w:color w:val="000000"/>
          <w:sz w:val="24"/>
          <w:szCs w:val="24"/>
        </w:rPr>
      </w:pPr>
      <w:r w:rsidRPr="006C62D5">
        <w:rPr>
          <w:rFonts w:ascii="Bookman Old Style" w:hAnsi="Bookman Old Style" w:cs="Arial"/>
          <w:bCs/>
          <w:color w:val="000000"/>
          <w:sz w:val="24"/>
          <w:szCs w:val="24"/>
        </w:rPr>
        <w:t>Appendix–L</w:t>
      </w:r>
    </w:p>
    <w:p w14:paraId="57076F4A" w14:textId="77777777" w:rsidR="00B54C08" w:rsidRDefault="00B54C08" w:rsidP="006C62D5">
      <w:pPr>
        <w:adjustRightInd w:val="0"/>
        <w:ind w:left="6480" w:firstLine="720"/>
        <w:jc w:val="center"/>
        <w:rPr>
          <w:rFonts w:ascii="Bookman Old Style" w:hAnsi="Bookman Old Style" w:cs="Arial"/>
          <w:bCs/>
          <w:color w:val="000000"/>
          <w:sz w:val="24"/>
          <w:szCs w:val="24"/>
        </w:rPr>
      </w:pPr>
    </w:p>
    <w:p w14:paraId="53454B37" w14:textId="77777777" w:rsidR="00B54C08" w:rsidRDefault="00B54C08" w:rsidP="00B54C08">
      <w:pPr>
        <w:adjustRightInd w:val="0"/>
        <w:ind w:left="6480" w:hanging="5346"/>
        <w:jc w:val="center"/>
        <w:rPr>
          <w:rFonts w:ascii="Bookman Old Style" w:hAnsi="Bookman Old Style" w:cs="Arial"/>
          <w:bCs/>
          <w:color w:val="000000"/>
          <w:sz w:val="24"/>
          <w:szCs w:val="24"/>
        </w:rPr>
      </w:pPr>
      <w:r>
        <w:rPr>
          <w:w w:val="115"/>
        </w:rPr>
        <w:t>(</w:t>
      </w:r>
      <w:proofErr w:type="spellStart"/>
      <w:r>
        <w:rPr>
          <w:w w:val="115"/>
        </w:rPr>
        <w:t>Notarised</w:t>
      </w:r>
      <w:proofErr w:type="spellEnd"/>
      <w:r w:rsidR="00173C89">
        <w:rPr>
          <w:w w:val="115"/>
        </w:rPr>
        <w:t xml:space="preserve"> </w:t>
      </w:r>
      <w:proofErr w:type="spellStart"/>
      <w:r>
        <w:rPr>
          <w:w w:val="115"/>
        </w:rPr>
        <w:t>Adfidaviat</w:t>
      </w:r>
      <w:proofErr w:type="spellEnd"/>
      <w:r>
        <w:rPr>
          <w:w w:val="115"/>
        </w:rPr>
        <w:t xml:space="preserve"> to be uploaded by bidder)</w:t>
      </w:r>
    </w:p>
    <w:p w14:paraId="246354F3" w14:textId="77777777" w:rsidR="006C62D5" w:rsidRDefault="006C62D5" w:rsidP="006C62D5">
      <w:pPr>
        <w:adjustRightInd w:val="0"/>
        <w:ind w:left="6480" w:firstLine="720"/>
        <w:jc w:val="center"/>
        <w:rPr>
          <w:rFonts w:ascii="Bookman Old Style" w:hAnsi="Bookman Old Style" w:cs="Arial"/>
          <w:bCs/>
          <w:color w:val="000000"/>
          <w:sz w:val="24"/>
          <w:szCs w:val="24"/>
        </w:rPr>
      </w:pPr>
    </w:p>
    <w:p w14:paraId="11BEAB32" w14:textId="77777777" w:rsidR="006C62D5" w:rsidRDefault="006C62D5" w:rsidP="006C62D5">
      <w:pPr>
        <w:ind w:left="489"/>
        <w:jc w:val="center"/>
        <w:rPr>
          <w:spacing w:val="-2"/>
          <w:w w:val="115"/>
        </w:rPr>
      </w:pPr>
      <w:r>
        <w:rPr>
          <w:w w:val="115"/>
        </w:rPr>
        <w:t xml:space="preserve">Format of Undertaking of Criminal </w:t>
      </w:r>
      <w:r>
        <w:rPr>
          <w:spacing w:val="-2"/>
          <w:w w:val="115"/>
        </w:rPr>
        <w:t>Case / Conviction</w:t>
      </w:r>
    </w:p>
    <w:p w14:paraId="5ABA6A7D" w14:textId="77777777" w:rsidR="0054271F" w:rsidRDefault="0054271F" w:rsidP="006C62D5">
      <w:pPr>
        <w:ind w:left="489"/>
        <w:jc w:val="center"/>
        <w:rPr>
          <w:spacing w:val="-2"/>
          <w:w w:val="115"/>
        </w:rPr>
      </w:pPr>
    </w:p>
    <w:p w14:paraId="3C9428A2" w14:textId="77777777" w:rsidR="0054271F" w:rsidRDefault="0054271F" w:rsidP="006C62D5">
      <w:pPr>
        <w:ind w:left="489"/>
        <w:jc w:val="center"/>
        <w:rPr>
          <w:spacing w:val="-2"/>
          <w:w w:val="115"/>
        </w:rPr>
      </w:pPr>
    </w:p>
    <w:p w14:paraId="1AE7A5EC" w14:textId="77777777" w:rsidR="0054271F" w:rsidRDefault="0054271F" w:rsidP="0054271F">
      <w:pPr>
        <w:tabs>
          <w:tab w:val="left" w:pos="4991"/>
        </w:tabs>
        <w:spacing w:line="369" w:lineRule="auto"/>
        <w:ind w:left="1152" w:right="657"/>
        <w:jc w:val="both"/>
      </w:pPr>
      <w:r>
        <w:rPr>
          <w:w w:val="115"/>
        </w:rPr>
        <w:t>I/We</w:t>
      </w:r>
      <w:r w:rsidR="00E047F8">
        <w:rPr>
          <w:w w:val="115"/>
        </w:rPr>
        <w:t xml:space="preserve"> </w:t>
      </w:r>
      <w:proofErr w:type="spellStart"/>
      <w:r>
        <w:rPr>
          <w:w w:val="115"/>
        </w:rPr>
        <w:t>Mr</w:t>
      </w:r>
      <w:proofErr w:type="spellEnd"/>
      <w:r>
        <w:rPr>
          <w:w w:val="115"/>
        </w:rPr>
        <w:t>……………………………</w:t>
      </w:r>
      <w:r w:rsidR="00F06E1C" w:rsidRPr="002C69B3">
        <w:rPr>
          <w:bCs/>
          <w:w w:val="115"/>
        </w:rPr>
        <w:t>aged about ……. Years residing at………… holding</w:t>
      </w:r>
      <w:r w:rsidR="00E047F8">
        <w:rPr>
          <w:bCs/>
          <w:w w:val="115"/>
        </w:rPr>
        <w:t xml:space="preserve"> </w:t>
      </w:r>
      <w:r w:rsidR="00F06E1C" w:rsidRPr="002C69B3">
        <w:rPr>
          <w:bCs/>
          <w:w w:val="115"/>
        </w:rPr>
        <w:t>Aadhar……</w:t>
      </w:r>
      <w:r w:rsidR="00F06E1C" w:rsidRPr="003077F8">
        <w:rPr>
          <w:b/>
          <w:w w:val="115"/>
        </w:rPr>
        <w:t>……</w:t>
      </w:r>
      <w:proofErr w:type="gramStart"/>
      <w:r w:rsidR="00F06E1C" w:rsidRPr="003077F8">
        <w:rPr>
          <w:b/>
          <w:w w:val="115"/>
        </w:rPr>
        <w:t>.</w:t>
      </w:r>
      <w:r w:rsidRPr="003077F8">
        <w:rPr>
          <w:b/>
          <w:w w:val="115"/>
        </w:rPr>
        <w:t>,</w:t>
      </w:r>
      <w:r w:rsidR="00F06E1C">
        <w:rPr>
          <w:w w:val="115"/>
        </w:rPr>
        <w:t>r</w:t>
      </w:r>
      <w:r>
        <w:rPr>
          <w:w w:val="115"/>
        </w:rPr>
        <w:t>epresenting</w:t>
      </w:r>
      <w:proofErr w:type="gramEnd"/>
      <w:r w:rsidR="00E047F8">
        <w:rPr>
          <w:w w:val="115"/>
        </w:rPr>
        <w:t xml:space="preserve"> </w:t>
      </w:r>
      <w:r>
        <w:rPr>
          <w:w w:val="115"/>
        </w:rPr>
        <w:t>as………………………on</w:t>
      </w:r>
      <w:r w:rsidR="00E047F8">
        <w:rPr>
          <w:w w:val="115"/>
        </w:rPr>
        <w:t xml:space="preserve"> </w:t>
      </w:r>
      <w:r>
        <w:rPr>
          <w:w w:val="115"/>
        </w:rPr>
        <w:t>behalf</w:t>
      </w:r>
      <w:r w:rsidR="00E047F8">
        <w:rPr>
          <w:w w:val="115"/>
        </w:rPr>
        <w:t xml:space="preserve"> </w:t>
      </w:r>
      <w:r>
        <w:rPr>
          <w:w w:val="115"/>
        </w:rPr>
        <w:t>of……………………………</w:t>
      </w:r>
      <w:r>
        <w:tab/>
      </w:r>
      <w:r>
        <w:rPr>
          <w:w w:val="115"/>
        </w:rPr>
        <w:t>hereby undertake that me or</w:t>
      </w:r>
      <w:r w:rsidR="00E047F8">
        <w:rPr>
          <w:w w:val="115"/>
        </w:rPr>
        <w:t xml:space="preserve"> </w:t>
      </w:r>
      <w:r>
        <w:rPr>
          <w:w w:val="115"/>
        </w:rPr>
        <w:t xml:space="preserve">my concern/firm/company’s </w:t>
      </w:r>
      <w:r w:rsidR="00173C89">
        <w:rPr>
          <w:w w:val="115"/>
        </w:rPr>
        <w:t>………</w:t>
      </w:r>
      <w:r>
        <w:rPr>
          <w:w w:val="115"/>
        </w:rPr>
        <w:t xml:space="preserve"> product has not been declared as of spurious or adulterated quality and no criminal case is filed and pending in any court to that </w:t>
      </w:r>
      <w:proofErr w:type="spellStart"/>
      <w:proofErr w:type="gramStart"/>
      <w:r>
        <w:rPr>
          <w:w w:val="115"/>
        </w:rPr>
        <w:t>extent.Also</w:t>
      </w:r>
      <w:proofErr w:type="spellEnd"/>
      <w:proofErr w:type="gramEnd"/>
      <w:r>
        <w:rPr>
          <w:w w:val="115"/>
        </w:rPr>
        <w:t xml:space="preserve">, no conviction in this regard is on me or my company/firm/concern. I also </w:t>
      </w:r>
      <w:r w:rsidR="00AF1A88">
        <w:rPr>
          <w:w w:val="115"/>
        </w:rPr>
        <w:t>undertake</w:t>
      </w:r>
      <w:r>
        <w:rPr>
          <w:w w:val="115"/>
        </w:rPr>
        <w:t xml:space="preserve"> that any willful misstatement or misrepresentation here shall lead to rejection/cancel of my bid/tender.</w:t>
      </w:r>
    </w:p>
    <w:p w14:paraId="43D504C2" w14:textId="77777777" w:rsidR="0054271F" w:rsidRDefault="0054271F" w:rsidP="006C62D5">
      <w:pPr>
        <w:ind w:left="489"/>
        <w:jc w:val="center"/>
      </w:pPr>
    </w:p>
    <w:p w14:paraId="5E245EE4"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3459378E" w14:textId="77777777" w:rsidR="001444ED" w:rsidRPr="006C62D5" w:rsidRDefault="001444ED" w:rsidP="006C62D5">
      <w:pPr>
        <w:adjustRightInd w:val="0"/>
        <w:ind w:left="6480" w:firstLine="720"/>
        <w:jc w:val="center"/>
        <w:rPr>
          <w:rFonts w:ascii="Bookman Old Style" w:hAnsi="Bookman Old Style" w:cs="Arial"/>
          <w:bCs/>
          <w:color w:val="000000"/>
          <w:sz w:val="24"/>
          <w:szCs w:val="24"/>
        </w:rPr>
      </w:pPr>
    </w:p>
    <w:p w14:paraId="5DB51D8C" w14:textId="77777777" w:rsidR="00CC3042" w:rsidRPr="006C62D5" w:rsidRDefault="00CC3042" w:rsidP="006C62D5">
      <w:pPr>
        <w:adjustRightInd w:val="0"/>
        <w:ind w:left="6480" w:firstLine="720"/>
        <w:jc w:val="center"/>
        <w:rPr>
          <w:rFonts w:ascii="Bookman Old Style" w:hAnsi="Bookman Old Style" w:cs="Arial"/>
          <w:bCs/>
          <w:color w:val="000000"/>
          <w:sz w:val="24"/>
          <w:szCs w:val="24"/>
        </w:rPr>
      </w:pPr>
    </w:p>
    <w:p w14:paraId="083B7155"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6B778BD0"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643BA4C5" w14:textId="77777777" w:rsidR="006C62D5" w:rsidRDefault="0054271F" w:rsidP="0054271F">
      <w:pPr>
        <w:adjustRightInd w:val="0"/>
        <w:rPr>
          <w:rFonts w:ascii="Bookman Old Style" w:hAnsi="Bookman Old Style" w:cs="Arial"/>
          <w:bCs/>
          <w:color w:val="000000"/>
          <w:sz w:val="24"/>
          <w:szCs w:val="24"/>
        </w:rPr>
      </w:pPr>
      <w:r>
        <w:rPr>
          <w:rFonts w:ascii="Bookman Old Style" w:hAnsi="Bookman Old Style" w:cs="Arial"/>
          <w:bCs/>
          <w:color w:val="000000"/>
          <w:sz w:val="24"/>
          <w:szCs w:val="24"/>
        </w:rPr>
        <w:t>Date</w:t>
      </w:r>
    </w:p>
    <w:p w14:paraId="5F2CFD4B" w14:textId="77777777" w:rsidR="0054271F" w:rsidRDefault="0054271F" w:rsidP="0054271F">
      <w:pPr>
        <w:adjustRightInd w:val="0"/>
        <w:rPr>
          <w:rFonts w:ascii="Bookman Old Style" w:hAnsi="Bookman Old Style" w:cs="Arial"/>
          <w:bCs/>
          <w:color w:val="000000"/>
          <w:sz w:val="24"/>
          <w:szCs w:val="24"/>
        </w:rPr>
      </w:pPr>
    </w:p>
    <w:p w14:paraId="5BFE1D61" w14:textId="77777777" w:rsidR="0054271F" w:rsidRPr="006C62D5" w:rsidRDefault="0054271F" w:rsidP="0054271F">
      <w:pPr>
        <w:adjustRightInd w:val="0"/>
        <w:rPr>
          <w:rFonts w:ascii="Bookman Old Style" w:hAnsi="Bookman Old Style" w:cs="Arial"/>
          <w:bCs/>
          <w:color w:val="000000"/>
          <w:sz w:val="24"/>
          <w:szCs w:val="24"/>
        </w:rPr>
      </w:pPr>
      <w:proofErr w:type="gramStart"/>
      <w:r>
        <w:rPr>
          <w:rFonts w:ascii="Bookman Old Style" w:hAnsi="Bookman Old Style" w:cs="Arial"/>
          <w:bCs/>
          <w:color w:val="000000"/>
          <w:sz w:val="24"/>
          <w:szCs w:val="24"/>
        </w:rPr>
        <w:t>Place :</w:t>
      </w:r>
      <w:proofErr w:type="gramEnd"/>
      <w:r>
        <w:rPr>
          <w:rFonts w:ascii="Bookman Old Style" w:hAnsi="Bookman Old Style" w:cs="Arial"/>
          <w:bCs/>
          <w:color w:val="000000"/>
          <w:sz w:val="24"/>
          <w:szCs w:val="24"/>
        </w:rPr>
        <w:t xml:space="preserve"> Bangalore</w:t>
      </w:r>
    </w:p>
    <w:p w14:paraId="3EBA0B19"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02489767"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35E4EB50" w14:textId="77777777" w:rsidR="006C62D5" w:rsidRPr="006C62D5" w:rsidRDefault="006C62D5" w:rsidP="0054271F">
      <w:pPr>
        <w:adjustRightInd w:val="0"/>
        <w:rPr>
          <w:rFonts w:ascii="Bookman Old Style" w:hAnsi="Bookman Old Style" w:cs="Arial"/>
          <w:bCs/>
          <w:color w:val="000000"/>
          <w:sz w:val="24"/>
          <w:szCs w:val="24"/>
        </w:rPr>
      </w:pPr>
    </w:p>
    <w:p w14:paraId="2A242BF1" w14:textId="77777777" w:rsidR="006C62D5" w:rsidRPr="006C62D5" w:rsidRDefault="006C62D5" w:rsidP="006C62D5">
      <w:pPr>
        <w:adjustRightInd w:val="0"/>
        <w:ind w:left="6480" w:firstLine="720"/>
        <w:jc w:val="center"/>
        <w:rPr>
          <w:rFonts w:ascii="Bookman Old Style" w:hAnsi="Bookman Old Style" w:cs="Arial"/>
          <w:bCs/>
          <w:color w:val="000000"/>
          <w:sz w:val="24"/>
          <w:szCs w:val="24"/>
        </w:rPr>
      </w:pPr>
    </w:p>
    <w:p w14:paraId="48B678CB" w14:textId="77777777" w:rsidR="006C62D5" w:rsidRDefault="006C62D5" w:rsidP="004137E9">
      <w:pPr>
        <w:adjustRightInd w:val="0"/>
        <w:jc w:val="right"/>
        <w:rPr>
          <w:rFonts w:ascii="Bookman Old Style" w:hAnsi="Bookman Old Style" w:cs="Arial"/>
          <w:bCs/>
          <w:color w:val="000000"/>
          <w:sz w:val="24"/>
          <w:szCs w:val="24"/>
          <w:highlight w:val="yellow"/>
        </w:rPr>
      </w:pPr>
    </w:p>
    <w:p w14:paraId="1B44DF16" w14:textId="77777777" w:rsidR="006C62D5" w:rsidRDefault="006C62D5" w:rsidP="004137E9">
      <w:pPr>
        <w:adjustRightInd w:val="0"/>
        <w:jc w:val="right"/>
        <w:rPr>
          <w:rFonts w:ascii="Bookman Old Style" w:hAnsi="Bookman Old Style" w:cs="Arial"/>
          <w:bCs/>
          <w:color w:val="000000"/>
          <w:sz w:val="24"/>
          <w:szCs w:val="24"/>
          <w:highlight w:val="yellow"/>
        </w:rPr>
      </w:pPr>
    </w:p>
    <w:p w14:paraId="3C2F1294" w14:textId="77777777"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Authorized Signatory.</w:t>
      </w:r>
    </w:p>
    <w:p w14:paraId="74E88B75" w14:textId="77777777" w:rsidR="0054271F" w:rsidRPr="00DA05FC" w:rsidRDefault="0054271F" w:rsidP="0054271F">
      <w:pPr>
        <w:adjustRightInd w:val="0"/>
        <w:jc w:val="right"/>
        <w:rPr>
          <w:rFonts w:ascii="Bookman Old Style" w:hAnsi="Bookman Old Style"/>
          <w:sz w:val="20"/>
          <w:szCs w:val="20"/>
        </w:rPr>
      </w:pPr>
      <w:r w:rsidRPr="00DA05FC">
        <w:rPr>
          <w:rFonts w:ascii="Bookman Old Style" w:hAnsi="Bookman Old Style"/>
          <w:sz w:val="20"/>
          <w:szCs w:val="20"/>
        </w:rPr>
        <w:t>Seal of the Company</w:t>
      </w:r>
    </w:p>
    <w:p w14:paraId="183B0397" w14:textId="77777777" w:rsidR="0054271F" w:rsidRPr="00DA05FC" w:rsidRDefault="0054271F" w:rsidP="0054271F">
      <w:pPr>
        <w:adjustRightInd w:val="0"/>
        <w:jc w:val="right"/>
        <w:rPr>
          <w:rFonts w:ascii="Bookman Old Style" w:hAnsi="Bookman Old Style"/>
          <w:sz w:val="20"/>
          <w:szCs w:val="20"/>
        </w:rPr>
      </w:pPr>
    </w:p>
    <w:p w14:paraId="2B05638A" w14:textId="77777777" w:rsidR="0054271F" w:rsidRPr="00DA05FC" w:rsidRDefault="0054271F" w:rsidP="0054271F">
      <w:pPr>
        <w:adjustRightInd w:val="0"/>
        <w:jc w:val="right"/>
        <w:rPr>
          <w:rFonts w:ascii="Bookman Old Style" w:hAnsi="Bookman Old Style"/>
          <w:sz w:val="20"/>
          <w:szCs w:val="20"/>
        </w:rPr>
      </w:pPr>
    </w:p>
    <w:p w14:paraId="08C87B01" w14:textId="77777777" w:rsidR="0054271F" w:rsidRPr="00DA05FC" w:rsidRDefault="0054271F" w:rsidP="0054271F">
      <w:pPr>
        <w:widowControl/>
        <w:autoSpaceDE/>
        <w:autoSpaceDN/>
        <w:spacing w:after="200" w:line="276" w:lineRule="auto"/>
        <w:jc w:val="right"/>
        <w:rPr>
          <w:rFonts w:ascii="Bookman Old Style" w:hAnsi="Bookman Old Style"/>
          <w:sz w:val="20"/>
          <w:szCs w:val="20"/>
        </w:rPr>
      </w:pPr>
      <w:r w:rsidRPr="00DA05FC">
        <w:rPr>
          <w:rFonts w:ascii="Bookman Old Style" w:hAnsi="Bookman Old Style"/>
          <w:sz w:val="20"/>
          <w:szCs w:val="20"/>
        </w:rPr>
        <w:t>Name of the Person signing</w:t>
      </w:r>
    </w:p>
    <w:p w14:paraId="0E238EFD" w14:textId="77777777" w:rsidR="006C62D5" w:rsidRDefault="006C62D5" w:rsidP="004137E9">
      <w:pPr>
        <w:adjustRightInd w:val="0"/>
        <w:jc w:val="right"/>
        <w:rPr>
          <w:rFonts w:ascii="Bookman Old Style" w:hAnsi="Bookman Old Style" w:cs="Arial"/>
          <w:bCs/>
          <w:color w:val="000000"/>
          <w:sz w:val="24"/>
          <w:szCs w:val="24"/>
          <w:highlight w:val="yellow"/>
        </w:rPr>
      </w:pPr>
    </w:p>
    <w:p w14:paraId="0531272D" w14:textId="77777777" w:rsidR="006C62D5" w:rsidRDefault="006C62D5" w:rsidP="004137E9">
      <w:pPr>
        <w:adjustRightInd w:val="0"/>
        <w:jc w:val="right"/>
        <w:rPr>
          <w:rFonts w:ascii="Bookman Old Style" w:hAnsi="Bookman Old Style" w:cs="Arial"/>
          <w:bCs/>
          <w:color w:val="000000"/>
          <w:sz w:val="24"/>
          <w:szCs w:val="24"/>
          <w:highlight w:val="yellow"/>
        </w:rPr>
      </w:pPr>
    </w:p>
    <w:p w14:paraId="49B8A3B7" w14:textId="77777777" w:rsidR="006C62D5" w:rsidRDefault="006C62D5" w:rsidP="004137E9">
      <w:pPr>
        <w:adjustRightInd w:val="0"/>
        <w:jc w:val="right"/>
        <w:rPr>
          <w:rFonts w:ascii="Bookman Old Style" w:hAnsi="Bookman Old Style" w:cs="Arial"/>
          <w:bCs/>
          <w:color w:val="000000"/>
          <w:sz w:val="24"/>
          <w:szCs w:val="24"/>
          <w:highlight w:val="yellow"/>
        </w:rPr>
      </w:pPr>
    </w:p>
    <w:p w14:paraId="4B6D906D" w14:textId="77777777" w:rsidR="006C62D5" w:rsidRDefault="006C62D5" w:rsidP="004137E9">
      <w:pPr>
        <w:adjustRightInd w:val="0"/>
        <w:jc w:val="right"/>
        <w:rPr>
          <w:rFonts w:ascii="Bookman Old Style" w:hAnsi="Bookman Old Style" w:cs="Arial"/>
          <w:bCs/>
          <w:color w:val="000000"/>
          <w:sz w:val="24"/>
          <w:szCs w:val="24"/>
          <w:highlight w:val="yellow"/>
        </w:rPr>
      </w:pPr>
    </w:p>
    <w:p w14:paraId="454A837C" w14:textId="77777777" w:rsidR="006C62D5" w:rsidRDefault="006C62D5" w:rsidP="004137E9">
      <w:pPr>
        <w:adjustRightInd w:val="0"/>
        <w:jc w:val="right"/>
        <w:rPr>
          <w:rFonts w:ascii="Bookman Old Style" w:hAnsi="Bookman Old Style" w:cs="Arial"/>
          <w:bCs/>
          <w:color w:val="000000"/>
          <w:sz w:val="24"/>
          <w:szCs w:val="24"/>
          <w:highlight w:val="yellow"/>
        </w:rPr>
      </w:pPr>
    </w:p>
    <w:p w14:paraId="56A2F660" w14:textId="77777777" w:rsidR="006C62D5" w:rsidRDefault="006C62D5" w:rsidP="004137E9">
      <w:pPr>
        <w:adjustRightInd w:val="0"/>
        <w:jc w:val="right"/>
        <w:rPr>
          <w:rFonts w:ascii="Bookman Old Style" w:hAnsi="Bookman Old Style" w:cs="Arial"/>
          <w:bCs/>
          <w:color w:val="000000"/>
          <w:sz w:val="24"/>
          <w:szCs w:val="24"/>
          <w:highlight w:val="yellow"/>
        </w:rPr>
      </w:pPr>
    </w:p>
    <w:p w14:paraId="44D2A1E8" w14:textId="77777777" w:rsidR="006C62D5" w:rsidRDefault="006C62D5" w:rsidP="004137E9">
      <w:pPr>
        <w:adjustRightInd w:val="0"/>
        <w:jc w:val="right"/>
        <w:rPr>
          <w:rFonts w:ascii="Bookman Old Style" w:hAnsi="Bookman Old Style" w:cs="Arial"/>
          <w:bCs/>
          <w:color w:val="000000"/>
          <w:sz w:val="24"/>
          <w:szCs w:val="24"/>
          <w:highlight w:val="yellow"/>
        </w:rPr>
      </w:pPr>
    </w:p>
    <w:p w14:paraId="5F9A23BC" w14:textId="77777777" w:rsidR="006C62D5" w:rsidRDefault="006C62D5" w:rsidP="004137E9">
      <w:pPr>
        <w:adjustRightInd w:val="0"/>
        <w:jc w:val="right"/>
        <w:rPr>
          <w:rFonts w:ascii="Bookman Old Style" w:hAnsi="Bookman Old Style" w:cs="Arial"/>
          <w:bCs/>
          <w:color w:val="000000"/>
          <w:sz w:val="24"/>
          <w:szCs w:val="24"/>
          <w:highlight w:val="yellow"/>
        </w:rPr>
      </w:pPr>
    </w:p>
    <w:p w14:paraId="3759D710" w14:textId="77777777" w:rsidR="006C62D5" w:rsidRDefault="006C62D5" w:rsidP="004137E9">
      <w:pPr>
        <w:adjustRightInd w:val="0"/>
        <w:jc w:val="right"/>
        <w:rPr>
          <w:rFonts w:ascii="Bookman Old Style" w:hAnsi="Bookman Old Style" w:cs="Arial"/>
          <w:bCs/>
          <w:color w:val="000000"/>
          <w:sz w:val="24"/>
          <w:szCs w:val="24"/>
          <w:highlight w:val="yellow"/>
        </w:rPr>
      </w:pPr>
    </w:p>
    <w:p w14:paraId="0C9C4CA5" w14:textId="77777777" w:rsidR="00DD33F8" w:rsidRPr="001B39C7" w:rsidRDefault="00DD33F8" w:rsidP="00DD33F8">
      <w:pPr>
        <w:adjustRightInd w:val="0"/>
        <w:ind w:left="6480" w:firstLine="720"/>
        <w:jc w:val="center"/>
        <w:rPr>
          <w:rFonts w:ascii="Bookman Old Style" w:hAnsi="Bookman Old Style" w:cs="Arial"/>
          <w:bCs/>
          <w:strike/>
          <w:color w:val="000000"/>
          <w:sz w:val="24"/>
          <w:szCs w:val="24"/>
        </w:rPr>
      </w:pPr>
      <w:r w:rsidRPr="001B39C7">
        <w:rPr>
          <w:rFonts w:ascii="Bookman Old Style" w:hAnsi="Bookman Old Style" w:cs="Arial"/>
          <w:bCs/>
          <w:strike/>
          <w:color w:val="000000"/>
          <w:sz w:val="24"/>
          <w:szCs w:val="24"/>
        </w:rPr>
        <w:t>Appendix–M</w:t>
      </w:r>
    </w:p>
    <w:p w14:paraId="63350286" w14:textId="77777777" w:rsidR="00DD33F8" w:rsidRDefault="00DD33F8" w:rsidP="00DD33F8">
      <w:pPr>
        <w:adjustRightInd w:val="0"/>
        <w:ind w:left="6480" w:firstLine="720"/>
        <w:jc w:val="center"/>
        <w:rPr>
          <w:rFonts w:ascii="Bookman Old Style" w:hAnsi="Bookman Old Style" w:cs="Arial"/>
          <w:bCs/>
          <w:color w:val="000000"/>
          <w:sz w:val="24"/>
          <w:szCs w:val="24"/>
        </w:rPr>
      </w:pPr>
    </w:p>
    <w:p w14:paraId="03AEAB72" w14:textId="77777777" w:rsidR="0042436C" w:rsidRPr="001B39C7" w:rsidRDefault="0042436C" w:rsidP="0042436C">
      <w:pPr>
        <w:ind w:left="2888"/>
        <w:rPr>
          <w:strike/>
          <w:spacing w:val="-2"/>
          <w:u w:val="single"/>
        </w:rPr>
      </w:pPr>
      <w:r w:rsidRPr="001B39C7">
        <w:rPr>
          <w:strike/>
          <w:u w:val="single"/>
        </w:rPr>
        <w:t xml:space="preserve">Proforma for Performance Statement for the last three </w:t>
      </w:r>
      <w:r w:rsidRPr="001B39C7">
        <w:rPr>
          <w:strike/>
          <w:spacing w:val="-2"/>
          <w:u w:val="single"/>
        </w:rPr>
        <w:t>years</w:t>
      </w:r>
    </w:p>
    <w:p w14:paraId="5EF3E2F1" w14:textId="77777777" w:rsidR="0042436C" w:rsidRPr="001B39C7" w:rsidRDefault="0042436C" w:rsidP="0042436C">
      <w:pPr>
        <w:ind w:left="2888"/>
        <w:rPr>
          <w:strike/>
          <w:spacing w:val="-2"/>
          <w:u w:val="single"/>
        </w:rPr>
      </w:pPr>
    </w:p>
    <w:p w14:paraId="4D563009" w14:textId="77777777" w:rsidR="00B146BF" w:rsidRPr="001B39C7" w:rsidRDefault="00B146BF" w:rsidP="00B146BF">
      <w:pPr>
        <w:ind w:left="3196"/>
        <w:rPr>
          <w:strike/>
          <w:spacing w:val="-2"/>
        </w:rPr>
      </w:pPr>
      <w:r w:rsidRPr="001B39C7">
        <w:rPr>
          <w:strike/>
        </w:rPr>
        <w:t xml:space="preserve">(Please see Clause11.2(b) of the Instructions to </w:t>
      </w:r>
      <w:r w:rsidRPr="001B39C7">
        <w:rPr>
          <w:strike/>
          <w:spacing w:val="-2"/>
        </w:rPr>
        <w:t>Tenders)</w:t>
      </w:r>
    </w:p>
    <w:p w14:paraId="7E7DA61A" w14:textId="77777777" w:rsidR="00B146BF" w:rsidRPr="001B39C7" w:rsidRDefault="00B146BF" w:rsidP="00B146BF">
      <w:pPr>
        <w:ind w:left="3196"/>
        <w:rPr>
          <w:strike/>
          <w:spacing w:val="-2"/>
        </w:rPr>
      </w:pPr>
    </w:p>
    <w:p w14:paraId="355A35AC" w14:textId="77777777" w:rsidR="00A53E49" w:rsidRPr="001B39C7" w:rsidRDefault="00A53E49" w:rsidP="00A53E49">
      <w:pPr>
        <w:spacing w:before="1" w:line="453" w:lineRule="auto"/>
        <w:ind w:left="1264" w:right="2758"/>
        <w:rPr>
          <w:strike/>
        </w:rPr>
      </w:pPr>
      <w:r w:rsidRPr="001B39C7">
        <w:rPr>
          <w:strike/>
        </w:rPr>
        <w:t>IFT No………………. Date of Opening………………</w:t>
      </w:r>
      <w:proofErr w:type="gramStart"/>
      <w:r w:rsidRPr="001B39C7">
        <w:rPr>
          <w:strike/>
        </w:rPr>
        <w:t>….Time</w:t>
      </w:r>
      <w:proofErr w:type="gramEnd"/>
      <w:r w:rsidRPr="001B39C7">
        <w:rPr>
          <w:strike/>
        </w:rPr>
        <w:t xml:space="preserve"> Hours</w:t>
      </w:r>
    </w:p>
    <w:p w14:paraId="60C9D5A2" w14:textId="77777777" w:rsidR="00A53E49" w:rsidRPr="001B39C7" w:rsidRDefault="00A53E49" w:rsidP="00A53E49">
      <w:pPr>
        <w:spacing w:before="1" w:line="453" w:lineRule="auto"/>
        <w:ind w:left="1264" w:right="2758"/>
        <w:rPr>
          <w:strike/>
        </w:rPr>
      </w:pPr>
    </w:p>
    <w:p w14:paraId="3A159300" w14:textId="77777777" w:rsidR="00A53E49" w:rsidRPr="001B39C7" w:rsidRDefault="00A53E49" w:rsidP="00A53E49">
      <w:pPr>
        <w:spacing w:before="1" w:line="453" w:lineRule="auto"/>
        <w:ind w:left="1264" w:right="2758"/>
        <w:rPr>
          <w:strike/>
        </w:rPr>
      </w:pPr>
      <w:r w:rsidRPr="001B39C7">
        <w:rPr>
          <w:strike/>
        </w:rPr>
        <w:t>Name of the Firm: …………………………………………………………………………</w:t>
      </w:r>
      <w:proofErr w:type="gramStart"/>
      <w:r w:rsidRPr="001B39C7">
        <w:rPr>
          <w:strike/>
        </w:rPr>
        <w:t>…..</w:t>
      </w:r>
      <w:proofErr w:type="gramEnd"/>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0"/>
        <w:gridCol w:w="723"/>
        <w:gridCol w:w="1393"/>
        <w:gridCol w:w="847"/>
        <w:gridCol w:w="1440"/>
        <w:gridCol w:w="1187"/>
        <w:gridCol w:w="2496"/>
      </w:tblGrid>
      <w:tr w:rsidR="00A53E49" w:rsidRPr="001B39C7" w14:paraId="1A4545AF" w14:textId="77777777" w:rsidTr="00A259DA">
        <w:trPr>
          <w:trHeight w:val="1720"/>
        </w:trPr>
        <w:tc>
          <w:tcPr>
            <w:tcW w:w="1270" w:type="dxa"/>
          </w:tcPr>
          <w:p w14:paraId="68B53719" w14:textId="77777777" w:rsidR="00A53E49" w:rsidRPr="001B39C7" w:rsidRDefault="00A53E49" w:rsidP="007F4A8D">
            <w:pPr>
              <w:pStyle w:val="TableParagraph"/>
              <w:spacing w:before="114" w:line="247" w:lineRule="auto"/>
              <w:ind w:left="201" w:right="69" w:hanging="1"/>
              <w:jc w:val="center"/>
              <w:rPr>
                <w:strike/>
                <w:sz w:val="20"/>
              </w:rPr>
            </w:pPr>
            <w:r w:rsidRPr="001B39C7">
              <w:rPr>
                <w:strike/>
                <w:spacing w:val="-2"/>
                <w:w w:val="105"/>
                <w:sz w:val="20"/>
              </w:rPr>
              <w:t xml:space="preserve">Orders </w:t>
            </w:r>
            <w:r w:rsidRPr="001B39C7">
              <w:rPr>
                <w:strike/>
                <w:w w:val="105"/>
                <w:sz w:val="20"/>
              </w:rPr>
              <w:t xml:space="preserve">placed by </w:t>
            </w:r>
            <w:r w:rsidRPr="001B39C7">
              <w:rPr>
                <w:strike/>
                <w:spacing w:val="-2"/>
                <w:w w:val="105"/>
                <w:sz w:val="20"/>
              </w:rPr>
              <w:t xml:space="preserve">(Full </w:t>
            </w:r>
            <w:proofErr w:type="spellStart"/>
            <w:r w:rsidRPr="001B39C7">
              <w:rPr>
                <w:strike/>
                <w:w w:val="105"/>
                <w:sz w:val="20"/>
              </w:rPr>
              <w:t>addressof</w:t>
            </w:r>
            <w:r w:rsidRPr="001B39C7">
              <w:rPr>
                <w:strike/>
                <w:spacing w:val="-2"/>
                <w:sz w:val="20"/>
              </w:rPr>
              <w:t>Purchaser</w:t>
            </w:r>
            <w:proofErr w:type="spellEnd"/>
            <w:r w:rsidRPr="001B39C7">
              <w:rPr>
                <w:strike/>
                <w:spacing w:val="-2"/>
                <w:sz w:val="20"/>
              </w:rPr>
              <w:t>)</w:t>
            </w:r>
          </w:p>
        </w:tc>
        <w:tc>
          <w:tcPr>
            <w:tcW w:w="723" w:type="dxa"/>
          </w:tcPr>
          <w:p w14:paraId="0B0F9A98" w14:textId="77777777" w:rsidR="00A53E49" w:rsidRPr="001B39C7" w:rsidRDefault="00A53E49" w:rsidP="007F4A8D">
            <w:pPr>
              <w:pStyle w:val="TableParagraph"/>
              <w:spacing w:before="133"/>
              <w:rPr>
                <w:strike/>
                <w:sz w:val="20"/>
              </w:rPr>
            </w:pPr>
          </w:p>
          <w:p w14:paraId="70AA6AE5" w14:textId="77777777" w:rsidR="00A53E49" w:rsidRPr="001B39C7" w:rsidRDefault="00A53E49" w:rsidP="007F4A8D">
            <w:pPr>
              <w:pStyle w:val="TableParagraph"/>
              <w:spacing w:before="1" w:line="247" w:lineRule="auto"/>
              <w:ind w:left="90" w:right="86"/>
              <w:jc w:val="center"/>
              <w:rPr>
                <w:strike/>
                <w:sz w:val="20"/>
              </w:rPr>
            </w:pPr>
            <w:r w:rsidRPr="001B39C7">
              <w:rPr>
                <w:strike/>
                <w:spacing w:val="-2"/>
                <w:sz w:val="20"/>
              </w:rPr>
              <w:t xml:space="preserve">Order </w:t>
            </w:r>
            <w:r w:rsidRPr="001B39C7">
              <w:rPr>
                <w:strike/>
                <w:spacing w:val="-6"/>
                <w:w w:val="105"/>
                <w:sz w:val="20"/>
              </w:rPr>
              <w:t xml:space="preserve">No </w:t>
            </w:r>
            <w:r w:rsidRPr="001B39C7">
              <w:rPr>
                <w:strike/>
                <w:spacing w:val="-4"/>
                <w:w w:val="105"/>
                <w:sz w:val="20"/>
              </w:rPr>
              <w:t>and Date</w:t>
            </w:r>
          </w:p>
        </w:tc>
        <w:tc>
          <w:tcPr>
            <w:tcW w:w="1393" w:type="dxa"/>
          </w:tcPr>
          <w:p w14:paraId="54D3BD70" w14:textId="77777777" w:rsidR="00A53E49" w:rsidRPr="001B39C7" w:rsidRDefault="00A53E49" w:rsidP="007F4A8D">
            <w:pPr>
              <w:pStyle w:val="TableParagraph"/>
              <w:spacing w:before="114" w:line="247" w:lineRule="auto"/>
              <w:ind w:left="191" w:right="118"/>
              <w:jc w:val="center"/>
              <w:rPr>
                <w:strike/>
                <w:sz w:val="20"/>
              </w:rPr>
            </w:pPr>
            <w:r w:rsidRPr="001B39C7">
              <w:rPr>
                <w:strike/>
                <w:spacing w:val="-2"/>
                <w:sz w:val="20"/>
              </w:rPr>
              <w:t xml:space="preserve">Description </w:t>
            </w:r>
            <w:r w:rsidRPr="001B39C7">
              <w:rPr>
                <w:strike/>
                <w:spacing w:val="-4"/>
                <w:w w:val="105"/>
                <w:sz w:val="20"/>
              </w:rPr>
              <w:t xml:space="preserve">and </w:t>
            </w:r>
            <w:proofErr w:type="spellStart"/>
            <w:r w:rsidRPr="001B39C7">
              <w:rPr>
                <w:strike/>
                <w:w w:val="105"/>
                <w:sz w:val="20"/>
              </w:rPr>
              <w:t>Quantityof</w:t>
            </w:r>
            <w:r w:rsidRPr="001B39C7">
              <w:rPr>
                <w:strike/>
                <w:spacing w:val="-2"/>
                <w:w w:val="105"/>
                <w:sz w:val="20"/>
              </w:rPr>
              <w:t>Goods</w:t>
            </w:r>
            <w:proofErr w:type="spellEnd"/>
            <w:r w:rsidRPr="001B39C7">
              <w:rPr>
                <w:strike/>
                <w:spacing w:val="-2"/>
                <w:w w:val="105"/>
                <w:sz w:val="20"/>
              </w:rPr>
              <w:t xml:space="preserve"> ordered</w:t>
            </w:r>
          </w:p>
        </w:tc>
        <w:tc>
          <w:tcPr>
            <w:tcW w:w="847" w:type="dxa"/>
          </w:tcPr>
          <w:p w14:paraId="5A176168" w14:textId="77777777" w:rsidR="00A53E49" w:rsidRPr="001B39C7" w:rsidRDefault="00A53E49" w:rsidP="007F4A8D">
            <w:pPr>
              <w:pStyle w:val="TableParagraph"/>
              <w:spacing w:before="78" w:line="247" w:lineRule="auto"/>
              <w:ind w:left="199" w:right="104" w:hanging="5"/>
              <w:jc w:val="center"/>
              <w:rPr>
                <w:strike/>
                <w:sz w:val="20"/>
              </w:rPr>
            </w:pPr>
            <w:r w:rsidRPr="001B39C7">
              <w:rPr>
                <w:strike/>
                <w:spacing w:val="-2"/>
                <w:w w:val="105"/>
                <w:sz w:val="20"/>
              </w:rPr>
              <w:t xml:space="preserve">Value </w:t>
            </w:r>
            <w:r w:rsidRPr="001B39C7">
              <w:rPr>
                <w:strike/>
                <w:spacing w:val="-6"/>
                <w:w w:val="105"/>
                <w:sz w:val="20"/>
              </w:rPr>
              <w:t xml:space="preserve">of </w:t>
            </w:r>
            <w:r w:rsidRPr="001B39C7">
              <w:rPr>
                <w:strike/>
                <w:spacing w:val="-4"/>
                <w:sz w:val="20"/>
              </w:rPr>
              <w:t>Order</w:t>
            </w:r>
          </w:p>
        </w:tc>
        <w:tc>
          <w:tcPr>
            <w:tcW w:w="1440" w:type="dxa"/>
          </w:tcPr>
          <w:p w14:paraId="4E00A5F3" w14:textId="77777777" w:rsidR="00A53E49" w:rsidRPr="001B39C7" w:rsidRDefault="00A53E49" w:rsidP="007F4A8D">
            <w:pPr>
              <w:pStyle w:val="TableParagraph"/>
              <w:spacing w:before="3" w:line="247" w:lineRule="auto"/>
              <w:ind w:left="70"/>
              <w:jc w:val="center"/>
              <w:rPr>
                <w:strike/>
                <w:sz w:val="20"/>
              </w:rPr>
            </w:pPr>
            <w:r w:rsidRPr="001B39C7">
              <w:rPr>
                <w:strike/>
                <w:w w:val="105"/>
                <w:sz w:val="20"/>
              </w:rPr>
              <w:t xml:space="preserve">Date of </w:t>
            </w:r>
            <w:proofErr w:type="spellStart"/>
            <w:r w:rsidRPr="001B39C7">
              <w:rPr>
                <w:strike/>
                <w:spacing w:val="-2"/>
                <w:w w:val="105"/>
                <w:sz w:val="20"/>
              </w:rPr>
              <w:t>Completionof</w:t>
            </w:r>
            <w:proofErr w:type="spellEnd"/>
            <w:r w:rsidRPr="001B39C7">
              <w:rPr>
                <w:strike/>
                <w:spacing w:val="-2"/>
                <w:w w:val="105"/>
                <w:sz w:val="20"/>
              </w:rPr>
              <w:t xml:space="preserve"> Delivery</w:t>
            </w:r>
          </w:p>
          <w:p w14:paraId="09EB4CF2" w14:textId="77777777" w:rsidR="00A53E49" w:rsidRPr="001B39C7" w:rsidRDefault="00A53E49" w:rsidP="007F4A8D">
            <w:pPr>
              <w:pStyle w:val="TableParagraph"/>
              <w:spacing w:before="3" w:line="249" w:lineRule="auto"/>
              <w:ind w:left="326" w:right="256" w:hanging="1"/>
              <w:jc w:val="center"/>
              <w:rPr>
                <w:strike/>
                <w:sz w:val="20"/>
              </w:rPr>
            </w:pPr>
            <w:r w:rsidRPr="001B39C7">
              <w:rPr>
                <w:strike/>
                <w:w w:val="105"/>
                <w:sz w:val="20"/>
              </w:rPr>
              <w:t xml:space="preserve">Asper </w:t>
            </w:r>
            <w:r w:rsidRPr="001B39C7">
              <w:rPr>
                <w:strike/>
                <w:spacing w:val="-2"/>
                <w:sz w:val="20"/>
              </w:rPr>
              <w:t xml:space="preserve">contract/ </w:t>
            </w:r>
            <w:r w:rsidRPr="001B39C7">
              <w:rPr>
                <w:strike/>
                <w:spacing w:val="-2"/>
                <w:w w:val="105"/>
                <w:sz w:val="20"/>
              </w:rPr>
              <w:t>Actual</w:t>
            </w:r>
          </w:p>
        </w:tc>
        <w:tc>
          <w:tcPr>
            <w:tcW w:w="1187" w:type="dxa"/>
          </w:tcPr>
          <w:p w14:paraId="22F3A872" w14:textId="77777777" w:rsidR="00A53E49" w:rsidRPr="001B39C7" w:rsidRDefault="00A53E49" w:rsidP="007F4A8D">
            <w:pPr>
              <w:pStyle w:val="TableParagraph"/>
              <w:spacing w:line="247" w:lineRule="auto"/>
              <w:ind w:left="129" w:right="41" w:hanging="2"/>
              <w:jc w:val="center"/>
              <w:rPr>
                <w:strike/>
                <w:sz w:val="20"/>
              </w:rPr>
            </w:pPr>
            <w:r w:rsidRPr="001B39C7">
              <w:rPr>
                <w:strike/>
                <w:spacing w:val="-2"/>
                <w:w w:val="105"/>
                <w:sz w:val="20"/>
              </w:rPr>
              <w:t xml:space="preserve">Remarks indicating </w:t>
            </w:r>
            <w:proofErr w:type="spellStart"/>
            <w:r w:rsidRPr="001B39C7">
              <w:rPr>
                <w:strike/>
                <w:spacing w:val="-2"/>
                <w:w w:val="105"/>
                <w:sz w:val="20"/>
              </w:rPr>
              <w:t>reasonsfor</w:t>
            </w:r>
            <w:r w:rsidRPr="001B39C7">
              <w:rPr>
                <w:strike/>
                <w:spacing w:val="-4"/>
                <w:w w:val="105"/>
                <w:sz w:val="20"/>
              </w:rPr>
              <w:t>late</w:t>
            </w:r>
            <w:r w:rsidRPr="001B39C7">
              <w:rPr>
                <w:strike/>
                <w:spacing w:val="-2"/>
                <w:w w:val="105"/>
                <w:sz w:val="20"/>
              </w:rPr>
              <w:t>delivery</w:t>
            </w:r>
            <w:proofErr w:type="spellEnd"/>
            <w:r w:rsidRPr="001B39C7">
              <w:rPr>
                <w:strike/>
                <w:spacing w:val="-2"/>
                <w:w w:val="105"/>
                <w:sz w:val="20"/>
              </w:rPr>
              <w:t>,</w:t>
            </w:r>
          </w:p>
          <w:p w14:paraId="7891F0A8" w14:textId="77777777" w:rsidR="00A53E49" w:rsidRPr="001B39C7" w:rsidRDefault="00A53E49" w:rsidP="007F4A8D">
            <w:pPr>
              <w:pStyle w:val="TableParagraph"/>
              <w:ind w:left="85"/>
              <w:jc w:val="center"/>
              <w:rPr>
                <w:strike/>
                <w:sz w:val="20"/>
              </w:rPr>
            </w:pPr>
            <w:proofErr w:type="spellStart"/>
            <w:r w:rsidRPr="001B39C7">
              <w:rPr>
                <w:strike/>
                <w:w w:val="105"/>
                <w:sz w:val="20"/>
              </w:rPr>
              <w:t>if</w:t>
            </w:r>
            <w:r w:rsidRPr="001B39C7">
              <w:rPr>
                <w:strike/>
                <w:spacing w:val="-5"/>
                <w:w w:val="105"/>
                <w:sz w:val="20"/>
              </w:rPr>
              <w:t>any</w:t>
            </w:r>
            <w:proofErr w:type="spellEnd"/>
          </w:p>
        </w:tc>
        <w:tc>
          <w:tcPr>
            <w:tcW w:w="2496" w:type="dxa"/>
          </w:tcPr>
          <w:p w14:paraId="11CA55AB" w14:textId="77777777" w:rsidR="00A53E49" w:rsidRPr="001B39C7" w:rsidRDefault="00A53E49" w:rsidP="007F4A8D">
            <w:pPr>
              <w:pStyle w:val="TableParagraph"/>
              <w:spacing w:before="3" w:line="247" w:lineRule="auto"/>
              <w:ind w:left="87" w:right="78"/>
              <w:rPr>
                <w:strike/>
                <w:sz w:val="20"/>
              </w:rPr>
            </w:pPr>
            <w:proofErr w:type="spellStart"/>
            <w:r w:rsidRPr="001B39C7">
              <w:rPr>
                <w:strike/>
                <w:w w:val="105"/>
                <w:sz w:val="20"/>
              </w:rPr>
              <w:t>Hasthematerials</w:t>
            </w:r>
            <w:proofErr w:type="spellEnd"/>
            <w:r w:rsidRPr="001B39C7">
              <w:rPr>
                <w:strike/>
                <w:w w:val="105"/>
                <w:sz w:val="20"/>
              </w:rPr>
              <w:t xml:space="preserve">/ goods/equipment been satisfactorily </w:t>
            </w:r>
            <w:proofErr w:type="gramStart"/>
            <w:r w:rsidRPr="001B39C7">
              <w:rPr>
                <w:strike/>
                <w:spacing w:val="-2"/>
                <w:w w:val="105"/>
                <w:sz w:val="20"/>
              </w:rPr>
              <w:t>functioning.</w:t>
            </w:r>
            <w:r w:rsidRPr="001B39C7">
              <w:rPr>
                <w:strike/>
                <w:w w:val="105"/>
                <w:sz w:val="20"/>
              </w:rPr>
              <w:t>(</w:t>
            </w:r>
            <w:proofErr w:type="gramEnd"/>
            <w:r w:rsidRPr="001B39C7">
              <w:rPr>
                <w:strike/>
                <w:w w:val="105"/>
                <w:sz w:val="20"/>
              </w:rPr>
              <w:t xml:space="preserve">Attach a </w:t>
            </w:r>
            <w:proofErr w:type="spellStart"/>
            <w:r w:rsidRPr="001B39C7">
              <w:rPr>
                <w:strike/>
                <w:spacing w:val="-2"/>
                <w:w w:val="105"/>
                <w:sz w:val="20"/>
              </w:rPr>
              <w:t>Certificatefromthe</w:t>
            </w:r>
            <w:proofErr w:type="spellEnd"/>
            <w:r w:rsidRPr="001B39C7">
              <w:rPr>
                <w:strike/>
                <w:spacing w:val="-2"/>
                <w:w w:val="105"/>
                <w:sz w:val="20"/>
              </w:rPr>
              <w:t xml:space="preserve"> Purchaser)</w:t>
            </w:r>
          </w:p>
        </w:tc>
      </w:tr>
      <w:tr w:rsidR="00A53E49" w:rsidRPr="001B39C7" w14:paraId="29E6B4D4" w14:textId="77777777" w:rsidTr="00A259DA">
        <w:trPr>
          <w:trHeight w:val="206"/>
        </w:trPr>
        <w:tc>
          <w:tcPr>
            <w:tcW w:w="1270" w:type="dxa"/>
          </w:tcPr>
          <w:p w14:paraId="6E8F05C4" w14:textId="77777777" w:rsidR="00A53E49" w:rsidRPr="001B39C7" w:rsidRDefault="00A53E49" w:rsidP="007F4A8D">
            <w:pPr>
              <w:pStyle w:val="TableParagraph"/>
              <w:spacing w:line="187" w:lineRule="exact"/>
              <w:ind w:right="168"/>
              <w:jc w:val="center"/>
              <w:rPr>
                <w:strike/>
              </w:rPr>
            </w:pPr>
            <w:r w:rsidRPr="001B39C7">
              <w:rPr>
                <w:strike/>
                <w:spacing w:val="-10"/>
              </w:rPr>
              <w:t>1</w:t>
            </w:r>
          </w:p>
        </w:tc>
        <w:tc>
          <w:tcPr>
            <w:tcW w:w="723" w:type="dxa"/>
          </w:tcPr>
          <w:p w14:paraId="7FDD1D12" w14:textId="77777777" w:rsidR="00A53E49" w:rsidRPr="001B39C7" w:rsidRDefault="00A53E49" w:rsidP="007F4A8D">
            <w:pPr>
              <w:pStyle w:val="TableParagraph"/>
              <w:spacing w:line="187" w:lineRule="exact"/>
              <w:ind w:left="90" w:right="86"/>
              <w:jc w:val="center"/>
              <w:rPr>
                <w:strike/>
              </w:rPr>
            </w:pPr>
            <w:r w:rsidRPr="001B39C7">
              <w:rPr>
                <w:strike/>
                <w:spacing w:val="-10"/>
              </w:rPr>
              <w:t>2</w:t>
            </w:r>
          </w:p>
        </w:tc>
        <w:tc>
          <w:tcPr>
            <w:tcW w:w="1393" w:type="dxa"/>
          </w:tcPr>
          <w:p w14:paraId="60B138E4" w14:textId="77777777" w:rsidR="00A53E49" w:rsidRPr="001B39C7" w:rsidRDefault="00A53E49" w:rsidP="007F4A8D">
            <w:pPr>
              <w:pStyle w:val="TableParagraph"/>
              <w:spacing w:line="187" w:lineRule="exact"/>
              <w:ind w:left="191" w:right="388"/>
              <w:jc w:val="center"/>
              <w:rPr>
                <w:strike/>
              </w:rPr>
            </w:pPr>
            <w:r w:rsidRPr="001B39C7">
              <w:rPr>
                <w:strike/>
                <w:spacing w:val="-10"/>
              </w:rPr>
              <w:t>3</w:t>
            </w:r>
          </w:p>
        </w:tc>
        <w:tc>
          <w:tcPr>
            <w:tcW w:w="847" w:type="dxa"/>
          </w:tcPr>
          <w:p w14:paraId="09E07EB0" w14:textId="77777777" w:rsidR="00A53E49" w:rsidRPr="001B39C7" w:rsidRDefault="00A53E49" w:rsidP="007F4A8D">
            <w:pPr>
              <w:pStyle w:val="TableParagraph"/>
              <w:spacing w:line="187" w:lineRule="exact"/>
              <w:ind w:left="137"/>
              <w:jc w:val="center"/>
              <w:rPr>
                <w:strike/>
              </w:rPr>
            </w:pPr>
            <w:r w:rsidRPr="001B39C7">
              <w:rPr>
                <w:strike/>
                <w:spacing w:val="-10"/>
              </w:rPr>
              <w:t>4</w:t>
            </w:r>
          </w:p>
        </w:tc>
        <w:tc>
          <w:tcPr>
            <w:tcW w:w="1440" w:type="dxa"/>
          </w:tcPr>
          <w:p w14:paraId="0468E315" w14:textId="77777777" w:rsidR="00A53E49" w:rsidRPr="001B39C7" w:rsidRDefault="00A53E49" w:rsidP="007F4A8D">
            <w:pPr>
              <w:pStyle w:val="TableParagraph"/>
              <w:spacing w:line="187" w:lineRule="exact"/>
              <w:ind w:left="70" w:right="129"/>
              <w:jc w:val="center"/>
              <w:rPr>
                <w:strike/>
              </w:rPr>
            </w:pPr>
            <w:r w:rsidRPr="001B39C7">
              <w:rPr>
                <w:strike/>
                <w:spacing w:val="-10"/>
              </w:rPr>
              <w:t>5</w:t>
            </w:r>
          </w:p>
        </w:tc>
        <w:tc>
          <w:tcPr>
            <w:tcW w:w="1187" w:type="dxa"/>
          </w:tcPr>
          <w:p w14:paraId="46DC587F" w14:textId="77777777" w:rsidR="00A53E49" w:rsidRPr="001B39C7" w:rsidRDefault="00A53E49" w:rsidP="007F4A8D">
            <w:pPr>
              <w:pStyle w:val="TableParagraph"/>
              <w:spacing w:line="187" w:lineRule="exact"/>
              <w:ind w:left="85" w:right="9"/>
              <w:jc w:val="center"/>
              <w:rPr>
                <w:strike/>
              </w:rPr>
            </w:pPr>
            <w:r w:rsidRPr="001B39C7">
              <w:rPr>
                <w:strike/>
                <w:spacing w:val="-10"/>
              </w:rPr>
              <w:t>6</w:t>
            </w:r>
          </w:p>
        </w:tc>
        <w:tc>
          <w:tcPr>
            <w:tcW w:w="2496" w:type="dxa"/>
          </w:tcPr>
          <w:p w14:paraId="0E3BDF00" w14:textId="77777777" w:rsidR="00A53E49" w:rsidRPr="001B39C7" w:rsidRDefault="00A53E49" w:rsidP="007F4A8D">
            <w:pPr>
              <w:pStyle w:val="TableParagraph"/>
              <w:spacing w:line="187" w:lineRule="exact"/>
              <w:ind w:left="289"/>
              <w:jc w:val="center"/>
              <w:rPr>
                <w:strike/>
              </w:rPr>
            </w:pPr>
            <w:r w:rsidRPr="001B39C7">
              <w:rPr>
                <w:strike/>
                <w:spacing w:val="-10"/>
              </w:rPr>
              <w:t>7</w:t>
            </w:r>
          </w:p>
        </w:tc>
      </w:tr>
      <w:tr w:rsidR="00A53E49" w:rsidRPr="001B39C7" w14:paraId="1088B79A" w14:textId="77777777" w:rsidTr="00A259DA">
        <w:trPr>
          <w:trHeight w:val="307"/>
        </w:trPr>
        <w:tc>
          <w:tcPr>
            <w:tcW w:w="1270" w:type="dxa"/>
          </w:tcPr>
          <w:p w14:paraId="12B3FAD7" w14:textId="77777777" w:rsidR="00A53E49" w:rsidRPr="001B39C7" w:rsidRDefault="00A53E49" w:rsidP="007F4A8D">
            <w:pPr>
              <w:pStyle w:val="TableParagraph"/>
              <w:rPr>
                <w:strike/>
                <w:sz w:val="20"/>
              </w:rPr>
            </w:pPr>
          </w:p>
        </w:tc>
        <w:tc>
          <w:tcPr>
            <w:tcW w:w="723" w:type="dxa"/>
          </w:tcPr>
          <w:p w14:paraId="1DAACB12" w14:textId="77777777" w:rsidR="00A53E49" w:rsidRPr="001B39C7" w:rsidRDefault="00A53E49" w:rsidP="007F4A8D">
            <w:pPr>
              <w:pStyle w:val="TableParagraph"/>
              <w:rPr>
                <w:strike/>
                <w:sz w:val="20"/>
              </w:rPr>
            </w:pPr>
          </w:p>
        </w:tc>
        <w:tc>
          <w:tcPr>
            <w:tcW w:w="1393" w:type="dxa"/>
          </w:tcPr>
          <w:p w14:paraId="3C3D3786" w14:textId="77777777" w:rsidR="00A53E49" w:rsidRPr="001B39C7" w:rsidRDefault="00A53E49" w:rsidP="007F4A8D">
            <w:pPr>
              <w:pStyle w:val="TableParagraph"/>
              <w:rPr>
                <w:strike/>
                <w:sz w:val="20"/>
              </w:rPr>
            </w:pPr>
          </w:p>
        </w:tc>
        <w:tc>
          <w:tcPr>
            <w:tcW w:w="847" w:type="dxa"/>
          </w:tcPr>
          <w:p w14:paraId="1387DC2F" w14:textId="77777777" w:rsidR="00A53E49" w:rsidRPr="001B39C7" w:rsidRDefault="00A53E49" w:rsidP="007F4A8D">
            <w:pPr>
              <w:pStyle w:val="TableParagraph"/>
              <w:rPr>
                <w:strike/>
                <w:sz w:val="20"/>
              </w:rPr>
            </w:pPr>
          </w:p>
        </w:tc>
        <w:tc>
          <w:tcPr>
            <w:tcW w:w="1440" w:type="dxa"/>
          </w:tcPr>
          <w:p w14:paraId="5E16BC02" w14:textId="77777777" w:rsidR="00A53E49" w:rsidRPr="001B39C7" w:rsidRDefault="00A53E49" w:rsidP="007F4A8D">
            <w:pPr>
              <w:pStyle w:val="TableParagraph"/>
              <w:rPr>
                <w:strike/>
                <w:sz w:val="20"/>
              </w:rPr>
            </w:pPr>
          </w:p>
        </w:tc>
        <w:tc>
          <w:tcPr>
            <w:tcW w:w="1187" w:type="dxa"/>
          </w:tcPr>
          <w:p w14:paraId="293776C3" w14:textId="77777777" w:rsidR="00A53E49" w:rsidRPr="001B39C7" w:rsidRDefault="00A53E49" w:rsidP="007F4A8D">
            <w:pPr>
              <w:pStyle w:val="TableParagraph"/>
              <w:rPr>
                <w:strike/>
                <w:sz w:val="20"/>
              </w:rPr>
            </w:pPr>
          </w:p>
        </w:tc>
        <w:tc>
          <w:tcPr>
            <w:tcW w:w="2496" w:type="dxa"/>
          </w:tcPr>
          <w:p w14:paraId="4FD3EF1B" w14:textId="77777777" w:rsidR="00A53E49" w:rsidRPr="001B39C7" w:rsidRDefault="00A53E49" w:rsidP="007F4A8D">
            <w:pPr>
              <w:pStyle w:val="TableParagraph"/>
              <w:rPr>
                <w:strike/>
                <w:sz w:val="20"/>
              </w:rPr>
            </w:pPr>
          </w:p>
        </w:tc>
      </w:tr>
      <w:tr w:rsidR="00A53E49" w:rsidRPr="001B39C7" w14:paraId="267463A8" w14:textId="77777777" w:rsidTr="00A259DA">
        <w:trPr>
          <w:trHeight w:val="307"/>
        </w:trPr>
        <w:tc>
          <w:tcPr>
            <w:tcW w:w="1270" w:type="dxa"/>
          </w:tcPr>
          <w:p w14:paraId="67F84BC9" w14:textId="77777777" w:rsidR="00A53E49" w:rsidRPr="001B39C7" w:rsidRDefault="00A53E49" w:rsidP="007F4A8D">
            <w:pPr>
              <w:pStyle w:val="TableParagraph"/>
              <w:rPr>
                <w:strike/>
                <w:sz w:val="20"/>
              </w:rPr>
            </w:pPr>
          </w:p>
        </w:tc>
        <w:tc>
          <w:tcPr>
            <w:tcW w:w="723" w:type="dxa"/>
          </w:tcPr>
          <w:p w14:paraId="3B804ABE" w14:textId="77777777" w:rsidR="00A53E49" w:rsidRPr="001B39C7" w:rsidRDefault="00A53E49" w:rsidP="007F4A8D">
            <w:pPr>
              <w:pStyle w:val="TableParagraph"/>
              <w:rPr>
                <w:strike/>
                <w:sz w:val="20"/>
              </w:rPr>
            </w:pPr>
          </w:p>
        </w:tc>
        <w:tc>
          <w:tcPr>
            <w:tcW w:w="1393" w:type="dxa"/>
          </w:tcPr>
          <w:p w14:paraId="43C02401" w14:textId="77777777" w:rsidR="00A53E49" w:rsidRPr="001B39C7" w:rsidRDefault="00A53E49" w:rsidP="007F4A8D">
            <w:pPr>
              <w:pStyle w:val="TableParagraph"/>
              <w:rPr>
                <w:strike/>
                <w:sz w:val="20"/>
              </w:rPr>
            </w:pPr>
          </w:p>
        </w:tc>
        <w:tc>
          <w:tcPr>
            <w:tcW w:w="847" w:type="dxa"/>
          </w:tcPr>
          <w:p w14:paraId="3D32110E" w14:textId="77777777" w:rsidR="00A53E49" w:rsidRPr="001B39C7" w:rsidRDefault="00A53E49" w:rsidP="007F4A8D">
            <w:pPr>
              <w:pStyle w:val="TableParagraph"/>
              <w:rPr>
                <w:strike/>
                <w:sz w:val="20"/>
              </w:rPr>
            </w:pPr>
          </w:p>
        </w:tc>
        <w:tc>
          <w:tcPr>
            <w:tcW w:w="1440" w:type="dxa"/>
          </w:tcPr>
          <w:p w14:paraId="44C525FF" w14:textId="77777777" w:rsidR="00A53E49" w:rsidRPr="001B39C7" w:rsidRDefault="00A53E49" w:rsidP="007F4A8D">
            <w:pPr>
              <w:pStyle w:val="TableParagraph"/>
              <w:rPr>
                <w:strike/>
                <w:sz w:val="20"/>
              </w:rPr>
            </w:pPr>
          </w:p>
        </w:tc>
        <w:tc>
          <w:tcPr>
            <w:tcW w:w="1187" w:type="dxa"/>
          </w:tcPr>
          <w:p w14:paraId="5A4F6E4B" w14:textId="77777777" w:rsidR="00A53E49" w:rsidRPr="001B39C7" w:rsidRDefault="00A53E49" w:rsidP="007F4A8D">
            <w:pPr>
              <w:pStyle w:val="TableParagraph"/>
              <w:rPr>
                <w:strike/>
                <w:sz w:val="20"/>
              </w:rPr>
            </w:pPr>
          </w:p>
        </w:tc>
        <w:tc>
          <w:tcPr>
            <w:tcW w:w="2496" w:type="dxa"/>
          </w:tcPr>
          <w:p w14:paraId="3447181A" w14:textId="77777777" w:rsidR="00A53E49" w:rsidRPr="001B39C7" w:rsidRDefault="00A53E49" w:rsidP="007F4A8D">
            <w:pPr>
              <w:pStyle w:val="TableParagraph"/>
              <w:rPr>
                <w:strike/>
                <w:sz w:val="20"/>
              </w:rPr>
            </w:pPr>
          </w:p>
        </w:tc>
      </w:tr>
      <w:tr w:rsidR="00A53E49" w:rsidRPr="001B39C7" w14:paraId="33D00367" w14:textId="77777777" w:rsidTr="00A259DA">
        <w:trPr>
          <w:trHeight w:val="308"/>
        </w:trPr>
        <w:tc>
          <w:tcPr>
            <w:tcW w:w="1270" w:type="dxa"/>
          </w:tcPr>
          <w:p w14:paraId="5A1FDF13" w14:textId="77777777" w:rsidR="00A53E49" w:rsidRPr="001B39C7" w:rsidRDefault="00A53E49" w:rsidP="007F4A8D">
            <w:pPr>
              <w:pStyle w:val="TableParagraph"/>
              <w:rPr>
                <w:strike/>
                <w:sz w:val="20"/>
              </w:rPr>
            </w:pPr>
          </w:p>
        </w:tc>
        <w:tc>
          <w:tcPr>
            <w:tcW w:w="723" w:type="dxa"/>
          </w:tcPr>
          <w:p w14:paraId="13BDBAD7" w14:textId="77777777" w:rsidR="00A53E49" w:rsidRPr="001B39C7" w:rsidRDefault="00A53E49" w:rsidP="007F4A8D">
            <w:pPr>
              <w:pStyle w:val="TableParagraph"/>
              <w:rPr>
                <w:strike/>
                <w:sz w:val="20"/>
              </w:rPr>
            </w:pPr>
          </w:p>
        </w:tc>
        <w:tc>
          <w:tcPr>
            <w:tcW w:w="1393" w:type="dxa"/>
          </w:tcPr>
          <w:p w14:paraId="70B582E6" w14:textId="77777777" w:rsidR="00A53E49" w:rsidRPr="001B39C7" w:rsidRDefault="00A53E49" w:rsidP="007F4A8D">
            <w:pPr>
              <w:pStyle w:val="TableParagraph"/>
              <w:rPr>
                <w:strike/>
                <w:sz w:val="20"/>
              </w:rPr>
            </w:pPr>
          </w:p>
        </w:tc>
        <w:tc>
          <w:tcPr>
            <w:tcW w:w="847" w:type="dxa"/>
          </w:tcPr>
          <w:p w14:paraId="7E6BA59D" w14:textId="77777777" w:rsidR="00A53E49" w:rsidRPr="001B39C7" w:rsidRDefault="00A53E49" w:rsidP="007F4A8D">
            <w:pPr>
              <w:pStyle w:val="TableParagraph"/>
              <w:rPr>
                <w:strike/>
                <w:sz w:val="20"/>
              </w:rPr>
            </w:pPr>
          </w:p>
        </w:tc>
        <w:tc>
          <w:tcPr>
            <w:tcW w:w="1440" w:type="dxa"/>
          </w:tcPr>
          <w:p w14:paraId="02BD862E" w14:textId="77777777" w:rsidR="00A53E49" w:rsidRPr="001B39C7" w:rsidRDefault="00A53E49" w:rsidP="007F4A8D">
            <w:pPr>
              <w:pStyle w:val="TableParagraph"/>
              <w:rPr>
                <w:strike/>
                <w:sz w:val="20"/>
              </w:rPr>
            </w:pPr>
          </w:p>
        </w:tc>
        <w:tc>
          <w:tcPr>
            <w:tcW w:w="1187" w:type="dxa"/>
          </w:tcPr>
          <w:p w14:paraId="3BD135DA" w14:textId="77777777" w:rsidR="00A53E49" w:rsidRPr="001B39C7" w:rsidRDefault="00A53E49" w:rsidP="007F4A8D">
            <w:pPr>
              <w:pStyle w:val="TableParagraph"/>
              <w:rPr>
                <w:strike/>
                <w:sz w:val="20"/>
              </w:rPr>
            </w:pPr>
          </w:p>
        </w:tc>
        <w:tc>
          <w:tcPr>
            <w:tcW w:w="2496" w:type="dxa"/>
          </w:tcPr>
          <w:p w14:paraId="640BCD4E" w14:textId="77777777" w:rsidR="00A53E49" w:rsidRPr="001B39C7" w:rsidRDefault="00A53E49" w:rsidP="007F4A8D">
            <w:pPr>
              <w:pStyle w:val="TableParagraph"/>
              <w:rPr>
                <w:strike/>
                <w:sz w:val="20"/>
              </w:rPr>
            </w:pPr>
          </w:p>
        </w:tc>
      </w:tr>
      <w:tr w:rsidR="00A53E49" w:rsidRPr="001B39C7" w14:paraId="5D466D1E" w14:textId="77777777" w:rsidTr="00A259DA">
        <w:trPr>
          <w:trHeight w:val="307"/>
        </w:trPr>
        <w:tc>
          <w:tcPr>
            <w:tcW w:w="1270" w:type="dxa"/>
          </w:tcPr>
          <w:p w14:paraId="4E1F46A2" w14:textId="77777777" w:rsidR="00A53E49" w:rsidRPr="001B39C7" w:rsidRDefault="00A53E49" w:rsidP="007F4A8D">
            <w:pPr>
              <w:pStyle w:val="TableParagraph"/>
              <w:rPr>
                <w:strike/>
                <w:sz w:val="20"/>
              </w:rPr>
            </w:pPr>
          </w:p>
        </w:tc>
        <w:tc>
          <w:tcPr>
            <w:tcW w:w="723" w:type="dxa"/>
          </w:tcPr>
          <w:p w14:paraId="20E581E1" w14:textId="77777777" w:rsidR="00A53E49" w:rsidRPr="001B39C7" w:rsidRDefault="00A53E49" w:rsidP="007F4A8D">
            <w:pPr>
              <w:pStyle w:val="TableParagraph"/>
              <w:rPr>
                <w:strike/>
                <w:sz w:val="20"/>
              </w:rPr>
            </w:pPr>
          </w:p>
        </w:tc>
        <w:tc>
          <w:tcPr>
            <w:tcW w:w="1393" w:type="dxa"/>
          </w:tcPr>
          <w:p w14:paraId="1FB46417" w14:textId="77777777" w:rsidR="00A53E49" w:rsidRPr="001B39C7" w:rsidRDefault="00A53E49" w:rsidP="007F4A8D">
            <w:pPr>
              <w:pStyle w:val="TableParagraph"/>
              <w:rPr>
                <w:strike/>
                <w:sz w:val="20"/>
              </w:rPr>
            </w:pPr>
          </w:p>
        </w:tc>
        <w:tc>
          <w:tcPr>
            <w:tcW w:w="847" w:type="dxa"/>
          </w:tcPr>
          <w:p w14:paraId="6670878B" w14:textId="77777777" w:rsidR="00A53E49" w:rsidRPr="001B39C7" w:rsidRDefault="00A53E49" w:rsidP="007F4A8D">
            <w:pPr>
              <w:pStyle w:val="TableParagraph"/>
              <w:rPr>
                <w:strike/>
                <w:sz w:val="20"/>
              </w:rPr>
            </w:pPr>
          </w:p>
        </w:tc>
        <w:tc>
          <w:tcPr>
            <w:tcW w:w="1440" w:type="dxa"/>
          </w:tcPr>
          <w:p w14:paraId="060CBA63" w14:textId="77777777" w:rsidR="00A53E49" w:rsidRPr="001B39C7" w:rsidRDefault="00A53E49" w:rsidP="007F4A8D">
            <w:pPr>
              <w:pStyle w:val="TableParagraph"/>
              <w:rPr>
                <w:strike/>
                <w:sz w:val="20"/>
              </w:rPr>
            </w:pPr>
          </w:p>
        </w:tc>
        <w:tc>
          <w:tcPr>
            <w:tcW w:w="1187" w:type="dxa"/>
          </w:tcPr>
          <w:p w14:paraId="3157281B" w14:textId="77777777" w:rsidR="00A53E49" w:rsidRPr="001B39C7" w:rsidRDefault="00A53E49" w:rsidP="007F4A8D">
            <w:pPr>
              <w:pStyle w:val="TableParagraph"/>
              <w:rPr>
                <w:strike/>
                <w:sz w:val="20"/>
              </w:rPr>
            </w:pPr>
          </w:p>
        </w:tc>
        <w:tc>
          <w:tcPr>
            <w:tcW w:w="2496" w:type="dxa"/>
          </w:tcPr>
          <w:p w14:paraId="77AA59DD" w14:textId="77777777" w:rsidR="00A53E49" w:rsidRPr="001B39C7" w:rsidRDefault="00A53E49" w:rsidP="007F4A8D">
            <w:pPr>
              <w:pStyle w:val="TableParagraph"/>
              <w:rPr>
                <w:strike/>
                <w:sz w:val="20"/>
              </w:rPr>
            </w:pPr>
          </w:p>
        </w:tc>
      </w:tr>
      <w:tr w:rsidR="00A53E49" w:rsidRPr="001B39C7" w14:paraId="20C46D51" w14:textId="77777777" w:rsidTr="00A259DA">
        <w:trPr>
          <w:trHeight w:val="306"/>
        </w:trPr>
        <w:tc>
          <w:tcPr>
            <w:tcW w:w="1270" w:type="dxa"/>
          </w:tcPr>
          <w:p w14:paraId="71D4FF39" w14:textId="77777777" w:rsidR="00A53E49" w:rsidRPr="001B39C7" w:rsidRDefault="00A53E49" w:rsidP="007F4A8D">
            <w:pPr>
              <w:pStyle w:val="TableParagraph"/>
              <w:rPr>
                <w:strike/>
                <w:sz w:val="20"/>
              </w:rPr>
            </w:pPr>
          </w:p>
        </w:tc>
        <w:tc>
          <w:tcPr>
            <w:tcW w:w="723" w:type="dxa"/>
          </w:tcPr>
          <w:p w14:paraId="13501A0E" w14:textId="77777777" w:rsidR="00A53E49" w:rsidRPr="001B39C7" w:rsidRDefault="00A53E49" w:rsidP="007F4A8D">
            <w:pPr>
              <w:pStyle w:val="TableParagraph"/>
              <w:rPr>
                <w:strike/>
                <w:sz w:val="20"/>
              </w:rPr>
            </w:pPr>
          </w:p>
        </w:tc>
        <w:tc>
          <w:tcPr>
            <w:tcW w:w="1393" w:type="dxa"/>
          </w:tcPr>
          <w:p w14:paraId="030457BE" w14:textId="77777777" w:rsidR="00A53E49" w:rsidRPr="001B39C7" w:rsidRDefault="00A53E49" w:rsidP="007F4A8D">
            <w:pPr>
              <w:pStyle w:val="TableParagraph"/>
              <w:rPr>
                <w:strike/>
                <w:sz w:val="20"/>
              </w:rPr>
            </w:pPr>
          </w:p>
        </w:tc>
        <w:tc>
          <w:tcPr>
            <w:tcW w:w="847" w:type="dxa"/>
          </w:tcPr>
          <w:p w14:paraId="58A6C088" w14:textId="77777777" w:rsidR="00A53E49" w:rsidRPr="001B39C7" w:rsidRDefault="00A53E49" w:rsidP="007F4A8D">
            <w:pPr>
              <w:pStyle w:val="TableParagraph"/>
              <w:rPr>
                <w:strike/>
                <w:sz w:val="20"/>
              </w:rPr>
            </w:pPr>
          </w:p>
        </w:tc>
        <w:tc>
          <w:tcPr>
            <w:tcW w:w="1440" w:type="dxa"/>
          </w:tcPr>
          <w:p w14:paraId="1034F734" w14:textId="77777777" w:rsidR="00A53E49" w:rsidRPr="001B39C7" w:rsidRDefault="00A53E49" w:rsidP="007F4A8D">
            <w:pPr>
              <w:pStyle w:val="TableParagraph"/>
              <w:rPr>
                <w:strike/>
                <w:sz w:val="20"/>
              </w:rPr>
            </w:pPr>
          </w:p>
        </w:tc>
        <w:tc>
          <w:tcPr>
            <w:tcW w:w="1187" w:type="dxa"/>
          </w:tcPr>
          <w:p w14:paraId="5AFC4F8B" w14:textId="77777777" w:rsidR="00A53E49" w:rsidRPr="001B39C7" w:rsidRDefault="00A53E49" w:rsidP="007F4A8D">
            <w:pPr>
              <w:pStyle w:val="TableParagraph"/>
              <w:rPr>
                <w:strike/>
                <w:sz w:val="20"/>
              </w:rPr>
            </w:pPr>
          </w:p>
        </w:tc>
        <w:tc>
          <w:tcPr>
            <w:tcW w:w="2496" w:type="dxa"/>
          </w:tcPr>
          <w:p w14:paraId="1C84768B" w14:textId="77777777" w:rsidR="00A53E49" w:rsidRPr="001B39C7" w:rsidRDefault="00A53E49" w:rsidP="007F4A8D">
            <w:pPr>
              <w:pStyle w:val="TableParagraph"/>
              <w:rPr>
                <w:strike/>
                <w:sz w:val="20"/>
              </w:rPr>
            </w:pPr>
          </w:p>
        </w:tc>
      </w:tr>
      <w:tr w:rsidR="00A53E49" w:rsidRPr="001B39C7" w14:paraId="312C6E95" w14:textId="77777777" w:rsidTr="00A259DA">
        <w:trPr>
          <w:trHeight w:val="307"/>
        </w:trPr>
        <w:tc>
          <w:tcPr>
            <w:tcW w:w="1270" w:type="dxa"/>
          </w:tcPr>
          <w:p w14:paraId="2AA28675" w14:textId="77777777" w:rsidR="00A53E49" w:rsidRPr="001B39C7" w:rsidRDefault="00A53E49" w:rsidP="007F4A8D">
            <w:pPr>
              <w:pStyle w:val="TableParagraph"/>
              <w:rPr>
                <w:strike/>
                <w:sz w:val="20"/>
              </w:rPr>
            </w:pPr>
          </w:p>
        </w:tc>
        <w:tc>
          <w:tcPr>
            <w:tcW w:w="723" w:type="dxa"/>
          </w:tcPr>
          <w:p w14:paraId="380CFBAA" w14:textId="77777777" w:rsidR="00A53E49" w:rsidRPr="001B39C7" w:rsidRDefault="00A53E49" w:rsidP="007F4A8D">
            <w:pPr>
              <w:pStyle w:val="TableParagraph"/>
              <w:rPr>
                <w:strike/>
                <w:sz w:val="20"/>
              </w:rPr>
            </w:pPr>
          </w:p>
        </w:tc>
        <w:tc>
          <w:tcPr>
            <w:tcW w:w="1393" w:type="dxa"/>
          </w:tcPr>
          <w:p w14:paraId="651F7555" w14:textId="77777777" w:rsidR="00A53E49" w:rsidRPr="001B39C7" w:rsidRDefault="00A53E49" w:rsidP="007F4A8D">
            <w:pPr>
              <w:pStyle w:val="TableParagraph"/>
              <w:rPr>
                <w:strike/>
                <w:sz w:val="20"/>
              </w:rPr>
            </w:pPr>
          </w:p>
        </w:tc>
        <w:tc>
          <w:tcPr>
            <w:tcW w:w="847" w:type="dxa"/>
          </w:tcPr>
          <w:p w14:paraId="02E53026" w14:textId="77777777" w:rsidR="00A53E49" w:rsidRPr="001B39C7" w:rsidRDefault="00A53E49" w:rsidP="007F4A8D">
            <w:pPr>
              <w:pStyle w:val="TableParagraph"/>
              <w:rPr>
                <w:strike/>
                <w:sz w:val="20"/>
              </w:rPr>
            </w:pPr>
          </w:p>
        </w:tc>
        <w:tc>
          <w:tcPr>
            <w:tcW w:w="1440" w:type="dxa"/>
          </w:tcPr>
          <w:p w14:paraId="2D74D55B" w14:textId="77777777" w:rsidR="00A53E49" w:rsidRPr="001B39C7" w:rsidRDefault="00A53E49" w:rsidP="007F4A8D">
            <w:pPr>
              <w:pStyle w:val="TableParagraph"/>
              <w:rPr>
                <w:strike/>
                <w:sz w:val="20"/>
              </w:rPr>
            </w:pPr>
          </w:p>
        </w:tc>
        <w:tc>
          <w:tcPr>
            <w:tcW w:w="1187" w:type="dxa"/>
          </w:tcPr>
          <w:p w14:paraId="7629DCB3" w14:textId="77777777" w:rsidR="00A53E49" w:rsidRPr="001B39C7" w:rsidRDefault="00A53E49" w:rsidP="007F4A8D">
            <w:pPr>
              <w:pStyle w:val="TableParagraph"/>
              <w:rPr>
                <w:strike/>
                <w:sz w:val="20"/>
              </w:rPr>
            </w:pPr>
          </w:p>
        </w:tc>
        <w:tc>
          <w:tcPr>
            <w:tcW w:w="2496" w:type="dxa"/>
          </w:tcPr>
          <w:p w14:paraId="3F04AB4D" w14:textId="77777777" w:rsidR="00A53E49" w:rsidRPr="001B39C7" w:rsidRDefault="00A53E49" w:rsidP="007F4A8D">
            <w:pPr>
              <w:pStyle w:val="TableParagraph"/>
              <w:rPr>
                <w:strike/>
                <w:sz w:val="20"/>
              </w:rPr>
            </w:pPr>
          </w:p>
        </w:tc>
      </w:tr>
      <w:tr w:rsidR="00A53E49" w:rsidRPr="001B39C7" w14:paraId="61C10BB1" w14:textId="77777777" w:rsidTr="00A259DA">
        <w:trPr>
          <w:trHeight w:val="307"/>
        </w:trPr>
        <w:tc>
          <w:tcPr>
            <w:tcW w:w="1270" w:type="dxa"/>
          </w:tcPr>
          <w:p w14:paraId="109B1A28" w14:textId="77777777" w:rsidR="00A53E49" w:rsidRPr="001B39C7" w:rsidRDefault="00A53E49" w:rsidP="007F4A8D">
            <w:pPr>
              <w:pStyle w:val="TableParagraph"/>
              <w:rPr>
                <w:strike/>
                <w:sz w:val="20"/>
              </w:rPr>
            </w:pPr>
          </w:p>
        </w:tc>
        <w:tc>
          <w:tcPr>
            <w:tcW w:w="723" w:type="dxa"/>
          </w:tcPr>
          <w:p w14:paraId="294723B6" w14:textId="77777777" w:rsidR="00A53E49" w:rsidRPr="001B39C7" w:rsidRDefault="00A53E49" w:rsidP="007F4A8D">
            <w:pPr>
              <w:pStyle w:val="TableParagraph"/>
              <w:rPr>
                <w:strike/>
                <w:sz w:val="20"/>
              </w:rPr>
            </w:pPr>
          </w:p>
        </w:tc>
        <w:tc>
          <w:tcPr>
            <w:tcW w:w="1393" w:type="dxa"/>
          </w:tcPr>
          <w:p w14:paraId="2931B2EB" w14:textId="77777777" w:rsidR="00A53E49" w:rsidRPr="001B39C7" w:rsidRDefault="00A53E49" w:rsidP="007F4A8D">
            <w:pPr>
              <w:pStyle w:val="TableParagraph"/>
              <w:rPr>
                <w:strike/>
                <w:sz w:val="20"/>
              </w:rPr>
            </w:pPr>
          </w:p>
        </w:tc>
        <w:tc>
          <w:tcPr>
            <w:tcW w:w="847" w:type="dxa"/>
          </w:tcPr>
          <w:p w14:paraId="72A9A4E1" w14:textId="77777777" w:rsidR="00A53E49" w:rsidRPr="001B39C7" w:rsidRDefault="00A53E49" w:rsidP="007F4A8D">
            <w:pPr>
              <w:pStyle w:val="TableParagraph"/>
              <w:rPr>
                <w:strike/>
                <w:sz w:val="20"/>
              </w:rPr>
            </w:pPr>
          </w:p>
        </w:tc>
        <w:tc>
          <w:tcPr>
            <w:tcW w:w="1440" w:type="dxa"/>
          </w:tcPr>
          <w:p w14:paraId="71273ED3" w14:textId="77777777" w:rsidR="00A53E49" w:rsidRPr="001B39C7" w:rsidRDefault="00A53E49" w:rsidP="007F4A8D">
            <w:pPr>
              <w:pStyle w:val="TableParagraph"/>
              <w:rPr>
                <w:strike/>
                <w:sz w:val="20"/>
              </w:rPr>
            </w:pPr>
          </w:p>
        </w:tc>
        <w:tc>
          <w:tcPr>
            <w:tcW w:w="1187" w:type="dxa"/>
          </w:tcPr>
          <w:p w14:paraId="09A224DC" w14:textId="77777777" w:rsidR="00A53E49" w:rsidRPr="001B39C7" w:rsidRDefault="00A53E49" w:rsidP="007F4A8D">
            <w:pPr>
              <w:pStyle w:val="TableParagraph"/>
              <w:rPr>
                <w:strike/>
                <w:sz w:val="20"/>
              </w:rPr>
            </w:pPr>
          </w:p>
        </w:tc>
        <w:tc>
          <w:tcPr>
            <w:tcW w:w="2496" w:type="dxa"/>
          </w:tcPr>
          <w:p w14:paraId="2C6CB74F" w14:textId="77777777" w:rsidR="00A53E49" w:rsidRPr="001B39C7" w:rsidRDefault="00A53E49" w:rsidP="007F4A8D">
            <w:pPr>
              <w:pStyle w:val="TableParagraph"/>
              <w:rPr>
                <w:strike/>
                <w:sz w:val="20"/>
              </w:rPr>
            </w:pPr>
          </w:p>
        </w:tc>
      </w:tr>
      <w:tr w:rsidR="00A53E49" w:rsidRPr="001B39C7" w14:paraId="4C041636" w14:textId="77777777" w:rsidTr="00A259DA">
        <w:trPr>
          <w:trHeight w:val="306"/>
        </w:trPr>
        <w:tc>
          <w:tcPr>
            <w:tcW w:w="1270" w:type="dxa"/>
          </w:tcPr>
          <w:p w14:paraId="45EA75C5" w14:textId="77777777" w:rsidR="00A53E49" w:rsidRPr="001B39C7" w:rsidRDefault="00A53E49" w:rsidP="007F4A8D">
            <w:pPr>
              <w:pStyle w:val="TableParagraph"/>
              <w:rPr>
                <w:strike/>
                <w:sz w:val="20"/>
              </w:rPr>
            </w:pPr>
          </w:p>
        </w:tc>
        <w:tc>
          <w:tcPr>
            <w:tcW w:w="723" w:type="dxa"/>
          </w:tcPr>
          <w:p w14:paraId="4EB4D2B1" w14:textId="77777777" w:rsidR="00A53E49" w:rsidRPr="001B39C7" w:rsidRDefault="00A53E49" w:rsidP="007F4A8D">
            <w:pPr>
              <w:pStyle w:val="TableParagraph"/>
              <w:rPr>
                <w:strike/>
                <w:sz w:val="20"/>
              </w:rPr>
            </w:pPr>
          </w:p>
        </w:tc>
        <w:tc>
          <w:tcPr>
            <w:tcW w:w="1393" w:type="dxa"/>
          </w:tcPr>
          <w:p w14:paraId="0A03BF20" w14:textId="77777777" w:rsidR="00A53E49" w:rsidRPr="001B39C7" w:rsidRDefault="00A53E49" w:rsidP="007F4A8D">
            <w:pPr>
              <w:pStyle w:val="TableParagraph"/>
              <w:rPr>
                <w:strike/>
                <w:sz w:val="20"/>
              </w:rPr>
            </w:pPr>
          </w:p>
        </w:tc>
        <w:tc>
          <w:tcPr>
            <w:tcW w:w="847" w:type="dxa"/>
          </w:tcPr>
          <w:p w14:paraId="4CC7D48A" w14:textId="77777777" w:rsidR="00A53E49" w:rsidRPr="001B39C7" w:rsidRDefault="00A53E49" w:rsidP="007F4A8D">
            <w:pPr>
              <w:pStyle w:val="TableParagraph"/>
              <w:rPr>
                <w:strike/>
                <w:sz w:val="20"/>
              </w:rPr>
            </w:pPr>
          </w:p>
        </w:tc>
        <w:tc>
          <w:tcPr>
            <w:tcW w:w="1440" w:type="dxa"/>
          </w:tcPr>
          <w:p w14:paraId="29318887" w14:textId="77777777" w:rsidR="00A53E49" w:rsidRPr="001B39C7" w:rsidRDefault="00A53E49" w:rsidP="007F4A8D">
            <w:pPr>
              <w:pStyle w:val="TableParagraph"/>
              <w:rPr>
                <w:strike/>
                <w:sz w:val="20"/>
              </w:rPr>
            </w:pPr>
          </w:p>
        </w:tc>
        <w:tc>
          <w:tcPr>
            <w:tcW w:w="1187" w:type="dxa"/>
          </w:tcPr>
          <w:p w14:paraId="6C4F6713" w14:textId="77777777" w:rsidR="00A53E49" w:rsidRPr="001B39C7" w:rsidRDefault="00A53E49" w:rsidP="007F4A8D">
            <w:pPr>
              <w:pStyle w:val="TableParagraph"/>
              <w:rPr>
                <w:strike/>
                <w:sz w:val="20"/>
              </w:rPr>
            </w:pPr>
          </w:p>
        </w:tc>
        <w:tc>
          <w:tcPr>
            <w:tcW w:w="2496" w:type="dxa"/>
          </w:tcPr>
          <w:p w14:paraId="3D324168" w14:textId="77777777" w:rsidR="00A53E49" w:rsidRPr="001B39C7" w:rsidRDefault="00A53E49" w:rsidP="007F4A8D">
            <w:pPr>
              <w:pStyle w:val="TableParagraph"/>
              <w:rPr>
                <w:strike/>
                <w:sz w:val="20"/>
              </w:rPr>
            </w:pPr>
          </w:p>
        </w:tc>
      </w:tr>
      <w:tr w:rsidR="00A53E49" w:rsidRPr="001B39C7" w14:paraId="6B897CA2" w14:textId="77777777" w:rsidTr="00A259DA">
        <w:trPr>
          <w:trHeight w:val="307"/>
        </w:trPr>
        <w:tc>
          <w:tcPr>
            <w:tcW w:w="1270" w:type="dxa"/>
          </w:tcPr>
          <w:p w14:paraId="53D4F0E1" w14:textId="77777777" w:rsidR="00A53E49" w:rsidRPr="001B39C7" w:rsidRDefault="00A53E49" w:rsidP="007F4A8D">
            <w:pPr>
              <w:pStyle w:val="TableParagraph"/>
              <w:rPr>
                <w:strike/>
                <w:sz w:val="20"/>
              </w:rPr>
            </w:pPr>
          </w:p>
        </w:tc>
        <w:tc>
          <w:tcPr>
            <w:tcW w:w="723" w:type="dxa"/>
          </w:tcPr>
          <w:p w14:paraId="2B29CAB8" w14:textId="77777777" w:rsidR="00A53E49" w:rsidRPr="001B39C7" w:rsidRDefault="00A53E49" w:rsidP="007F4A8D">
            <w:pPr>
              <w:pStyle w:val="TableParagraph"/>
              <w:rPr>
                <w:strike/>
                <w:sz w:val="20"/>
              </w:rPr>
            </w:pPr>
          </w:p>
        </w:tc>
        <w:tc>
          <w:tcPr>
            <w:tcW w:w="1393" w:type="dxa"/>
          </w:tcPr>
          <w:p w14:paraId="7D52CCA8" w14:textId="77777777" w:rsidR="00A53E49" w:rsidRPr="001B39C7" w:rsidRDefault="00A53E49" w:rsidP="007F4A8D">
            <w:pPr>
              <w:pStyle w:val="TableParagraph"/>
              <w:rPr>
                <w:strike/>
                <w:sz w:val="20"/>
              </w:rPr>
            </w:pPr>
          </w:p>
        </w:tc>
        <w:tc>
          <w:tcPr>
            <w:tcW w:w="847" w:type="dxa"/>
          </w:tcPr>
          <w:p w14:paraId="6C8244BC" w14:textId="77777777" w:rsidR="00A53E49" w:rsidRPr="001B39C7" w:rsidRDefault="00A53E49" w:rsidP="007F4A8D">
            <w:pPr>
              <w:pStyle w:val="TableParagraph"/>
              <w:rPr>
                <w:strike/>
                <w:sz w:val="20"/>
              </w:rPr>
            </w:pPr>
          </w:p>
        </w:tc>
        <w:tc>
          <w:tcPr>
            <w:tcW w:w="1440" w:type="dxa"/>
          </w:tcPr>
          <w:p w14:paraId="5C93DC4D" w14:textId="77777777" w:rsidR="00A53E49" w:rsidRPr="001B39C7" w:rsidRDefault="00A53E49" w:rsidP="007F4A8D">
            <w:pPr>
              <w:pStyle w:val="TableParagraph"/>
              <w:rPr>
                <w:strike/>
                <w:sz w:val="20"/>
              </w:rPr>
            </w:pPr>
          </w:p>
        </w:tc>
        <w:tc>
          <w:tcPr>
            <w:tcW w:w="1187" w:type="dxa"/>
          </w:tcPr>
          <w:p w14:paraId="2F77677E" w14:textId="77777777" w:rsidR="00A53E49" w:rsidRPr="001B39C7" w:rsidRDefault="00A53E49" w:rsidP="007F4A8D">
            <w:pPr>
              <w:pStyle w:val="TableParagraph"/>
              <w:rPr>
                <w:strike/>
                <w:sz w:val="20"/>
              </w:rPr>
            </w:pPr>
          </w:p>
        </w:tc>
        <w:tc>
          <w:tcPr>
            <w:tcW w:w="2496" w:type="dxa"/>
          </w:tcPr>
          <w:p w14:paraId="12CA075F" w14:textId="77777777" w:rsidR="00A53E49" w:rsidRPr="001B39C7" w:rsidRDefault="00A53E49" w:rsidP="007F4A8D">
            <w:pPr>
              <w:pStyle w:val="TableParagraph"/>
              <w:rPr>
                <w:strike/>
                <w:sz w:val="20"/>
              </w:rPr>
            </w:pPr>
          </w:p>
        </w:tc>
      </w:tr>
      <w:tr w:rsidR="00A53E49" w:rsidRPr="001B39C7" w14:paraId="197BE3B3" w14:textId="77777777" w:rsidTr="00A259DA">
        <w:trPr>
          <w:trHeight w:val="308"/>
        </w:trPr>
        <w:tc>
          <w:tcPr>
            <w:tcW w:w="1270" w:type="dxa"/>
          </w:tcPr>
          <w:p w14:paraId="147F4ABD" w14:textId="77777777" w:rsidR="00A53E49" w:rsidRPr="001B39C7" w:rsidRDefault="00A53E49" w:rsidP="007F4A8D">
            <w:pPr>
              <w:pStyle w:val="TableParagraph"/>
              <w:rPr>
                <w:strike/>
                <w:sz w:val="20"/>
              </w:rPr>
            </w:pPr>
          </w:p>
        </w:tc>
        <w:tc>
          <w:tcPr>
            <w:tcW w:w="723" w:type="dxa"/>
          </w:tcPr>
          <w:p w14:paraId="7263001C" w14:textId="77777777" w:rsidR="00A53E49" w:rsidRPr="001B39C7" w:rsidRDefault="00A53E49" w:rsidP="007F4A8D">
            <w:pPr>
              <w:pStyle w:val="TableParagraph"/>
              <w:rPr>
                <w:strike/>
                <w:sz w:val="20"/>
              </w:rPr>
            </w:pPr>
          </w:p>
        </w:tc>
        <w:tc>
          <w:tcPr>
            <w:tcW w:w="1393" w:type="dxa"/>
          </w:tcPr>
          <w:p w14:paraId="5B082F00" w14:textId="77777777" w:rsidR="00A53E49" w:rsidRPr="001B39C7" w:rsidRDefault="00A53E49" w:rsidP="007F4A8D">
            <w:pPr>
              <w:pStyle w:val="TableParagraph"/>
              <w:rPr>
                <w:strike/>
                <w:sz w:val="20"/>
              </w:rPr>
            </w:pPr>
          </w:p>
        </w:tc>
        <w:tc>
          <w:tcPr>
            <w:tcW w:w="847" w:type="dxa"/>
          </w:tcPr>
          <w:p w14:paraId="64000484" w14:textId="77777777" w:rsidR="00A53E49" w:rsidRPr="001B39C7" w:rsidRDefault="00A53E49" w:rsidP="007F4A8D">
            <w:pPr>
              <w:pStyle w:val="TableParagraph"/>
              <w:rPr>
                <w:strike/>
                <w:sz w:val="20"/>
              </w:rPr>
            </w:pPr>
          </w:p>
        </w:tc>
        <w:tc>
          <w:tcPr>
            <w:tcW w:w="1440" w:type="dxa"/>
          </w:tcPr>
          <w:p w14:paraId="6FBA1CE8" w14:textId="77777777" w:rsidR="00A53E49" w:rsidRPr="001B39C7" w:rsidRDefault="00A53E49" w:rsidP="007F4A8D">
            <w:pPr>
              <w:pStyle w:val="TableParagraph"/>
              <w:rPr>
                <w:strike/>
                <w:sz w:val="20"/>
              </w:rPr>
            </w:pPr>
          </w:p>
        </w:tc>
        <w:tc>
          <w:tcPr>
            <w:tcW w:w="1187" w:type="dxa"/>
          </w:tcPr>
          <w:p w14:paraId="51F3F222" w14:textId="77777777" w:rsidR="00A53E49" w:rsidRPr="001B39C7" w:rsidRDefault="00A53E49" w:rsidP="007F4A8D">
            <w:pPr>
              <w:pStyle w:val="TableParagraph"/>
              <w:rPr>
                <w:strike/>
                <w:sz w:val="20"/>
              </w:rPr>
            </w:pPr>
          </w:p>
        </w:tc>
        <w:tc>
          <w:tcPr>
            <w:tcW w:w="2496" w:type="dxa"/>
          </w:tcPr>
          <w:p w14:paraId="169CD3F4" w14:textId="77777777" w:rsidR="00A53E49" w:rsidRPr="001B39C7" w:rsidRDefault="00A53E49" w:rsidP="007F4A8D">
            <w:pPr>
              <w:pStyle w:val="TableParagraph"/>
              <w:rPr>
                <w:strike/>
                <w:sz w:val="20"/>
              </w:rPr>
            </w:pPr>
          </w:p>
        </w:tc>
      </w:tr>
    </w:tbl>
    <w:p w14:paraId="40DB1C60" w14:textId="77777777" w:rsidR="00B146BF" w:rsidRPr="001B39C7" w:rsidRDefault="00B146BF" w:rsidP="00B146BF">
      <w:pPr>
        <w:ind w:left="3196"/>
        <w:rPr>
          <w:strike/>
        </w:rPr>
      </w:pPr>
    </w:p>
    <w:p w14:paraId="30DC5A41" w14:textId="77777777" w:rsidR="0042436C" w:rsidRPr="001B39C7" w:rsidRDefault="0042436C" w:rsidP="0042436C">
      <w:pPr>
        <w:ind w:left="2888"/>
        <w:rPr>
          <w:strike/>
        </w:rPr>
      </w:pPr>
    </w:p>
    <w:p w14:paraId="107F3F1E" w14:textId="77777777" w:rsidR="0042436C" w:rsidRPr="001B39C7" w:rsidRDefault="0042436C" w:rsidP="00DD33F8">
      <w:pPr>
        <w:adjustRightInd w:val="0"/>
        <w:ind w:left="6480" w:firstLine="720"/>
        <w:jc w:val="center"/>
        <w:rPr>
          <w:rFonts w:ascii="Bookman Old Style" w:hAnsi="Bookman Old Style" w:cs="Arial"/>
          <w:bCs/>
          <w:strike/>
          <w:color w:val="000000"/>
          <w:sz w:val="24"/>
          <w:szCs w:val="24"/>
        </w:rPr>
      </w:pPr>
    </w:p>
    <w:p w14:paraId="7CA50AA8" w14:textId="77777777" w:rsidR="00A53E49" w:rsidRPr="001B39C7" w:rsidRDefault="00A53E49" w:rsidP="00A53E49">
      <w:pPr>
        <w:adjustRightInd w:val="0"/>
        <w:rPr>
          <w:rFonts w:ascii="Bookman Old Style" w:hAnsi="Bookman Old Style" w:cs="Arial"/>
          <w:bCs/>
          <w:strike/>
          <w:color w:val="000000"/>
          <w:sz w:val="24"/>
          <w:szCs w:val="24"/>
        </w:rPr>
      </w:pPr>
      <w:r w:rsidRPr="001B39C7">
        <w:rPr>
          <w:rFonts w:ascii="Bookman Old Style" w:hAnsi="Bookman Old Style" w:cs="Arial"/>
          <w:bCs/>
          <w:strike/>
          <w:color w:val="000000"/>
          <w:sz w:val="24"/>
          <w:szCs w:val="24"/>
        </w:rPr>
        <w:t>Date</w:t>
      </w:r>
    </w:p>
    <w:p w14:paraId="6296C80A" w14:textId="77777777" w:rsidR="00A53E49" w:rsidRPr="001B39C7" w:rsidRDefault="00A53E49" w:rsidP="00A53E49">
      <w:pPr>
        <w:adjustRightInd w:val="0"/>
        <w:rPr>
          <w:rFonts w:ascii="Bookman Old Style" w:hAnsi="Bookman Old Style" w:cs="Arial"/>
          <w:bCs/>
          <w:strike/>
          <w:color w:val="000000"/>
          <w:sz w:val="24"/>
          <w:szCs w:val="24"/>
        </w:rPr>
      </w:pPr>
    </w:p>
    <w:p w14:paraId="4D850EF5" w14:textId="77777777" w:rsidR="00A53E49" w:rsidRPr="001B39C7" w:rsidRDefault="00A53E49" w:rsidP="00A53E49">
      <w:pPr>
        <w:adjustRightInd w:val="0"/>
        <w:rPr>
          <w:rFonts w:ascii="Bookman Old Style" w:hAnsi="Bookman Old Style" w:cs="Arial"/>
          <w:bCs/>
          <w:strike/>
          <w:color w:val="000000"/>
          <w:sz w:val="24"/>
          <w:szCs w:val="24"/>
        </w:rPr>
      </w:pPr>
      <w:proofErr w:type="gramStart"/>
      <w:r w:rsidRPr="001B39C7">
        <w:rPr>
          <w:rFonts w:ascii="Bookman Old Style" w:hAnsi="Bookman Old Style" w:cs="Arial"/>
          <w:bCs/>
          <w:strike/>
          <w:color w:val="000000"/>
          <w:sz w:val="24"/>
          <w:szCs w:val="24"/>
        </w:rPr>
        <w:t>Place :</w:t>
      </w:r>
      <w:proofErr w:type="gramEnd"/>
      <w:r w:rsidRPr="001B39C7">
        <w:rPr>
          <w:rFonts w:ascii="Bookman Old Style" w:hAnsi="Bookman Old Style" w:cs="Arial"/>
          <w:bCs/>
          <w:strike/>
          <w:color w:val="000000"/>
          <w:sz w:val="24"/>
          <w:szCs w:val="24"/>
        </w:rPr>
        <w:t xml:space="preserve"> Bangalore</w:t>
      </w:r>
    </w:p>
    <w:p w14:paraId="049BB95B" w14:textId="77777777" w:rsidR="00A53E49" w:rsidRPr="001B39C7" w:rsidRDefault="00A53E49" w:rsidP="00A53E49">
      <w:pPr>
        <w:adjustRightInd w:val="0"/>
        <w:ind w:left="6480" w:firstLine="720"/>
        <w:jc w:val="center"/>
        <w:rPr>
          <w:rFonts w:ascii="Bookman Old Style" w:hAnsi="Bookman Old Style" w:cs="Arial"/>
          <w:bCs/>
          <w:strike/>
          <w:color w:val="000000"/>
          <w:sz w:val="24"/>
          <w:szCs w:val="24"/>
        </w:rPr>
      </w:pPr>
    </w:p>
    <w:p w14:paraId="65227E32" w14:textId="77777777" w:rsidR="00A53E49" w:rsidRPr="001B39C7" w:rsidRDefault="00A53E49" w:rsidP="00A53E49">
      <w:pPr>
        <w:widowControl/>
        <w:autoSpaceDE/>
        <w:autoSpaceDN/>
        <w:spacing w:after="200" w:line="276" w:lineRule="auto"/>
        <w:jc w:val="right"/>
        <w:rPr>
          <w:rFonts w:ascii="Bookman Old Style" w:hAnsi="Bookman Old Style"/>
          <w:strike/>
          <w:sz w:val="20"/>
          <w:szCs w:val="20"/>
        </w:rPr>
      </w:pPr>
      <w:r w:rsidRPr="001B39C7">
        <w:rPr>
          <w:rFonts w:ascii="Bookman Old Style" w:hAnsi="Bookman Old Style"/>
          <w:strike/>
          <w:sz w:val="20"/>
          <w:szCs w:val="20"/>
        </w:rPr>
        <w:t>Authorized Signatory.</w:t>
      </w:r>
    </w:p>
    <w:p w14:paraId="77502F75" w14:textId="77777777" w:rsidR="00A53E49" w:rsidRPr="00DA05FC" w:rsidRDefault="00A53E49" w:rsidP="00A53E49">
      <w:pPr>
        <w:adjustRightInd w:val="0"/>
        <w:jc w:val="right"/>
        <w:rPr>
          <w:rFonts w:ascii="Bookman Old Style" w:hAnsi="Bookman Old Style"/>
          <w:sz w:val="20"/>
          <w:szCs w:val="20"/>
        </w:rPr>
      </w:pPr>
      <w:r w:rsidRPr="001B39C7">
        <w:rPr>
          <w:rFonts w:ascii="Bookman Old Style" w:hAnsi="Bookman Old Style"/>
          <w:strike/>
          <w:sz w:val="20"/>
          <w:szCs w:val="20"/>
        </w:rPr>
        <w:t>Seal of the Company</w:t>
      </w:r>
    </w:p>
    <w:p w14:paraId="5A399FE7" w14:textId="77777777" w:rsidR="00A53E49" w:rsidRPr="00DA05FC" w:rsidRDefault="00A53E49" w:rsidP="00A53E49">
      <w:pPr>
        <w:adjustRightInd w:val="0"/>
        <w:jc w:val="right"/>
        <w:rPr>
          <w:rFonts w:ascii="Bookman Old Style" w:hAnsi="Bookman Old Style"/>
          <w:sz w:val="20"/>
          <w:szCs w:val="20"/>
        </w:rPr>
      </w:pPr>
    </w:p>
    <w:p w14:paraId="6FB83941" w14:textId="77777777" w:rsidR="00A53E49" w:rsidRPr="00DA05FC" w:rsidRDefault="00A53E49" w:rsidP="00A53E49">
      <w:pPr>
        <w:adjustRightInd w:val="0"/>
        <w:jc w:val="right"/>
        <w:rPr>
          <w:rFonts w:ascii="Bookman Old Style" w:hAnsi="Bookman Old Style"/>
          <w:sz w:val="20"/>
          <w:szCs w:val="20"/>
        </w:rPr>
      </w:pPr>
    </w:p>
    <w:p w14:paraId="097978BD" w14:textId="77777777" w:rsidR="00A53E49" w:rsidRPr="001D6A2B" w:rsidRDefault="00A53E49" w:rsidP="00A53E49">
      <w:pPr>
        <w:widowControl/>
        <w:autoSpaceDE/>
        <w:autoSpaceDN/>
        <w:spacing w:after="200" w:line="276" w:lineRule="auto"/>
        <w:jc w:val="right"/>
        <w:rPr>
          <w:rFonts w:ascii="Bookman Old Style" w:hAnsi="Bookman Old Style"/>
          <w:strike/>
          <w:sz w:val="20"/>
          <w:szCs w:val="20"/>
        </w:rPr>
      </w:pPr>
      <w:r w:rsidRPr="001D6A2B">
        <w:rPr>
          <w:rFonts w:ascii="Bookman Old Style" w:hAnsi="Bookman Old Style"/>
          <w:strike/>
          <w:sz w:val="20"/>
          <w:szCs w:val="20"/>
        </w:rPr>
        <w:t>Name of the Person signing</w:t>
      </w:r>
    </w:p>
    <w:p w14:paraId="1419A389" w14:textId="77777777" w:rsidR="00A53E49" w:rsidRDefault="00A53E49" w:rsidP="00A53E49">
      <w:pPr>
        <w:adjustRightInd w:val="0"/>
        <w:jc w:val="right"/>
        <w:rPr>
          <w:rFonts w:ascii="Bookman Old Style" w:hAnsi="Bookman Old Style" w:cs="Arial"/>
          <w:bCs/>
          <w:color w:val="000000"/>
          <w:sz w:val="24"/>
          <w:szCs w:val="24"/>
          <w:highlight w:val="yellow"/>
        </w:rPr>
      </w:pPr>
    </w:p>
    <w:p w14:paraId="36A36D13" w14:textId="77777777" w:rsidR="007F01E3" w:rsidRPr="00371B7F" w:rsidRDefault="00C4697B" w:rsidP="00A62F58">
      <w:pPr>
        <w:adjustRightInd w:val="0"/>
        <w:jc w:val="right"/>
        <w:rPr>
          <w:rFonts w:ascii="Bookman Old Style" w:hAnsi="Bookman Old Style" w:cs="Arial"/>
          <w:bCs/>
          <w:color w:val="000000"/>
          <w:sz w:val="24"/>
          <w:szCs w:val="24"/>
        </w:rPr>
      </w:pPr>
      <w:r w:rsidRPr="00371B7F">
        <w:rPr>
          <w:rFonts w:ascii="Bookman Old Style" w:hAnsi="Bookman Old Style" w:cs="Arial"/>
          <w:bCs/>
          <w:color w:val="000000"/>
          <w:sz w:val="24"/>
          <w:szCs w:val="24"/>
        </w:rPr>
        <w:t>Appendix -N</w:t>
      </w:r>
    </w:p>
    <w:p w14:paraId="369C557C" w14:textId="77777777" w:rsidR="00096EA9" w:rsidRPr="00371B7F" w:rsidRDefault="00096EA9" w:rsidP="00096EA9">
      <w:pPr>
        <w:spacing w:line="276" w:lineRule="auto"/>
        <w:jc w:val="center"/>
        <w:rPr>
          <w:rFonts w:ascii="Bookman Old Style" w:hAnsi="Bookman Old Style"/>
          <w:bCs/>
          <w:sz w:val="24"/>
          <w:szCs w:val="24"/>
          <w:u w:val="single"/>
        </w:rPr>
      </w:pPr>
    </w:p>
    <w:p w14:paraId="268838E3" w14:textId="77777777" w:rsidR="00096EA9" w:rsidRPr="00371B7F" w:rsidRDefault="00096EA9" w:rsidP="00096EA9">
      <w:pPr>
        <w:spacing w:line="276" w:lineRule="auto"/>
        <w:jc w:val="center"/>
        <w:rPr>
          <w:rFonts w:ascii="Bookman Old Style" w:hAnsi="Bookman Old Style"/>
          <w:bCs/>
          <w:sz w:val="24"/>
          <w:szCs w:val="24"/>
          <w:u w:val="single"/>
        </w:rPr>
      </w:pPr>
      <w:r w:rsidRPr="00371B7F">
        <w:rPr>
          <w:rFonts w:ascii="Bookman Old Style" w:hAnsi="Bookman Old Style"/>
          <w:bCs/>
          <w:sz w:val="24"/>
          <w:szCs w:val="24"/>
          <w:u w:val="single"/>
        </w:rPr>
        <w:t>PURCHASE AGREEMENT</w:t>
      </w:r>
    </w:p>
    <w:p w14:paraId="52FB10D7" w14:textId="77777777"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sz w:val="24"/>
          <w:szCs w:val="24"/>
        </w:rPr>
        <w:t>This Purchase Agreement (this “Agreement”), dated as of [ Month] [ Day</w:t>
      </w:r>
      <w:proofErr w:type="gramStart"/>
      <w:r w:rsidRPr="00371B7F">
        <w:rPr>
          <w:rFonts w:ascii="Bookman Old Style" w:hAnsi="Bookman Old Style"/>
          <w:sz w:val="24"/>
          <w:szCs w:val="24"/>
        </w:rPr>
        <w:t>] ,</w:t>
      </w:r>
      <w:proofErr w:type="gramEnd"/>
      <w:r w:rsidRPr="00371B7F">
        <w:rPr>
          <w:rFonts w:ascii="Bookman Old Style" w:hAnsi="Bookman Old Style"/>
          <w:sz w:val="24"/>
          <w:szCs w:val="24"/>
        </w:rPr>
        <w:t xml:space="preserve"> 2025, is by and among:</w:t>
      </w:r>
    </w:p>
    <w:p w14:paraId="04C1E0AD" w14:textId="77777777" w:rsidR="00096EA9" w:rsidRPr="00371B7F" w:rsidRDefault="00096EA9" w:rsidP="00096EA9">
      <w:pPr>
        <w:spacing w:line="276" w:lineRule="auto"/>
        <w:jc w:val="both"/>
        <w:rPr>
          <w:rFonts w:ascii="Bookman Old Style" w:hAnsi="Bookman Old Style"/>
          <w:sz w:val="24"/>
          <w:szCs w:val="24"/>
        </w:rPr>
      </w:pPr>
      <w:r w:rsidRPr="00371B7F">
        <w:rPr>
          <w:rFonts w:ascii="Bookman Old Style" w:hAnsi="Bookman Old Style"/>
          <w:bCs/>
          <w:sz w:val="24"/>
          <w:szCs w:val="24"/>
        </w:rPr>
        <w:t>Karnataka Soaps &amp; Detergents Limited</w:t>
      </w:r>
      <w:r w:rsidRPr="00371B7F">
        <w:rPr>
          <w:rFonts w:ascii="Bookman Old Style" w:hAnsi="Bookman Old Style"/>
          <w:sz w:val="24"/>
          <w:szCs w:val="24"/>
        </w:rPr>
        <w:t xml:space="preserve">, A Government of Karnataka Undertaking, having its offices at No </w:t>
      </w:r>
      <w:proofErr w:type="gramStart"/>
      <w:r w:rsidRPr="00371B7F">
        <w:rPr>
          <w:rFonts w:ascii="Bookman Old Style" w:hAnsi="Bookman Old Style"/>
          <w:sz w:val="24"/>
          <w:szCs w:val="24"/>
        </w:rPr>
        <w:t>27,Industrial</w:t>
      </w:r>
      <w:proofErr w:type="gramEnd"/>
      <w:r w:rsidRPr="00371B7F">
        <w:rPr>
          <w:rFonts w:ascii="Bookman Old Style" w:hAnsi="Bookman Old Style"/>
          <w:sz w:val="24"/>
          <w:szCs w:val="24"/>
        </w:rPr>
        <w:t xml:space="preserve"> Suburb, Bengaluru-Pune Highway, </w:t>
      </w:r>
      <w:proofErr w:type="gramStart"/>
      <w:r w:rsidRPr="00371B7F">
        <w:rPr>
          <w:rFonts w:ascii="Bookman Old Style" w:hAnsi="Bookman Old Style"/>
          <w:sz w:val="24"/>
          <w:szCs w:val="24"/>
        </w:rPr>
        <w:t>Rajajinagar,Bengaluru</w:t>
      </w:r>
      <w:proofErr w:type="gramEnd"/>
      <w:r w:rsidRPr="00371B7F">
        <w:rPr>
          <w:rFonts w:ascii="Bookman Old Style" w:hAnsi="Bookman Old Style"/>
          <w:sz w:val="24"/>
          <w:szCs w:val="24"/>
        </w:rPr>
        <w:t xml:space="preserve">-560 055, Represented by its authorized signatory [ Designation], [ Name] / Here in referred as (“Purchaser”), </w:t>
      </w:r>
    </w:p>
    <w:p w14:paraId="1CD4F4C9" w14:textId="77777777" w:rsidR="00096EA9" w:rsidRPr="00371B7F" w:rsidRDefault="004059BA" w:rsidP="00096EA9">
      <w:pPr>
        <w:spacing w:line="276" w:lineRule="auto"/>
        <w:jc w:val="both"/>
        <w:rPr>
          <w:rFonts w:ascii="Bookman Old Style" w:hAnsi="Bookman Old Style"/>
          <w:sz w:val="24"/>
          <w:szCs w:val="24"/>
        </w:rPr>
      </w:pPr>
      <w:proofErr w:type="spellStart"/>
      <w:r w:rsidRPr="00371B7F">
        <w:rPr>
          <w:rFonts w:ascii="Bookman Old Style" w:hAnsi="Bookman Old Style"/>
          <w:sz w:val="24"/>
          <w:szCs w:val="24"/>
        </w:rPr>
        <w:t>A</w:t>
      </w:r>
      <w:r w:rsidR="00096EA9" w:rsidRPr="00371B7F">
        <w:rPr>
          <w:rFonts w:ascii="Bookman Old Style" w:hAnsi="Bookman Old Style"/>
          <w:sz w:val="24"/>
          <w:szCs w:val="24"/>
        </w:rPr>
        <w:t>ndName</w:t>
      </w:r>
      <w:proofErr w:type="spellEnd"/>
      <w:r w:rsidR="00096EA9" w:rsidRPr="00371B7F">
        <w:rPr>
          <w:rFonts w:ascii="Bookman Old Style" w:hAnsi="Bookman Old Style"/>
          <w:sz w:val="24"/>
          <w:szCs w:val="24"/>
        </w:rPr>
        <w:t xml:space="preserve"> of Seller Company/Individual/Partnership Firm], bearing PAN No………………., having its offices at……………………/Here after referred as (“Seller”), </w:t>
      </w:r>
    </w:p>
    <w:p w14:paraId="30BF95BE" w14:textId="77777777" w:rsidR="00096EA9" w:rsidRPr="00371B7F" w:rsidRDefault="00096EA9" w:rsidP="00096EA9">
      <w:pPr>
        <w:spacing w:line="276" w:lineRule="auto"/>
        <w:jc w:val="both"/>
        <w:rPr>
          <w:rFonts w:ascii="Bookman Old Style" w:hAnsi="Bookman Old Style"/>
          <w:bCs/>
          <w:sz w:val="24"/>
          <w:szCs w:val="24"/>
          <w:u w:val="single"/>
        </w:rPr>
      </w:pPr>
    </w:p>
    <w:p w14:paraId="40E061E1" w14:textId="77777777" w:rsidR="00096EA9" w:rsidRPr="00371B7F" w:rsidRDefault="00096EA9" w:rsidP="00096EA9">
      <w:pPr>
        <w:pStyle w:val="NormalWeb"/>
        <w:shd w:val="clear" w:color="auto" w:fill="FFFFFF"/>
        <w:spacing w:before="180" w:beforeAutospacing="0" w:after="0" w:afterAutospacing="0" w:line="276" w:lineRule="auto"/>
        <w:jc w:val="both"/>
        <w:rPr>
          <w:rFonts w:ascii="Bookman Old Style" w:hAnsi="Bookman Old Style"/>
          <w:bCs/>
          <w:color w:val="000000"/>
        </w:rPr>
      </w:pPr>
      <w:r w:rsidRPr="00371B7F">
        <w:rPr>
          <w:rFonts w:ascii="Bookman Old Style" w:hAnsi="Bookman Old Style"/>
          <w:bCs/>
          <w:color w:val="000000"/>
        </w:rPr>
        <w:t>WHEREAS:</w:t>
      </w:r>
    </w:p>
    <w:p w14:paraId="7B17D5FE"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Purchaser is a Government of Karnataka Undertaking with a legacy of hundred years, predominantly engaged in sale of various soaps, detergents, cosmetics and Agarbathies under the brand name “Mysore Sandal”.</w:t>
      </w:r>
    </w:p>
    <w:p w14:paraId="5C7968A2"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 xml:space="preserve">Seller is engaged in the business of manufacturing and or selling ...................................(collectively, the “Goods/Products”). Technical Specification of the goods for which this contract is executed are enclosed herewith as </w:t>
      </w:r>
      <w:r w:rsidRPr="00371B7F">
        <w:rPr>
          <w:rFonts w:ascii="Bookman Old Style" w:hAnsi="Bookman Old Style"/>
          <w:bCs/>
          <w:color w:val="000000"/>
        </w:rPr>
        <w:t>Annexure A.</w:t>
      </w:r>
    </w:p>
    <w:p w14:paraId="38AFF654" w14:textId="77777777" w:rsidR="00096EA9" w:rsidRPr="00371B7F" w:rsidRDefault="00096EA9" w:rsidP="004A0D17">
      <w:pPr>
        <w:pStyle w:val="NormalWeb"/>
        <w:numPr>
          <w:ilvl w:val="0"/>
          <w:numId w:val="65"/>
        </w:numPr>
        <w:shd w:val="clear" w:color="auto" w:fill="FFFFFF"/>
        <w:spacing w:before="180" w:beforeAutospacing="0" w:after="0" w:afterAutospacing="0" w:line="276" w:lineRule="auto"/>
        <w:jc w:val="both"/>
        <w:rPr>
          <w:rFonts w:ascii="Bookman Old Style" w:hAnsi="Bookman Old Style"/>
          <w:color w:val="000000"/>
        </w:rPr>
      </w:pPr>
      <w:r w:rsidRPr="00371B7F">
        <w:rPr>
          <w:rFonts w:ascii="Bookman Old Style" w:hAnsi="Bookman Old Style"/>
          <w:color w:val="000000"/>
        </w:rPr>
        <w:t>Seller has participated in Tender No...................................................... (“Tender Document”) and is hereby selected as a successful bidder/Seller for the sale of goods to the Purchaser for the period from 01.04.2025 To 31.03.202</w:t>
      </w:r>
      <w:r w:rsidR="00F0788B">
        <w:rPr>
          <w:rFonts w:ascii="Bookman Old Style" w:hAnsi="Bookman Old Style"/>
          <w:color w:val="000000"/>
        </w:rPr>
        <w:t>7</w:t>
      </w:r>
    </w:p>
    <w:p w14:paraId="5189C86F" w14:textId="77777777" w:rsidR="00096EA9" w:rsidRPr="00371B7F" w:rsidRDefault="00096EA9" w:rsidP="00096EA9">
      <w:pPr>
        <w:pStyle w:val="NormalWeb"/>
        <w:shd w:val="clear" w:color="auto" w:fill="FFFFFF"/>
        <w:spacing w:before="180" w:beforeAutospacing="0" w:after="0" w:afterAutospacing="0" w:line="276" w:lineRule="auto"/>
        <w:ind w:left="850"/>
        <w:jc w:val="both"/>
        <w:rPr>
          <w:rFonts w:ascii="Bookman Old Style" w:hAnsi="Bookman Old Style"/>
          <w:bCs/>
          <w:u w:val="single"/>
        </w:rPr>
      </w:pPr>
    </w:p>
    <w:p w14:paraId="2DDB34F3" w14:textId="77777777" w:rsidR="00096EA9" w:rsidRPr="00371B7F" w:rsidRDefault="00096EA9" w:rsidP="00096EA9">
      <w:pPr>
        <w:spacing w:line="276" w:lineRule="auto"/>
        <w:jc w:val="both"/>
        <w:rPr>
          <w:rFonts w:ascii="Bookman Old Style" w:hAnsi="Bookman Old Style"/>
          <w:bCs/>
          <w:sz w:val="24"/>
          <w:szCs w:val="24"/>
          <w:u w:val="single"/>
        </w:rPr>
      </w:pPr>
      <w:r w:rsidRPr="00371B7F">
        <w:rPr>
          <w:rFonts w:ascii="Bookman Old Style" w:hAnsi="Bookman Old Style"/>
          <w:bCs/>
          <w:sz w:val="24"/>
          <w:szCs w:val="24"/>
          <w:u w:val="single"/>
        </w:rPr>
        <w:t>In consideration of the covenants and provisions contained herein, and other good and valuable consideration, the receipt and sufficiency of which are hereby acknowledged, the parties agree as follows:</w:t>
      </w:r>
    </w:p>
    <w:p w14:paraId="4D8B13F6" w14:textId="77777777" w:rsidR="00096EA9" w:rsidRPr="00371B7F" w:rsidRDefault="00096EA9" w:rsidP="00096EA9">
      <w:pPr>
        <w:spacing w:line="276" w:lineRule="auto"/>
        <w:jc w:val="both"/>
        <w:rPr>
          <w:rFonts w:ascii="Bookman Old Style" w:hAnsi="Bookman Old Style"/>
          <w:bCs/>
          <w:sz w:val="24"/>
          <w:szCs w:val="24"/>
          <w:u w:val="single"/>
        </w:rPr>
      </w:pPr>
    </w:p>
    <w:p w14:paraId="6B899B5B"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919EDD8"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2C62DA5"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57D1D2E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2795D2F3"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39CA69A1" w14:textId="77777777" w:rsidR="003E2A20" w:rsidRPr="003E2A20" w:rsidRDefault="003E2A20" w:rsidP="003E2A20">
      <w:pPr>
        <w:widowControl/>
        <w:autoSpaceDE/>
        <w:autoSpaceDN/>
        <w:spacing w:after="160" w:line="276" w:lineRule="auto"/>
        <w:ind w:left="360"/>
        <w:contextualSpacing/>
        <w:jc w:val="both"/>
        <w:rPr>
          <w:rFonts w:ascii="Bookman Old Style" w:hAnsi="Bookman Old Style"/>
          <w:bCs/>
          <w:sz w:val="24"/>
          <w:szCs w:val="24"/>
        </w:rPr>
      </w:pPr>
    </w:p>
    <w:p w14:paraId="2543058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1738D7AE" w14:textId="77777777" w:rsidR="003E2A20" w:rsidRDefault="003E2A20"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p>
    <w:p w14:paraId="54A6B27D" w14:textId="77777777" w:rsidR="00096EA9" w:rsidRPr="00371B7F" w:rsidRDefault="00096EA9" w:rsidP="003E2A20">
      <w:pPr>
        <w:pStyle w:val="ListParagraph"/>
        <w:widowControl/>
        <w:autoSpaceDE/>
        <w:autoSpaceDN/>
        <w:spacing w:after="160" w:line="276" w:lineRule="auto"/>
        <w:ind w:left="720" w:firstLine="0"/>
        <w:contextualSpacing/>
        <w:jc w:val="both"/>
        <w:rPr>
          <w:rFonts w:ascii="Bookman Old Style" w:hAnsi="Bookman Old Style"/>
          <w:bCs/>
          <w:sz w:val="24"/>
          <w:szCs w:val="24"/>
        </w:rPr>
      </w:pPr>
      <w:r w:rsidRPr="00371B7F">
        <w:rPr>
          <w:rFonts w:ascii="Bookman Old Style" w:hAnsi="Bookman Old Style"/>
          <w:bCs/>
          <w:sz w:val="24"/>
          <w:szCs w:val="24"/>
        </w:rPr>
        <w:t xml:space="preserve">BINDING TENDER TERMS </w:t>
      </w:r>
    </w:p>
    <w:p w14:paraId="1A1A4758" w14:textId="77777777" w:rsidR="00096EA9" w:rsidRPr="00371B7F" w:rsidRDefault="00096EA9" w:rsidP="00096EA9">
      <w:pPr>
        <w:pStyle w:val="ListParagraph"/>
        <w:spacing w:line="276" w:lineRule="auto"/>
        <w:ind w:left="1080"/>
        <w:jc w:val="both"/>
        <w:rPr>
          <w:rFonts w:ascii="Bookman Old Style" w:hAnsi="Bookman Old Style"/>
          <w:bCs/>
          <w:sz w:val="24"/>
          <w:szCs w:val="24"/>
        </w:rPr>
      </w:pPr>
    </w:p>
    <w:p w14:paraId="7D2FBDF4" w14:textId="77777777" w:rsidR="00096EA9"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371B7F">
        <w:rPr>
          <w:rFonts w:ascii="Bookman Old Style" w:hAnsi="Bookman Old Style"/>
          <w:sz w:val="24"/>
          <w:szCs w:val="24"/>
        </w:rPr>
        <w:t>The parties have mutually agreed to several tender eligibility terms, representations, and warranties. The terms are incorporated</w:t>
      </w:r>
      <w:r w:rsidRPr="00DA05FC">
        <w:rPr>
          <w:rFonts w:ascii="Bookman Old Style" w:hAnsi="Bookman Old Style"/>
          <w:sz w:val="24"/>
          <w:szCs w:val="24"/>
        </w:rPr>
        <w:t xml:space="preserve"> in this agreement and deemed to be a contract as per Contract Act, 1872;</w:t>
      </w:r>
    </w:p>
    <w:p w14:paraId="2B972251" w14:textId="77777777" w:rsidR="00096EA9" w:rsidRPr="00DA05FC" w:rsidRDefault="00096EA9" w:rsidP="00096EA9">
      <w:pPr>
        <w:pStyle w:val="ListParagraph"/>
        <w:ind w:left="1080"/>
        <w:jc w:val="both"/>
        <w:rPr>
          <w:rFonts w:ascii="Bookman Old Style" w:hAnsi="Bookman Old Style"/>
          <w:sz w:val="24"/>
          <w:szCs w:val="24"/>
        </w:rPr>
      </w:pPr>
    </w:p>
    <w:p w14:paraId="600C4DD2"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Seller has complied and satisfactorily agreed to all the conditions described in the Tender Notification No.                  date:          for which the necessary documents based on which the award of tender is accorded.</w:t>
      </w:r>
    </w:p>
    <w:p w14:paraId="53126DAB" w14:textId="77777777" w:rsidR="00096EA9" w:rsidRPr="00DA05FC" w:rsidRDefault="00096EA9" w:rsidP="00096EA9">
      <w:pPr>
        <w:pStyle w:val="ListParagraph"/>
        <w:rPr>
          <w:rFonts w:ascii="Bookman Old Style" w:hAnsi="Bookman Old Style"/>
          <w:sz w:val="24"/>
          <w:szCs w:val="24"/>
        </w:rPr>
      </w:pPr>
    </w:p>
    <w:p w14:paraId="0506270B"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DA05FC">
        <w:rPr>
          <w:rFonts w:ascii="Bookman Old Style" w:hAnsi="Bookman Old Style"/>
          <w:sz w:val="24"/>
          <w:szCs w:val="24"/>
        </w:rPr>
        <w:t>The Materials to be delivered to the Purchaser’s Company at the costs &amp; risks of the seller.</w:t>
      </w:r>
    </w:p>
    <w:p w14:paraId="58149661" w14:textId="77777777" w:rsidR="00096EA9" w:rsidRPr="00DA05FC" w:rsidRDefault="00096EA9" w:rsidP="00096EA9">
      <w:pPr>
        <w:pStyle w:val="ListParagraph"/>
        <w:rPr>
          <w:rFonts w:ascii="Bookman Old Style" w:hAnsi="Bookman Old Style"/>
          <w:sz w:val="24"/>
          <w:szCs w:val="24"/>
        </w:rPr>
      </w:pPr>
    </w:p>
    <w:p w14:paraId="28D9E8B9" w14:textId="77777777" w:rsidR="00096EA9" w:rsidRPr="00DA05FC" w:rsidRDefault="00096EA9" w:rsidP="004A0D17">
      <w:pPr>
        <w:pStyle w:val="ListParagraph"/>
        <w:widowControl/>
        <w:numPr>
          <w:ilvl w:val="1"/>
          <w:numId w:val="34"/>
        </w:numPr>
        <w:autoSpaceDE/>
        <w:autoSpaceDN/>
        <w:spacing w:after="160" w:line="259" w:lineRule="auto"/>
        <w:ind w:left="1080" w:hanging="720"/>
        <w:contextualSpacing/>
        <w:jc w:val="both"/>
        <w:rPr>
          <w:rFonts w:ascii="Bookman Old Style" w:hAnsi="Bookman Old Style"/>
          <w:sz w:val="24"/>
          <w:szCs w:val="24"/>
        </w:rPr>
      </w:pPr>
      <w:r w:rsidRPr="00AC1652">
        <w:rPr>
          <w:rFonts w:ascii="Bookman Old Style" w:hAnsi="Bookman Old Style"/>
          <w:sz w:val="24"/>
          <w:szCs w:val="24"/>
        </w:rPr>
        <w:t xml:space="preserve">Purchaser has the right to </w:t>
      </w:r>
      <w:r>
        <w:rPr>
          <w:rFonts w:ascii="Bookman Old Style" w:hAnsi="Bookman Old Style"/>
          <w:sz w:val="24"/>
          <w:szCs w:val="24"/>
        </w:rPr>
        <w:t>p</w:t>
      </w:r>
      <w:r w:rsidRPr="00AC1652">
        <w:rPr>
          <w:rFonts w:ascii="Bookman Old Style" w:hAnsi="Bookman Old Style"/>
          <w:sz w:val="24"/>
          <w:szCs w:val="24"/>
        </w:rPr>
        <w:t>re-close the tender and ordered quantity without assigning any reasons. Also, the Purchase</w:t>
      </w:r>
      <w:r>
        <w:rPr>
          <w:rFonts w:ascii="Bookman Old Style" w:hAnsi="Bookman Old Style"/>
          <w:sz w:val="24"/>
          <w:szCs w:val="24"/>
        </w:rPr>
        <w:t>r</w:t>
      </w:r>
      <w:r w:rsidRPr="00AC1652">
        <w:rPr>
          <w:rFonts w:ascii="Bookman Old Style" w:hAnsi="Bookman Old Style"/>
          <w:sz w:val="24"/>
          <w:szCs w:val="24"/>
        </w:rPr>
        <w:t xml:space="preserve"> has the liberty to issue Purchase order for delivery of additional quantity up to 25% percent of the total estimate tendered quantity with similar terms &amp; conditions specified in the Agreement/Tender document. </w:t>
      </w:r>
    </w:p>
    <w:p w14:paraId="4AC1C0BF"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60C3A6E" w14:textId="77777777" w:rsidR="00096EA9" w:rsidRPr="00321C6E"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21C6E">
        <w:rPr>
          <w:rFonts w:ascii="Bookman Old Style" w:hAnsi="Bookman Old Style"/>
          <w:bCs/>
          <w:sz w:val="24"/>
          <w:szCs w:val="24"/>
        </w:rPr>
        <w:t xml:space="preserve">PURCHASE ORDERS (the “PO” or “Order”) </w:t>
      </w:r>
    </w:p>
    <w:p w14:paraId="1E2A35AD" w14:textId="77777777" w:rsidR="00096EA9" w:rsidRPr="00DA05FC" w:rsidRDefault="00096EA9" w:rsidP="00096EA9">
      <w:pPr>
        <w:spacing w:line="276" w:lineRule="auto"/>
        <w:ind w:left="360"/>
        <w:jc w:val="both"/>
        <w:rPr>
          <w:rFonts w:ascii="Bookman Old Style" w:hAnsi="Bookman Old Style"/>
          <w:sz w:val="2"/>
          <w:szCs w:val="24"/>
        </w:rPr>
      </w:pPr>
    </w:p>
    <w:p w14:paraId="5459EBAA" w14:textId="77777777" w:rsidR="004B0239" w:rsidRPr="002C69B3" w:rsidRDefault="004B0239" w:rsidP="004B0239">
      <w:pPr>
        <w:spacing w:line="276" w:lineRule="auto"/>
        <w:ind w:left="720"/>
        <w:jc w:val="both"/>
        <w:rPr>
          <w:rFonts w:ascii="Bookman Old Style" w:hAnsi="Bookman Old Style"/>
          <w:bCs/>
          <w:sz w:val="24"/>
          <w:szCs w:val="24"/>
        </w:rPr>
      </w:pPr>
      <w:r w:rsidRPr="005F4448">
        <w:rPr>
          <w:rFonts w:ascii="Bookman Old Style" w:hAnsi="Bookman Old Style"/>
          <w:sz w:val="24"/>
          <w:szCs w:val="24"/>
        </w:rPr>
        <w:t xml:space="preserve">The Seller is obliged to supply the materials within the prescribed date as per the Purchase Order (max of </w:t>
      </w:r>
      <w:r>
        <w:rPr>
          <w:rFonts w:ascii="Bookman Old Style" w:hAnsi="Bookman Old Style"/>
          <w:sz w:val="24"/>
          <w:szCs w:val="24"/>
        </w:rPr>
        <w:t xml:space="preserve">21 </w:t>
      </w:r>
      <w:r w:rsidRPr="005F4448">
        <w:rPr>
          <w:rFonts w:ascii="Bookman Old Style" w:hAnsi="Bookman Old Style"/>
          <w:sz w:val="24"/>
          <w:szCs w:val="24"/>
        </w:rPr>
        <w:t xml:space="preserve">days) and/or delivery schedule issued from time to time duly in confirmation with the specifications as mentioned in the tender notification and purchase order.  </w:t>
      </w:r>
      <w:r w:rsidRPr="007A4BC3">
        <w:rPr>
          <w:rFonts w:ascii="Bookman Old Style" w:hAnsi="Bookman Old Style"/>
          <w:sz w:val="24"/>
          <w:szCs w:val="24"/>
        </w:rPr>
        <w:t xml:space="preserve">Delivery schedule will be mentioned in the Purchase order and may vary as per the Purchaser depending on production requirement. The terms and conditions in the purchase order are subject to vary as per the discretion of Purchaser and shall be final and binding on the seller. </w:t>
      </w:r>
      <w:r w:rsidRPr="0042548D">
        <w:rPr>
          <w:rFonts w:ascii="Bookman Old Style" w:hAnsi="Bookman Old Style"/>
          <w:sz w:val="24"/>
          <w:szCs w:val="24"/>
        </w:rPr>
        <w:t xml:space="preserve">The Purchaser reserves all rights to revise the quantity of procurement to increase up to 25% as an addition to the original PO quantity and rates and the supplier is </w:t>
      </w:r>
      <w:r w:rsidRPr="002C69B3">
        <w:rPr>
          <w:rFonts w:ascii="Bookman Old Style" w:hAnsi="Bookman Old Style"/>
          <w:bCs/>
          <w:sz w:val="24"/>
          <w:szCs w:val="24"/>
        </w:rPr>
        <w:t>compel</w:t>
      </w:r>
      <w:r w:rsidR="00226FF4" w:rsidRPr="002C69B3">
        <w:rPr>
          <w:rFonts w:ascii="Bookman Old Style" w:hAnsi="Bookman Old Style"/>
          <w:bCs/>
          <w:sz w:val="24"/>
          <w:szCs w:val="24"/>
        </w:rPr>
        <w:t>led</w:t>
      </w:r>
      <w:r w:rsidRPr="002C69B3">
        <w:rPr>
          <w:rFonts w:ascii="Bookman Old Style" w:hAnsi="Bookman Old Style"/>
          <w:bCs/>
          <w:sz w:val="24"/>
          <w:szCs w:val="24"/>
        </w:rPr>
        <w:t xml:space="preserve"> to supply such increase of 25% without fail with the total quantity being the largest multiple of standard barrel packing units not exceeding 125% of the total tendered quantity.</w:t>
      </w:r>
    </w:p>
    <w:p w14:paraId="18B2ACFB" w14:textId="77777777" w:rsidR="00EC1B09" w:rsidRDefault="00EC1B09" w:rsidP="00EC1B09">
      <w:pPr>
        <w:spacing w:line="276" w:lineRule="auto"/>
        <w:ind w:left="720"/>
        <w:jc w:val="both"/>
        <w:rPr>
          <w:rFonts w:ascii="Bookman Old Style" w:hAnsi="Bookman Old Style"/>
          <w:sz w:val="24"/>
          <w:szCs w:val="24"/>
        </w:rPr>
      </w:pPr>
    </w:p>
    <w:p w14:paraId="19A2D2F5" w14:textId="77777777" w:rsidR="00105893" w:rsidRDefault="00096EA9" w:rsidP="00105893">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5A4EDA">
        <w:rPr>
          <w:rFonts w:ascii="Bookman Old Style" w:hAnsi="Bookman Old Style"/>
          <w:sz w:val="24"/>
          <w:szCs w:val="24"/>
        </w:rPr>
        <w:t xml:space="preserve">Inspection and Tests </w:t>
      </w:r>
    </w:p>
    <w:p w14:paraId="1683B635" w14:textId="77777777" w:rsidR="00CE4B66" w:rsidRPr="00286F4B" w:rsidRDefault="00105893" w:rsidP="00CE4B66">
      <w:pPr>
        <w:spacing w:after="160" w:line="259" w:lineRule="auto"/>
        <w:ind w:left="720"/>
        <w:contextualSpacing/>
        <w:jc w:val="both"/>
        <w:rPr>
          <w:rFonts w:ascii="Bookman Old Style" w:hAnsi="Bookman Old Style"/>
          <w:color w:val="000000" w:themeColor="text1"/>
          <w:sz w:val="24"/>
          <w:szCs w:val="24"/>
        </w:rPr>
      </w:pPr>
      <w:r>
        <w:rPr>
          <w:rFonts w:ascii="Bookman Old Style" w:hAnsi="Bookman Old Style"/>
          <w:sz w:val="24"/>
          <w:szCs w:val="24"/>
        </w:rPr>
        <w:t xml:space="preserve">Pre shipment </w:t>
      </w:r>
      <w:proofErr w:type="spellStart"/>
      <w:proofErr w:type="gramStart"/>
      <w:r w:rsidR="002950E4">
        <w:rPr>
          <w:rFonts w:ascii="Bookman Old Style" w:hAnsi="Bookman Old Style"/>
          <w:sz w:val="24"/>
          <w:szCs w:val="24"/>
        </w:rPr>
        <w:t>Sample:</w:t>
      </w:r>
      <w:r w:rsidRPr="00105893">
        <w:rPr>
          <w:rFonts w:ascii="Bookman Old Style" w:hAnsi="Bookman Old Style"/>
          <w:color w:val="000000" w:themeColor="text1"/>
          <w:sz w:val="24"/>
          <w:szCs w:val="24"/>
        </w:rPr>
        <w:t>Awarded</w:t>
      </w:r>
      <w:proofErr w:type="spellEnd"/>
      <w:proofErr w:type="gramEnd"/>
      <w:r w:rsidRPr="00105893">
        <w:rPr>
          <w:rFonts w:ascii="Bookman Old Style" w:hAnsi="Bookman Old Style"/>
          <w:color w:val="000000" w:themeColor="text1"/>
          <w:sz w:val="24"/>
          <w:szCs w:val="24"/>
        </w:rPr>
        <w:t xml:space="preserve"> bidder/supplier has to submit first pre-shipment sample as per the quantity specified in the tender document within 5 days of receipt of the purchase order. In case of failure of quality test of first pre-shipment sample, the awarded bidder/</w:t>
      </w:r>
      <w:r w:rsidRPr="00286F4B">
        <w:rPr>
          <w:rFonts w:ascii="Bookman Old Style" w:hAnsi="Bookman Old Style"/>
          <w:color w:val="000000" w:themeColor="text1"/>
          <w:sz w:val="24"/>
          <w:szCs w:val="24"/>
        </w:rPr>
        <w:t xml:space="preserve">supplier will be given another 2 </w:t>
      </w:r>
      <w:proofErr w:type="gramStart"/>
      <w:r w:rsidRPr="00286F4B">
        <w:rPr>
          <w:rFonts w:ascii="Bookman Old Style" w:hAnsi="Bookman Old Style"/>
          <w:color w:val="000000" w:themeColor="text1"/>
          <w:sz w:val="24"/>
          <w:szCs w:val="24"/>
        </w:rPr>
        <w:t>opportunity</w:t>
      </w:r>
      <w:proofErr w:type="gramEnd"/>
      <w:r w:rsidRPr="00286F4B">
        <w:rPr>
          <w:rFonts w:ascii="Bookman Old Style" w:hAnsi="Bookman Old Style"/>
          <w:color w:val="000000" w:themeColor="text1"/>
          <w:sz w:val="24"/>
          <w:szCs w:val="24"/>
        </w:rPr>
        <w:t xml:space="preserve"> to submit second pre-shipment sample and third (final) pre- shipment sample of the same quantity which should be adhered within maximum period of 15 </w:t>
      </w:r>
      <w:proofErr w:type="spellStart"/>
      <w:proofErr w:type="gramStart"/>
      <w:r w:rsidRPr="00286F4B">
        <w:rPr>
          <w:rFonts w:ascii="Bookman Old Style" w:hAnsi="Bookman Old Style"/>
          <w:color w:val="000000" w:themeColor="text1"/>
          <w:sz w:val="24"/>
          <w:szCs w:val="24"/>
        </w:rPr>
        <w:t>days,from</w:t>
      </w:r>
      <w:proofErr w:type="spellEnd"/>
      <w:proofErr w:type="gramEnd"/>
      <w:r w:rsidRPr="00286F4B">
        <w:rPr>
          <w:rFonts w:ascii="Bookman Old Style" w:hAnsi="Bookman Old Style"/>
          <w:color w:val="000000" w:themeColor="text1"/>
          <w:sz w:val="24"/>
          <w:szCs w:val="24"/>
        </w:rPr>
        <w:t xml:space="preserve"> the date of rejection and intimation to the </w:t>
      </w:r>
      <w:r w:rsidRPr="00286F4B">
        <w:rPr>
          <w:rFonts w:ascii="Bookman Old Style" w:hAnsi="Bookman Old Style"/>
          <w:color w:val="000000" w:themeColor="text1"/>
          <w:sz w:val="24"/>
          <w:szCs w:val="24"/>
        </w:rPr>
        <w:lastRenderedPageBreak/>
        <w:t>supplier of first pre-shipment sample rejection.</w:t>
      </w:r>
    </w:p>
    <w:p w14:paraId="55F1C161" w14:textId="77777777" w:rsidR="00105893" w:rsidRPr="00105893" w:rsidRDefault="00105893" w:rsidP="00105893">
      <w:pPr>
        <w:pStyle w:val="ListParagraph"/>
        <w:spacing w:after="160" w:line="259" w:lineRule="auto"/>
        <w:ind w:left="720" w:firstLine="0"/>
        <w:contextualSpacing/>
        <w:jc w:val="both"/>
        <w:rPr>
          <w:rFonts w:ascii="Bookman Old Style" w:hAnsi="Bookman Old Style"/>
          <w:color w:val="000000" w:themeColor="text1"/>
          <w:sz w:val="24"/>
          <w:szCs w:val="24"/>
        </w:rPr>
      </w:pPr>
      <w:r w:rsidRPr="00105893">
        <w:rPr>
          <w:rFonts w:ascii="Bookman Old Style" w:hAnsi="Bookman Old Style"/>
          <w:color w:val="000000" w:themeColor="text1"/>
          <w:sz w:val="24"/>
          <w:szCs w:val="24"/>
        </w:rPr>
        <w:t xml:space="preserve">Awarded bidder/bidder agrees that in case of failure of quality test during 3rd time submission, PO will be cancelled, contract will be terminated as per tender contract terms and recovery suit will be filed against the defaulted supplier for excess cost incurred in the procurement of the material from alternative source/subsequent tender. Awarded bidder/supplier agrees that KS&amp;DL will debar the defaulted supplier from participating in material as specified in e-portal tender of KS&amp;DL for next one year along with penalty of forfeiture of EMD/ Security Deposit etc., and recovery of excess cost borne by KS&amp;DL by procurement from alternative sources/subsequent tender. </w:t>
      </w:r>
    </w:p>
    <w:p w14:paraId="369493EF" w14:textId="77777777" w:rsidR="002F6801" w:rsidRPr="00D87F2F" w:rsidRDefault="002F6801" w:rsidP="00D87F2F">
      <w:pPr>
        <w:pStyle w:val="ListParagraph"/>
        <w:spacing w:line="276" w:lineRule="auto"/>
        <w:ind w:left="720" w:firstLine="0"/>
        <w:jc w:val="both"/>
        <w:rPr>
          <w:rFonts w:ascii="Bookman Old Style" w:hAnsi="Bookman Old Style"/>
          <w:sz w:val="24"/>
          <w:szCs w:val="24"/>
        </w:rPr>
      </w:pPr>
    </w:p>
    <w:p w14:paraId="7CFC0EAA" w14:textId="77777777" w:rsidR="00096EA9" w:rsidRPr="00D87F2F" w:rsidRDefault="004805F4" w:rsidP="00096EA9">
      <w:pPr>
        <w:spacing w:line="276" w:lineRule="auto"/>
        <w:ind w:left="720"/>
        <w:jc w:val="both"/>
        <w:rPr>
          <w:rFonts w:ascii="Bookman Old Style" w:hAnsi="Bookman Old Style"/>
          <w:sz w:val="24"/>
          <w:szCs w:val="24"/>
        </w:rPr>
      </w:pPr>
      <w:r>
        <w:rPr>
          <w:rFonts w:ascii="Bookman Old Style" w:hAnsi="Bookman Old Style"/>
          <w:sz w:val="24"/>
          <w:szCs w:val="24"/>
        </w:rPr>
        <w:t xml:space="preserve">Supply Samples - </w:t>
      </w:r>
      <w:r w:rsidR="00096EA9">
        <w:rPr>
          <w:rFonts w:ascii="Bookman Old Style" w:hAnsi="Bookman Old Style"/>
          <w:sz w:val="24"/>
          <w:szCs w:val="24"/>
        </w:rPr>
        <w:t>The Seller should submit s</w:t>
      </w:r>
      <w:r w:rsidR="00096EA9" w:rsidRPr="00344BE6">
        <w:rPr>
          <w:rFonts w:ascii="Bookman Old Style" w:hAnsi="Bookman Old Style"/>
          <w:sz w:val="24"/>
          <w:szCs w:val="24"/>
        </w:rPr>
        <w:t>upply sample</w:t>
      </w:r>
      <w:r w:rsidR="00096EA9">
        <w:rPr>
          <w:rFonts w:ascii="Bookman Old Style" w:hAnsi="Bookman Old Style"/>
          <w:sz w:val="24"/>
          <w:szCs w:val="24"/>
        </w:rPr>
        <w:t xml:space="preserve">s. </w:t>
      </w:r>
      <w:r w:rsidR="00096EA9" w:rsidRPr="00D87F2F">
        <w:rPr>
          <w:rFonts w:ascii="Bookman Old Style" w:hAnsi="Bookman Old Style"/>
          <w:sz w:val="24"/>
          <w:szCs w:val="24"/>
        </w:rPr>
        <w:t xml:space="preserve">The supply samples from actual consignment/supply will be tested at KS&amp;DL Lab, Bengaluru. Lab reports should conform to the specification given, upon which the same material will be accepted at KS&amp;DL. Supply Sample test reports </w:t>
      </w:r>
      <w:r w:rsidR="00096EA9" w:rsidRPr="00344BE6">
        <w:rPr>
          <w:rFonts w:ascii="Bookman Old Style" w:hAnsi="Bookman Old Style"/>
          <w:sz w:val="24"/>
          <w:szCs w:val="24"/>
        </w:rPr>
        <w:t>decision</w:t>
      </w:r>
      <w:r w:rsidR="00096EA9" w:rsidRPr="00D87F2F">
        <w:rPr>
          <w:rFonts w:ascii="Bookman Old Style" w:hAnsi="Bookman Old Style"/>
          <w:sz w:val="24"/>
          <w:szCs w:val="24"/>
        </w:rPr>
        <w:t xml:space="preserve"> taken by KS&amp;DL is final and binding on the bidders and no further legal action shall lie on the same.</w:t>
      </w:r>
    </w:p>
    <w:p w14:paraId="6CCB7D9A" w14:textId="77777777" w:rsidR="00096EA9" w:rsidRPr="00D87F2F" w:rsidRDefault="00096EA9" w:rsidP="00096EA9">
      <w:pPr>
        <w:spacing w:line="276" w:lineRule="auto"/>
        <w:ind w:left="720"/>
        <w:jc w:val="both"/>
        <w:rPr>
          <w:rFonts w:ascii="Bookman Old Style" w:hAnsi="Bookman Old Style"/>
          <w:sz w:val="24"/>
          <w:szCs w:val="24"/>
        </w:rPr>
      </w:pPr>
    </w:p>
    <w:p w14:paraId="559E61DF" w14:textId="77777777" w:rsidR="00096EA9" w:rsidRPr="00165F0C" w:rsidRDefault="00096EA9" w:rsidP="004A0D17">
      <w:pPr>
        <w:pStyle w:val="ListParagraph"/>
        <w:numPr>
          <w:ilvl w:val="0"/>
          <w:numId w:val="70"/>
        </w:numPr>
        <w:tabs>
          <w:tab w:val="left" w:pos="480"/>
        </w:tabs>
        <w:spacing w:line="276" w:lineRule="auto"/>
        <w:jc w:val="both"/>
        <w:rPr>
          <w:rFonts w:ascii="Bookman Old Style" w:hAnsi="Bookman Old Style"/>
          <w:bCs/>
          <w:sz w:val="24"/>
          <w:szCs w:val="24"/>
        </w:rPr>
      </w:pPr>
      <w:r w:rsidRPr="00165F0C">
        <w:rPr>
          <w:rFonts w:ascii="Bookman Old Style" w:hAnsi="Bookman Old Style"/>
          <w:bCs/>
          <w:sz w:val="24"/>
          <w:szCs w:val="24"/>
        </w:rPr>
        <w:t xml:space="preserve">Delivery and Documents </w:t>
      </w:r>
    </w:p>
    <w:p w14:paraId="381D9BA0" w14:textId="77777777" w:rsidR="00096EA9" w:rsidRPr="00A123BD" w:rsidRDefault="00096EA9" w:rsidP="00096EA9">
      <w:pPr>
        <w:spacing w:line="276" w:lineRule="auto"/>
        <w:jc w:val="both"/>
        <w:rPr>
          <w:rFonts w:ascii="Bookman Old Style" w:hAnsi="Bookman Old Style"/>
          <w:bCs/>
          <w:sz w:val="24"/>
          <w:szCs w:val="24"/>
        </w:rPr>
      </w:pPr>
    </w:p>
    <w:p w14:paraId="62E82D61"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delivery date mentioned in the Purchase order should be adhered to until and unless modified or altered by KS&amp;DL. Earlier delivery or partial delivery requires the Purchaser’s prior written consent. For the avoidance of any doubt, it is assumed that the emergency unloading of the goods by the Purchaser, imposed by the requirements of safety rules is not treated as a receipt of the subject of the order.</w:t>
      </w:r>
    </w:p>
    <w:p w14:paraId="0021BD6E"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296CDA9C"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Delivery will be accepted at the Purchasers Factory premises only before 5.00 PM on working days. The Purchaser reserves the right to amend/alter the delivery schedule depending on its production requirement. </w:t>
      </w:r>
    </w:p>
    <w:p w14:paraId="500B6E9C" w14:textId="77777777" w:rsidR="00096EA9" w:rsidRPr="000D03D6" w:rsidRDefault="00096EA9" w:rsidP="00096EA9">
      <w:pPr>
        <w:pStyle w:val="ListParagraph"/>
        <w:rPr>
          <w:rFonts w:ascii="Bookman Old Style" w:hAnsi="Bookman Old Style"/>
          <w:sz w:val="24"/>
          <w:szCs w:val="24"/>
        </w:rPr>
      </w:pPr>
    </w:p>
    <w:p w14:paraId="619F3A06" w14:textId="77777777" w:rsidR="00096EA9" w:rsidRPr="00366CE1"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In case of the supply of goods the ownership title passes to the Purchaser when the goods are unloaded at the destination at the Purchaser’s premises or at another location indicated by the Purchaser.  </w:t>
      </w:r>
      <w:r w:rsidRPr="00366CE1">
        <w:rPr>
          <w:rFonts w:ascii="Bookman Old Style" w:hAnsi="Bookman Old Style"/>
          <w:sz w:val="24"/>
          <w:szCs w:val="24"/>
        </w:rPr>
        <w:t>Ownership title to Purchasers will be purely based on the conformance of the Quality specification of the supplied goods as per the technical specifications mentioned in the tender agreement and acceptance by purchasers Quality Assurance Department.</w:t>
      </w:r>
    </w:p>
    <w:p w14:paraId="3481F2D7" w14:textId="77777777" w:rsidR="00096EA9" w:rsidRPr="000D03D6" w:rsidRDefault="00096EA9" w:rsidP="00096EA9">
      <w:pPr>
        <w:pStyle w:val="ListParagraph"/>
        <w:rPr>
          <w:rFonts w:ascii="Bookman Old Style" w:hAnsi="Bookman Old Style"/>
          <w:sz w:val="24"/>
          <w:szCs w:val="24"/>
        </w:rPr>
      </w:pPr>
    </w:p>
    <w:p w14:paraId="784DE2D7" w14:textId="77777777" w:rsidR="00096EA9" w:rsidRPr="000D03D6"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The Supplier is obliged to attach to each delivery a set of documents, in particular:</w:t>
      </w:r>
    </w:p>
    <w:p w14:paraId="5F044FE9"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lastRenderedPageBreak/>
        <w:t>Certificate of Analysis/ MSDS.</w:t>
      </w:r>
    </w:p>
    <w:p w14:paraId="437A7696"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Manufactures label on the package/goods.</w:t>
      </w:r>
    </w:p>
    <w:p w14:paraId="4C242345" w14:textId="77777777" w:rsidR="00096EA9" w:rsidRPr="009A5887"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Invoice in Quadruplicate addressed to Head of Account Department, KS&amp;DL mentioning purchase order number and date, number of items, value.</w:t>
      </w:r>
    </w:p>
    <w:p w14:paraId="2169F28C" w14:textId="77777777" w:rsidR="00096EA9" w:rsidRPr="00A123BD" w:rsidRDefault="00096EA9" w:rsidP="004A0D17">
      <w:pPr>
        <w:pStyle w:val="ListParagraph"/>
        <w:widowControl/>
        <w:numPr>
          <w:ilvl w:val="0"/>
          <w:numId w:val="67"/>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E- Way bill.</w:t>
      </w:r>
    </w:p>
    <w:p w14:paraId="788AAE96" w14:textId="77777777" w:rsidR="00096EA9" w:rsidRPr="00A123BD"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Insurance cover payment receipt for transit insurance/storage insurance (if applicable).</w:t>
      </w:r>
    </w:p>
    <w:p w14:paraId="7B58A680" w14:textId="77777777" w:rsidR="00096EA9"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A123BD">
        <w:rPr>
          <w:rFonts w:ascii="Bookman Old Style" w:hAnsi="Bookman Old Style"/>
          <w:sz w:val="24"/>
          <w:szCs w:val="24"/>
        </w:rPr>
        <w:t>Any other documents specified by purchaser prior to delivery</w:t>
      </w:r>
      <w:r>
        <w:rPr>
          <w:rFonts w:ascii="Bookman Old Style" w:hAnsi="Bookman Old Style"/>
          <w:sz w:val="24"/>
          <w:szCs w:val="24"/>
        </w:rPr>
        <w:t>.</w:t>
      </w:r>
    </w:p>
    <w:p w14:paraId="12F88001" w14:textId="77777777" w:rsidR="00096EA9" w:rsidRPr="00366CE1" w:rsidRDefault="00096EA9" w:rsidP="004A0D17">
      <w:pPr>
        <w:pStyle w:val="ListParagraph"/>
        <w:widowControl/>
        <w:numPr>
          <w:ilvl w:val="0"/>
          <w:numId w:val="68"/>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bCs/>
          <w:sz w:val="24"/>
          <w:szCs w:val="24"/>
        </w:rPr>
        <w:t>Any other relevant documents.</w:t>
      </w:r>
    </w:p>
    <w:p w14:paraId="62535172"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31686D43" w14:textId="77777777" w:rsidR="00096EA9" w:rsidRPr="00030742" w:rsidRDefault="00096EA9" w:rsidP="00096EA9">
      <w:pPr>
        <w:pStyle w:val="ListParagraph"/>
        <w:widowControl/>
        <w:autoSpaceDE/>
        <w:autoSpaceDN/>
        <w:spacing w:after="160" w:line="276" w:lineRule="auto"/>
        <w:ind w:left="1440" w:firstLine="0"/>
        <w:contextualSpacing/>
        <w:jc w:val="both"/>
        <w:rPr>
          <w:rFonts w:ascii="Bookman Old Style" w:hAnsi="Bookman Old Style"/>
          <w:sz w:val="14"/>
          <w:szCs w:val="14"/>
        </w:rPr>
      </w:pPr>
    </w:p>
    <w:p w14:paraId="0E347DEE" w14:textId="77777777" w:rsidR="00096EA9"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0D03D6">
        <w:rPr>
          <w:rFonts w:ascii="Bookman Old Style" w:hAnsi="Bookman Old Style"/>
          <w:sz w:val="24"/>
          <w:szCs w:val="24"/>
        </w:rPr>
        <w:t xml:space="preserve">The Supplier has to indicate the manufacturing and expiry date on their supplies which is mandatory, expiry date should be at least for a </w:t>
      </w:r>
      <w:r w:rsidRPr="002C5A8B">
        <w:rPr>
          <w:rFonts w:ascii="Bookman Old Style" w:hAnsi="Bookman Old Style"/>
          <w:sz w:val="24"/>
          <w:szCs w:val="24"/>
        </w:rPr>
        <w:t xml:space="preserve">minimum </w:t>
      </w:r>
      <w:r w:rsidR="00CF69D6" w:rsidRPr="002C5A8B">
        <w:rPr>
          <w:rFonts w:ascii="Bookman Old Style" w:hAnsi="Bookman Old Style"/>
          <w:sz w:val="24"/>
          <w:szCs w:val="24"/>
        </w:rPr>
        <w:t>2</w:t>
      </w:r>
      <w:r w:rsidRPr="002C5A8B">
        <w:rPr>
          <w:rFonts w:ascii="Bookman Old Style" w:hAnsi="Bookman Old Style"/>
          <w:sz w:val="24"/>
          <w:szCs w:val="24"/>
        </w:rPr>
        <w:t xml:space="preserve"> year</w:t>
      </w:r>
      <w:r w:rsidRPr="000D03D6">
        <w:rPr>
          <w:rFonts w:ascii="Bookman Old Style" w:hAnsi="Bookman Old Style"/>
          <w:sz w:val="24"/>
          <w:szCs w:val="24"/>
        </w:rPr>
        <w:t xml:space="preserve"> from the date of Supply.  The Purchases are at liberty to amend/alter the delivery schedule depending on its production requirement</w:t>
      </w:r>
    </w:p>
    <w:p w14:paraId="0ECFDE18" w14:textId="77777777" w:rsidR="00096EA9"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5787EEE6" w14:textId="77777777" w:rsidR="00096EA9" w:rsidRPr="00D72FA8" w:rsidRDefault="00096EA9" w:rsidP="004A0D17">
      <w:pPr>
        <w:pStyle w:val="ListParagraph"/>
        <w:widowControl/>
        <w:numPr>
          <w:ilvl w:val="1"/>
          <w:numId w:val="72"/>
        </w:numPr>
        <w:autoSpaceDE/>
        <w:autoSpaceDN/>
        <w:spacing w:after="160" w:line="276" w:lineRule="auto"/>
        <w:contextualSpacing/>
        <w:jc w:val="both"/>
        <w:rPr>
          <w:rFonts w:ascii="Bookman Old Style" w:hAnsi="Bookman Old Style"/>
          <w:sz w:val="24"/>
          <w:szCs w:val="24"/>
        </w:rPr>
      </w:pPr>
      <w:r w:rsidRPr="00D72FA8">
        <w:rPr>
          <w:rFonts w:ascii="Bookman Old Style" w:hAnsi="Bookman Old Style"/>
          <w:sz w:val="24"/>
          <w:szCs w:val="24"/>
        </w:rPr>
        <w:t xml:space="preserve">The Supplier must intimate Purchaser once goods are ready for shipment and Supplier shall arrange for transit insurance. The supplier is responsible for arranging the transit insurance at their own cost and risk. The Goods supplied under this Agreement shall be fully insured in Indian Rupees against loss or damage incidental to manufacture or acquisition, transportation, storage and delivery. </w:t>
      </w:r>
    </w:p>
    <w:p w14:paraId="14E4BF87" w14:textId="77777777" w:rsidR="00096EA9" w:rsidRDefault="00096EA9" w:rsidP="00096EA9">
      <w:pPr>
        <w:widowControl/>
        <w:autoSpaceDE/>
        <w:autoSpaceDN/>
        <w:spacing w:after="160" w:line="276" w:lineRule="auto"/>
        <w:contextualSpacing/>
        <w:jc w:val="both"/>
        <w:rPr>
          <w:rFonts w:ascii="Bookman Old Style" w:hAnsi="Bookman Old Style"/>
          <w:bCs/>
          <w:sz w:val="24"/>
          <w:szCs w:val="24"/>
        </w:rPr>
      </w:pPr>
    </w:p>
    <w:p w14:paraId="26946CF2" w14:textId="77777777" w:rsidR="00096EA9" w:rsidRPr="000A6A59"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sz w:val="24"/>
          <w:szCs w:val="24"/>
        </w:rPr>
      </w:pPr>
      <w:r w:rsidRPr="000A6A59">
        <w:rPr>
          <w:rFonts w:ascii="Bookman Old Style" w:hAnsi="Bookman Old Style"/>
          <w:sz w:val="24"/>
          <w:szCs w:val="24"/>
        </w:rPr>
        <w:t xml:space="preserve">Supply Terms – </w:t>
      </w:r>
    </w:p>
    <w:p w14:paraId="27243DA8" w14:textId="77777777" w:rsidR="00096EA9" w:rsidRDefault="00096EA9" w:rsidP="00096EA9">
      <w:pPr>
        <w:pStyle w:val="ListParagraph"/>
        <w:widowControl/>
        <w:autoSpaceDE/>
        <w:autoSpaceDN/>
        <w:spacing w:after="160" w:line="276" w:lineRule="auto"/>
        <w:ind w:firstLine="0"/>
        <w:contextualSpacing/>
        <w:jc w:val="both"/>
        <w:rPr>
          <w:rFonts w:ascii="Bookman Old Style" w:hAnsi="Bookman Old Style"/>
          <w:sz w:val="24"/>
          <w:szCs w:val="24"/>
        </w:rPr>
      </w:pPr>
    </w:p>
    <w:p w14:paraId="345E2349" w14:textId="77777777"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should supply the materials as per the tender conditions without any change in the specification and original source of the supply, if the supplier is a trader/ authorized representative of the manufacturer and under any circumstances if the supplier fails to supply from original samples, the same should be bought to the notice of the purchaser and it is up to the discretion of the purchaser to accept or reject the request provided the supplier meeting all other terms of the contract.</w:t>
      </w:r>
    </w:p>
    <w:p w14:paraId="1A7C656A" w14:textId="77777777" w:rsidR="00096EA9" w:rsidRPr="005B02EE" w:rsidRDefault="00096EA9" w:rsidP="00096EA9">
      <w:pPr>
        <w:pStyle w:val="ListParagraph"/>
        <w:widowControl/>
        <w:autoSpaceDE/>
        <w:autoSpaceDN/>
        <w:spacing w:after="160" w:line="276" w:lineRule="auto"/>
        <w:ind w:left="1429" w:firstLine="0"/>
        <w:contextualSpacing/>
        <w:jc w:val="both"/>
        <w:rPr>
          <w:rFonts w:ascii="Bookman Old Style" w:hAnsi="Bookman Old Style"/>
          <w:bCs/>
          <w:sz w:val="24"/>
          <w:szCs w:val="24"/>
        </w:rPr>
      </w:pPr>
    </w:p>
    <w:p w14:paraId="314B4855" w14:textId="77777777" w:rsidR="00096EA9" w:rsidRPr="005B02EE"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 xml:space="preserve">The Supplier shall ensure that all Statutory Rules &amp; Regulations of Central &amp; State Government, Local Bodies and Terms &amp; Conditions of the Purchaser’s Company are strictly followed and adhered to Purchaser is not liable for any consequences on account of non- compliance of these rules &amp; regulations by the supplier, and supplier </w:t>
      </w:r>
      <w:r w:rsidRPr="005B02EE">
        <w:rPr>
          <w:rFonts w:ascii="Bookman Old Style" w:hAnsi="Bookman Old Style"/>
          <w:sz w:val="24"/>
          <w:szCs w:val="24"/>
        </w:rPr>
        <w:lastRenderedPageBreak/>
        <w:t xml:space="preserve">should bear the consequential legal action and proceedings for which all charges have to be borne by the seller. </w:t>
      </w:r>
    </w:p>
    <w:p w14:paraId="3022C0E4" w14:textId="77777777" w:rsidR="00096EA9" w:rsidRPr="005B02EE" w:rsidRDefault="00096EA9" w:rsidP="00096EA9">
      <w:pPr>
        <w:pStyle w:val="ListParagraph"/>
        <w:rPr>
          <w:rFonts w:ascii="Bookman Old Style" w:hAnsi="Bookman Old Style"/>
          <w:sz w:val="24"/>
          <w:szCs w:val="24"/>
        </w:rPr>
      </w:pPr>
    </w:p>
    <w:p w14:paraId="404EC6C4" w14:textId="77777777" w:rsidR="00096EA9" w:rsidRPr="00301483"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5B02EE">
        <w:rPr>
          <w:rFonts w:ascii="Bookman Old Style" w:hAnsi="Bookman Old Style"/>
          <w:sz w:val="24"/>
          <w:szCs w:val="24"/>
        </w:rPr>
        <w:t>The Supplier acknowledges that he is aware of the fact that it is usual practice for the Purchaser to inspect all materials on delivery as the Purchaser relies on the report of quality assurance of KS&amp;DL towards acceptance of supplied goods.</w:t>
      </w:r>
    </w:p>
    <w:p w14:paraId="292C222C" w14:textId="77777777" w:rsidR="00096EA9" w:rsidRPr="00301483" w:rsidRDefault="00096EA9" w:rsidP="00096EA9">
      <w:pPr>
        <w:pStyle w:val="ListParagraph"/>
        <w:rPr>
          <w:rFonts w:ascii="Bookman Old Style" w:hAnsi="Bookman Old Style"/>
          <w:sz w:val="24"/>
          <w:szCs w:val="24"/>
        </w:rPr>
      </w:pPr>
    </w:p>
    <w:p w14:paraId="1D27CB14"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01483">
        <w:rPr>
          <w:rFonts w:ascii="Bookman Old Style" w:hAnsi="Bookman Old Style"/>
          <w:sz w:val="24"/>
          <w:szCs w:val="24"/>
        </w:rPr>
        <w:t xml:space="preserve">All removal, destruction, storage, disposal and other costs relating to or arising out of defective or non-conforming products </w:t>
      </w:r>
      <w:r w:rsidRPr="00366CE1">
        <w:rPr>
          <w:rFonts w:ascii="Bookman Old Style" w:hAnsi="Bookman Old Style"/>
          <w:sz w:val="24"/>
          <w:szCs w:val="24"/>
        </w:rPr>
        <w:t>shall be at the Supplier’s cost and responsibility.</w:t>
      </w:r>
    </w:p>
    <w:p w14:paraId="1AA6709F" w14:textId="77777777" w:rsidR="00096EA9" w:rsidRPr="00366CE1" w:rsidRDefault="00096EA9" w:rsidP="00096EA9">
      <w:pPr>
        <w:pStyle w:val="ListParagraph"/>
        <w:rPr>
          <w:rFonts w:ascii="Bookman Old Style" w:hAnsi="Bookman Old Style"/>
          <w:sz w:val="24"/>
          <w:szCs w:val="24"/>
        </w:rPr>
      </w:pPr>
    </w:p>
    <w:p w14:paraId="7E3B39A2"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Products are prepared and packed for shipment so as to prevent damage, contamination or deterioration of the products by the supplier;</w:t>
      </w:r>
    </w:p>
    <w:p w14:paraId="411EECB2" w14:textId="77777777" w:rsidR="00096EA9" w:rsidRPr="00366CE1" w:rsidRDefault="00096EA9" w:rsidP="00096EA9">
      <w:pPr>
        <w:pStyle w:val="ListParagraph"/>
        <w:rPr>
          <w:rFonts w:ascii="Bookman Old Style" w:hAnsi="Bookman Old Style"/>
          <w:sz w:val="24"/>
          <w:szCs w:val="24"/>
        </w:rPr>
      </w:pPr>
    </w:p>
    <w:p w14:paraId="5A6B316B"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 xml:space="preserve">In case of </w:t>
      </w:r>
      <w:proofErr w:type="spellStart"/>
      <w:r w:rsidRPr="00366CE1">
        <w:rPr>
          <w:rFonts w:ascii="Bookman Old Style" w:hAnsi="Bookman Old Style"/>
          <w:sz w:val="24"/>
          <w:szCs w:val="24"/>
        </w:rPr>
        <w:t>Palletised</w:t>
      </w:r>
      <w:proofErr w:type="spellEnd"/>
      <w:r w:rsidRPr="00366CE1">
        <w:rPr>
          <w:rFonts w:ascii="Bookman Old Style" w:hAnsi="Bookman Old Style"/>
          <w:sz w:val="24"/>
          <w:szCs w:val="24"/>
        </w:rPr>
        <w:t xml:space="preserve"> deliveries, the supplier shall pack the same neatly with no overhang; pallets shall be stable and protected with an impermeable wrap covering the entire pallet load;</w:t>
      </w:r>
    </w:p>
    <w:p w14:paraId="5D53BE05" w14:textId="77777777" w:rsidR="00096EA9" w:rsidRPr="00366CE1" w:rsidRDefault="00096EA9" w:rsidP="00096EA9">
      <w:pPr>
        <w:pStyle w:val="ListParagraph"/>
        <w:rPr>
          <w:rFonts w:ascii="Bookman Old Style" w:hAnsi="Bookman Old Style"/>
          <w:sz w:val="24"/>
          <w:szCs w:val="24"/>
        </w:rPr>
      </w:pPr>
    </w:p>
    <w:p w14:paraId="70ADB216"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The Products shall be transported in clean, hygienic, physically sound conditions by the supplier.</w:t>
      </w:r>
    </w:p>
    <w:p w14:paraId="5295E1E3" w14:textId="77777777" w:rsidR="00096EA9" w:rsidRPr="00366CE1" w:rsidRDefault="00096EA9" w:rsidP="00096EA9">
      <w:pPr>
        <w:pStyle w:val="ListParagraph"/>
        <w:rPr>
          <w:rFonts w:ascii="Bookman Old Style" w:hAnsi="Bookman Old Style"/>
          <w:bCs/>
          <w:sz w:val="24"/>
          <w:szCs w:val="24"/>
        </w:rPr>
      </w:pPr>
    </w:p>
    <w:p w14:paraId="5B07B0E2" w14:textId="77777777" w:rsidR="00096EA9" w:rsidRPr="00366CE1" w:rsidRDefault="000C17E7"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Pr>
          <w:rFonts w:ascii="Bookman Old Style" w:hAnsi="Bookman Old Style"/>
          <w:bCs/>
          <w:sz w:val="24"/>
          <w:szCs w:val="24"/>
        </w:rPr>
        <w:t>The</w:t>
      </w:r>
      <w:r w:rsidR="00096EA9" w:rsidRPr="00366CE1">
        <w:rPr>
          <w:rFonts w:ascii="Bookman Old Style" w:hAnsi="Bookman Old Style"/>
          <w:bCs/>
          <w:sz w:val="24"/>
          <w:szCs w:val="24"/>
        </w:rPr>
        <w:t xml:space="preserve"> consignments should be delivered to the Purchaser’s delivery point within 15 days from the date of issue of delivery schedules. </w:t>
      </w:r>
    </w:p>
    <w:p w14:paraId="5119ABC3" w14:textId="77777777" w:rsidR="00096EA9" w:rsidRPr="00366CE1" w:rsidRDefault="00096EA9" w:rsidP="00096EA9">
      <w:pPr>
        <w:pStyle w:val="ListParagraph"/>
        <w:rPr>
          <w:rFonts w:ascii="Bookman Old Style" w:hAnsi="Bookman Old Style"/>
          <w:sz w:val="24"/>
          <w:szCs w:val="24"/>
        </w:rPr>
      </w:pPr>
    </w:p>
    <w:p w14:paraId="60DF33A0" w14:textId="77777777" w:rsidR="00096EA9" w:rsidRPr="00366CE1" w:rsidRDefault="00096EA9" w:rsidP="004A0D17">
      <w:pPr>
        <w:pStyle w:val="ListParagraph"/>
        <w:widowControl/>
        <w:numPr>
          <w:ilvl w:val="1"/>
          <w:numId w:val="73"/>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sz w:val="24"/>
          <w:szCs w:val="24"/>
        </w:rPr>
        <w:t xml:space="preserve">Any document executed herein between the parties, shall remain the property of the Purchaser and shall be returned (in all copies) to the Purchaser on completion of the Supplier's performance under this agreement if </w:t>
      </w:r>
      <w:proofErr w:type="gramStart"/>
      <w:r w:rsidRPr="00366CE1">
        <w:rPr>
          <w:rFonts w:ascii="Bookman Old Style" w:hAnsi="Bookman Old Style"/>
          <w:sz w:val="24"/>
          <w:szCs w:val="24"/>
        </w:rPr>
        <w:t>so</w:t>
      </w:r>
      <w:proofErr w:type="gramEnd"/>
      <w:r w:rsidRPr="00366CE1">
        <w:rPr>
          <w:rFonts w:ascii="Bookman Old Style" w:hAnsi="Bookman Old Style"/>
          <w:sz w:val="24"/>
          <w:szCs w:val="24"/>
        </w:rPr>
        <w:t xml:space="preserve"> required by the Purchaser.</w:t>
      </w:r>
    </w:p>
    <w:p w14:paraId="6DCC6E85" w14:textId="77777777" w:rsidR="00096EA9" w:rsidRPr="00366CE1" w:rsidRDefault="00096EA9" w:rsidP="00096EA9">
      <w:pPr>
        <w:widowControl/>
        <w:tabs>
          <w:tab w:val="left" w:pos="600"/>
        </w:tabs>
        <w:autoSpaceDE/>
        <w:autoSpaceDN/>
        <w:spacing w:line="276" w:lineRule="auto"/>
        <w:ind w:left="540" w:hanging="540"/>
        <w:jc w:val="both"/>
        <w:rPr>
          <w:rFonts w:ascii="Bookman Old Style" w:hAnsi="Bookman Old Style"/>
          <w:sz w:val="24"/>
          <w:szCs w:val="24"/>
        </w:rPr>
      </w:pPr>
    </w:p>
    <w:p w14:paraId="56B8C5A6" w14:textId="77777777" w:rsidR="00096EA9" w:rsidRPr="00366CE1" w:rsidRDefault="00096EA9" w:rsidP="004A0D17">
      <w:pPr>
        <w:pStyle w:val="ListParagraph"/>
        <w:widowControl/>
        <w:numPr>
          <w:ilvl w:val="0"/>
          <w:numId w:val="70"/>
        </w:numPr>
        <w:tabs>
          <w:tab w:val="left" w:pos="600"/>
        </w:tabs>
        <w:autoSpaceDE/>
        <w:autoSpaceDN/>
        <w:spacing w:line="276" w:lineRule="auto"/>
        <w:jc w:val="both"/>
        <w:rPr>
          <w:rFonts w:ascii="Bookman Old Style" w:hAnsi="Bookman Old Style"/>
          <w:sz w:val="24"/>
          <w:szCs w:val="24"/>
          <w:u w:val="single"/>
        </w:rPr>
      </w:pPr>
      <w:r w:rsidRPr="00366CE1">
        <w:rPr>
          <w:rFonts w:ascii="Bookman Old Style" w:hAnsi="Bookman Old Style"/>
          <w:bCs/>
          <w:sz w:val="24"/>
          <w:szCs w:val="24"/>
        </w:rPr>
        <w:t xml:space="preserve">Payment to Supplier - </w:t>
      </w:r>
    </w:p>
    <w:p w14:paraId="09834959" w14:textId="77777777" w:rsidR="00096EA9" w:rsidRPr="00366CE1" w:rsidRDefault="00096EA9" w:rsidP="00096EA9">
      <w:pPr>
        <w:tabs>
          <w:tab w:val="left" w:pos="600"/>
        </w:tabs>
        <w:ind w:left="600"/>
        <w:rPr>
          <w:rFonts w:ascii="Bookman Old Style" w:hAnsi="Bookman Old Style"/>
          <w:bCs/>
          <w:sz w:val="24"/>
          <w:szCs w:val="24"/>
        </w:rPr>
      </w:pPr>
    </w:p>
    <w:p w14:paraId="0CA19F38"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bCs/>
          <w:sz w:val="24"/>
          <w:szCs w:val="24"/>
        </w:rPr>
        <w:t>6.1</w:t>
      </w:r>
      <w:r w:rsidRPr="00366CE1">
        <w:rPr>
          <w:rFonts w:ascii="Bookman Old Style" w:hAnsi="Bookman Old Style"/>
          <w:bCs/>
          <w:sz w:val="24"/>
          <w:szCs w:val="24"/>
        </w:rPr>
        <w:tab/>
      </w:r>
      <w:r w:rsidRPr="00366CE1">
        <w:rPr>
          <w:rFonts w:ascii="Bookman Old Style" w:hAnsi="Bookman Old Style"/>
          <w:sz w:val="24"/>
          <w:szCs w:val="24"/>
        </w:rPr>
        <w:t xml:space="preserve">The prices indicated in the Tender and accepted by the supplier is valid and shall be binding on the purchaser and the supplier. </w:t>
      </w:r>
      <w:r w:rsidR="00A83708" w:rsidRPr="00367293">
        <w:rPr>
          <w:rFonts w:ascii="Bookman Old Style" w:hAnsi="Bookman Old Style"/>
          <w:color w:val="000000" w:themeColor="text1"/>
          <w:sz w:val="24"/>
          <w:szCs w:val="24"/>
        </w:rPr>
        <w:t>Price quoted should be valid for 15 months from the date of first Purchase Order. Quantity may vary +/-25% of tendered quantity.</w:t>
      </w:r>
      <w:r w:rsidRPr="00366CE1">
        <w:rPr>
          <w:rFonts w:ascii="Bookman Old Style" w:hAnsi="Bookman Old Style"/>
          <w:sz w:val="24"/>
          <w:szCs w:val="24"/>
        </w:rPr>
        <w:t xml:space="preserve"> All other costs related to the implementation of the Order (including door delivery costs to the KS&amp;DL premise), packaging costs, security, insurance, costs of necessary documents and other necessary incidental shall be borne by the Seller. </w:t>
      </w:r>
    </w:p>
    <w:p w14:paraId="2F65F08D"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74CA167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lastRenderedPageBreak/>
        <w:t>6.2</w:t>
      </w:r>
      <w:r w:rsidRPr="00366CE1">
        <w:rPr>
          <w:rFonts w:ascii="Bookman Old Style" w:hAnsi="Bookman Old Style"/>
          <w:sz w:val="24"/>
          <w:szCs w:val="24"/>
        </w:rPr>
        <w:tab/>
        <w:t>The Purchaser and Supplier both have agreed upon for the total supply of the ordered quantity of materials, however, payments will be made within 45 days from the date of delivery to the Purchaser of the original of the correctly issued invoice/bill and on acceptance of material by QAD. Payments will be made by online transfer to the account indicated by the Supplier on the invoice. The day of debiting the Purchaser’s bank account shall be considered as the day of payment.</w:t>
      </w:r>
    </w:p>
    <w:p w14:paraId="07CC5A0D"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45A76C9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6.3</w:t>
      </w:r>
      <w:r w:rsidRPr="00366CE1">
        <w:rPr>
          <w:rFonts w:ascii="Bookman Old Style" w:hAnsi="Bookman Old Style"/>
          <w:sz w:val="24"/>
          <w:szCs w:val="24"/>
        </w:rPr>
        <w:tab/>
        <w:t xml:space="preserve">The Supplier is obliged to issue an invoice/bill in the currency indicated in the order. The change of currency may take place upon consent of the Purchaser, who will determine the terms. </w:t>
      </w:r>
    </w:p>
    <w:p w14:paraId="42FD4B06"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0A33F62E" w14:textId="77777777" w:rsidR="00096EA9"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6.4</w:t>
      </w:r>
      <w:r w:rsidRPr="00366CE1">
        <w:rPr>
          <w:rFonts w:ascii="Bookman Old Style" w:hAnsi="Bookman Old Style"/>
          <w:sz w:val="24"/>
          <w:szCs w:val="24"/>
        </w:rPr>
        <w:tab/>
        <w:t xml:space="preserve">The preferred form of invoice delivery is the original invoice sent to the address of the Purchaser. </w:t>
      </w:r>
    </w:p>
    <w:p w14:paraId="067803C1" w14:textId="77777777" w:rsidR="006B60BC" w:rsidRPr="00366CE1" w:rsidRDefault="006B60BC"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p>
    <w:p w14:paraId="4534A9B4" w14:textId="77777777" w:rsidR="00096EA9" w:rsidRPr="00366CE1" w:rsidRDefault="00096EA9" w:rsidP="00096EA9">
      <w:pPr>
        <w:pStyle w:val="ListParagraph"/>
        <w:widowControl/>
        <w:autoSpaceDE/>
        <w:autoSpaceDN/>
        <w:spacing w:after="160" w:line="276" w:lineRule="auto"/>
        <w:ind w:left="1440" w:hanging="720"/>
        <w:contextualSpacing/>
        <w:jc w:val="both"/>
        <w:rPr>
          <w:rFonts w:ascii="Bookman Old Style" w:hAnsi="Bookman Old Style"/>
          <w:sz w:val="24"/>
          <w:szCs w:val="24"/>
        </w:rPr>
      </w:pPr>
      <w:r w:rsidRPr="00366CE1">
        <w:rPr>
          <w:rFonts w:ascii="Bookman Old Style" w:hAnsi="Bookman Old Style"/>
          <w:sz w:val="24"/>
          <w:szCs w:val="24"/>
        </w:rPr>
        <w:t>6.5</w:t>
      </w:r>
      <w:r w:rsidRPr="00366CE1">
        <w:rPr>
          <w:rFonts w:ascii="Bookman Old Style" w:hAnsi="Bookman Old Style"/>
          <w:sz w:val="24"/>
          <w:szCs w:val="24"/>
        </w:rPr>
        <w:tab/>
        <w:t xml:space="preserve">Each Party shall bear the taxes as per applicable laws of India. The Purchaser shall not be liable for Suppliers’ default in uploading and paying taxes as per law and Seller indemnifies the Purchaser for any mismatch of form of GST etc. arising at the default of the Supplier. </w:t>
      </w:r>
    </w:p>
    <w:p w14:paraId="105F26C6" w14:textId="77777777" w:rsidR="00096EA9" w:rsidRPr="00366CE1" w:rsidRDefault="00096EA9" w:rsidP="00096EA9">
      <w:pPr>
        <w:widowControl/>
        <w:tabs>
          <w:tab w:val="left" w:pos="500"/>
        </w:tabs>
        <w:autoSpaceDE/>
        <w:autoSpaceDN/>
        <w:spacing w:line="276" w:lineRule="auto"/>
        <w:ind w:left="495" w:hanging="495"/>
        <w:rPr>
          <w:rFonts w:ascii="Bookman Old Style" w:hAnsi="Bookman Old Style"/>
          <w:sz w:val="24"/>
          <w:szCs w:val="24"/>
        </w:rPr>
      </w:pPr>
    </w:p>
    <w:p w14:paraId="2D5F3F3D" w14:textId="77777777" w:rsidR="00096EA9" w:rsidRPr="00366CE1" w:rsidRDefault="00096EA9" w:rsidP="004A0D17">
      <w:pPr>
        <w:pStyle w:val="ListParagraph"/>
        <w:widowControl/>
        <w:numPr>
          <w:ilvl w:val="0"/>
          <w:numId w:val="70"/>
        </w:numPr>
        <w:tabs>
          <w:tab w:val="left" w:pos="600"/>
        </w:tabs>
        <w:autoSpaceDE/>
        <w:autoSpaceDN/>
        <w:rPr>
          <w:rFonts w:ascii="Bookman Old Style" w:hAnsi="Bookman Old Style" w:cs="AFAMJB+TimesNewRoman"/>
          <w:color w:val="000000"/>
          <w:sz w:val="24"/>
          <w:szCs w:val="24"/>
        </w:rPr>
      </w:pPr>
      <w:r w:rsidRPr="00366CE1">
        <w:rPr>
          <w:rFonts w:ascii="Bookman Old Style" w:hAnsi="Bookman Old Style"/>
          <w:bCs/>
          <w:sz w:val="24"/>
          <w:szCs w:val="24"/>
        </w:rPr>
        <w:t xml:space="preserve">Delays in the Supplier's Performance and material rejection - </w:t>
      </w:r>
    </w:p>
    <w:p w14:paraId="3A09E1AD" w14:textId="77777777" w:rsidR="00096EA9" w:rsidRPr="00366CE1" w:rsidRDefault="00096EA9" w:rsidP="00096EA9">
      <w:pPr>
        <w:spacing w:line="276" w:lineRule="auto"/>
        <w:jc w:val="both"/>
        <w:rPr>
          <w:rFonts w:ascii="Bookman Old Style" w:hAnsi="Bookman Old Style"/>
          <w:bCs/>
          <w:sz w:val="24"/>
          <w:szCs w:val="24"/>
        </w:rPr>
      </w:pPr>
    </w:p>
    <w:p w14:paraId="28236D82" w14:textId="77777777" w:rsidR="00096EA9"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The supplier is given only two chances for delayed supply in the entire duration of contract and two chances in quality assurances in actual supply in the entire duration of contract. </w:t>
      </w:r>
    </w:p>
    <w:p w14:paraId="722CEEE3" w14:textId="77777777" w:rsidR="00E628DF" w:rsidRDefault="00E628DF" w:rsidP="00E628DF">
      <w:pPr>
        <w:pStyle w:val="ListParagraph"/>
        <w:spacing w:line="276" w:lineRule="auto"/>
        <w:ind w:left="1440" w:firstLine="0"/>
        <w:jc w:val="both"/>
        <w:rPr>
          <w:rFonts w:ascii="Bookman Old Style" w:hAnsi="Bookman Old Style"/>
          <w:bCs/>
          <w:sz w:val="24"/>
          <w:szCs w:val="24"/>
        </w:rPr>
      </w:pPr>
    </w:p>
    <w:p w14:paraId="40D5726D" w14:textId="77777777" w:rsidR="00CE4B66" w:rsidRPr="00CE4B66" w:rsidRDefault="00E628DF" w:rsidP="00CE4B66">
      <w:pPr>
        <w:pStyle w:val="ListParagraph"/>
        <w:numPr>
          <w:ilvl w:val="1"/>
          <w:numId w:val="74"/>
        </w:numPr>
        <w:spacing w:line="276" w:lineRule="auto"/>
        <w:jc w:val="both"/>
        <w:rPr>
          <w:rFonts w:ascii="Bookman Old Style" w:hAnsi="Bookman Old Style"/>
          <w:bCs/>
          <w:sz w:val="24"/>
          <w:szCs w:val="24"/>
        </w:rPr>
      </w:pPr>
      <w:r w:rsidRPr="00E628DF">
        <w:rPr>
          <w:rFonts w:ascii="Bookman Old Style" w:hAnsi="Bookman Old Style"/>
          <w:bCs/>
          <w:sz w:val="24"/>
          <w:szCs w:val="24"/>
        </w:rPr>
        <w:t xml:space="preserve">If supply is delayed on third instance, the supplier’s PO will be cancelled, performance security along with security deposit will be forfeited and contract will be terminated and recovery along with other proceedings will be initiated as per the tender contract, to recover the excess cost </w:t>
      </w:r>
      <w:r w:rsidRPr="00461C5F">
        <w:rPr>
          <w:rFonts w:ascii="Bookman Old Style" w:hAnsi="Bookman Old Style"/>
          <w:bCs/>
          <w:sz w:val="24"/>
          <w:szCs w:val="24"/>
        </w:rPr>
        <w:t>and the supplier is liable to make good the extra expenditure incurred by KSDL in procuring the material by next tender.</w:t>
      </w:r>
    </w:p>
    <w:p w14:paraId="57939218" w14:textId="77777777" w:rsidR="001351C4" w:rsidRPr="001351C4" w:rsidRDefault="001351C4" w:rsidP="001351C4">
      <w:pPr>
        <w:pStyle w:val="ListParagraph"/>
        <w:spacing w:line="276" w:lineRule="auto"/>
        <w:ind w:left="1440" w:firstLine="0"/>
        <w:jc w:val="both"/>
        <w:rPr>
          <w:rFonts w:ascii="Bookman Old Style" w:hAnsi="Bookman Old Style"/>
          <w:bCs/>
          <w:sz w:val="24"/>
          <w:szCs w:val="24"/>
        </w:rPr>
      </w:pPr>
    </w:p>
    <w:p w14:paraId="53587C08" w14:textId="77777777" w:rsidR="001351C4" w:rsidRPr="00CE4B66" w:rsidRDefault="001351C4" w:rsidP="001351C4">
      <w:pPr>
        <w:pStyle w:val="ListParagraph"/>
        <w:numPr>
          <w:ilvl w:val="1"/>
          <w:numId w:val="74"/>
        </w:numPr>
        <w:spacing w:line="276" w:lineRule="auto"/>
        <w:jc w:val="both"/>
        <w:rPr>
          <w:rFonts w:ascii="Bookman Old Style" w:hAnsi="Bookman Old Style"/>
          <w:bCs/>
          <w:sz w:val="24"/>
          <w:szCs w:val="24"/>
        </w:rPr>
      </w:pPr>
      <w:r w:rsidRPr="001351C4">
        <w:rPr>
          <w:rFonts w:ascii="Bookman Old Style" w:hAnsi="Bookman Old Style"/>
          <w:bCs/>
          <w:sz w:val="24"/>
          <w:szCs w:val="24"/>
        </w:rPr>
        <w:t xml:space="preserve">If any rejections due to quality parameters as per specification not matching on third instance, the supplier’s PO will be cancelled, performance security along with security deposit will be forfeited and contract will be terminated. and recovery along with other proceedings will be initiated as per the tender contract </w:t>
      </w:r>
      <w:r w:rsidRPr="00461C5F">
        <w:rPr>
          <w:rFonts w:ascii="Bookman Old Style" w:hAnsi="Bookman Old Style"/>
          <w:bCs/>
          <w:sz w:val="24"/>
          <w:szCs w:val="24"/>
        </w:rPr>
        <w:t>and the supplier is liable to make good the extra expenditure incurred by KSDL in procur</w:t>
      </w:r>
      <w:r w:rsidR="009441A6">
        <w:rPr>
          <w:rFonts w:ascii="Bookman Old Style" w:hAnsi="Bookman Old Style"/>
          <w:bCs/>
          <w:sz w:val="24"/>
          <w:szCs w:val="24"/>
        </w:rPr>
        <w:t>ing the material by next tender</w:t>
      </w:r>
      <w:r w:rsidR="009441A6" w:rsidRPr="002C69B3">
        <w:rPr>
          <w:rFonts w:ascii="Bookman Old Style" w:hAnsi="Bookman Old Style"/>
          <w:sz w:val="24"/>
          <w:szCs w:val="24"/>
        </w:rPr>
        <w:t>/procurement.</w:t>
      </w:r>
    </w:p>
    <w:p w14:paraId="049B2C88" w14:textId="77777777" w:rsidR="00CE4B66" w:rsidRPr="00CE4B66" w:rsidRDefault="00CE4B66" w:rsidP="00CE4B66">
      <w:pPr>
        <w:spacing w:line="276" w:lineRule="auto"/>
        <w:jc w:val="both"/>
        <w:rPr>
          <w:rFonts w:ascii="Bookman Old Style" w:hAnsi="Bookman Old Style"/>
          <w:bCs/>
          <w:sz w:val="24"/>
          <w:szCs w:val="24"/>
        </w:rPr>
      </w:pPr>
    </w:p>
    <w:p w14:paraId="500806EA"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lastRenderedPageBreak/>
        <w:t xml:space="preserve">If any rejections due to quality parameters as per specification not matching on </w:t>
      </w:r>
      <w:r w:rsidRPr="00C873CD">
        <w:rPr>
          <w:rFonts w:ascii="Bookman Old Style" w:hAnsi="Bookman Old Style"/>
          <w:bCs/>
          <w:sz w:val="24"/>
          <w:szCs w:val="24"/>
        </w:rPr>
        <w:t>third instance</w:t>
      </w:r>
      <w:r w:rsidRPr="00366CE1">
        <w:rPr>
          <w:rFonts w:ascii="Bookman Old Style" w:hAnsi="Bookman Old Style"/>
          <w:bCs/>
          <w:sz w:val="24"/>
          <w:szCs w:val="24"/>
        </w:rPr>
        <w:t xml:space="preserve">, the supplier’s PO will be cancelled, performance security along with security deposit will be forfeited and contract will be terminated. and recovery along with other proceedings will be initiated as per the tender contract. </w:t>
      </w:r>
    </w:p>
    <w:p w14:paraId="5EFE30F9" w14:textId="77777777" w:rsidR="00096EA9" w:rsidRPr="00366CE1" w:rsidRDefault="00096EA9" w:rsidP="00096EA9">
      <w:pPr>
        <w:pStyle w:val="ListParagraph"/>
        <w:rPr>
          <w:rFonts w:ascii="Bookman Old Style" w:hAnsi="Bookman Old Style"/>
          <w:sz w:val="24"/>
          <w:szCs w:val="24"/>
        </w:rPr>
      </w:pPr>
    </w:p>
    <w:p w14:paraId="58A9A4DC"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On the third instance of delay in supply and rejection of materials, KS&amp;DL will forfeit security deposit along with performance security, cancel the PO and terminate the contract as per the bid document and initiate appropriate legal action against the supplier for recovery of damages and the entire contract value, and also suitable action will be initiated towards debarment of the supplier from participating in the </w:t>
      </w:r>
      <w:r w:rsidR="004C505F" w:rsidRPr="00366CE1">
        <w:rPr>
          <w:rFonts w:ascii="Bookman Old Style" w:hAnsi="Bookman Old Style"/>
          <w:sz w:val="24"/>
          <w:szCs w:val="24"/>
        </w:rPr>
        <w:t>……..</w:t>
      </w:r>
      <w:r w:rsidRPr="00366CE1">
        <w:rPr>
          <w:rFonts w:ascii="Bookman Old Style" w:hAnsi="Bookman Old Style"/>
          <w:sz w:val="24"/>
          <w:szCs w:val="24"/>
        </w:rPr>
        <w:t xml:space="preserve">tender for immediate </w:t>
      </w:r>
      <w:r w:rsidR="004C505F" w:rsidRPr="00366CE1">
        <w:rPr>
          <w:rFonts w:ascii="Bookman Old Style" w:hAnsi="Bookman Old Style"/>
          <w:sz w:val="24"/>
          <w:szCs w:val="24"/>
        </w:rPr>
        <w:t>1</w:t>
      </w:r>
      <w:r w:rsidRPr="00366CE1">
        <w:rPr>
          <w:rFonts w:ascii="Bookman Old Style" w:hAnsi="Bookman Old Style"/>
          <w:sz w:val="24"/>
          <w:szCs w:val="24"/>
        </w:rPr>
        <w:t xml:space="preserve"> years in KS&amp;DL.  The decision taken is final and binding on the supplier. However, this will not apply in the case of packing materials, as the right to dispose of such rejected materials will rest with KS&amp;DL only. Further debarment proceedings will be initiated as per the recommendation of SPDRC/ Constituted committee of KS&amp;DL.</w:t>
      </w:r>
    </w:p>
    <w:p w14:paraId="7F26750B" w14:textId="77777777" w:rsidR="00096EA9" w:rsidRPr="00366CE1" w:rsidRDefault="00096EA9" w:rsidP="00096EA9">
      <w:pPr>
        <w:pStyle w:val="ListParagraph"/>
        <w:rPr>
          <w:rFonts w:ascii="Bookman Old Style" w:hAnsi="Bookman Old Style"/>
          <w:bCs/>
          <w:sz w:val="24"/>
          <w:szCs w:val="24"/>
        </w:rPr>
      </w:pPr>
    </w:p>
    <w:p w14:paraId="01652122"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Purchaser shall levy penalty of 0.5% of the delayed goods/rejected goods per week.  Such penalty will be recovered through Performance security or security deposit or pending bills in this tender or through appropriate proceedings.</w:t>
      </w:r>
    </w:p>
    <w:p w14:paraId="1FB4CBD4" w14:textId="77777777" w:rsidR="00096EA9" w:rsidRPr="00366CE1" w:rsidRDefault="00096EA9" w:rsidP="00096EA9">
      <w:pPr>
        <w:pStyle w:val="ListParagraph"/>
        <w:rPr>
          <w:rFonts w:ascii="Bookman Old Style" w:hAnsi="Bookman Old Style"/>
          <w:bCs/>
          <w:sz w:val="24"/>
          <w:szCs w:val="24"/>
        </w:rPr>
      </w:pPr>
    </w:p>
    <w:p w14:paraId="75FC3983"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bCs/>
          <w:sz w:val="24"/>
          <w:szCs w:val="24"/>
        </w:rPr>
        <w:t xml:space="preserve">On receipt of the intimation by the KS&amp;DL for non-conformance of the supplied goods, the suppliers will have to arrange to replace the rejected material within a week from date of such notice. The replacement shall be permitted </w:t>
      </w:r>
      <w:r w:rsidRPr="00C873CD">
        <w:rPr>
          <w:rFonts w:ascii="Bookman Old Style" w:hAnsi="Bookman Old Style"/>
          <w:bCs/>
          <w:sz w:val="24"/>
          <w:szCs w:val="24"/>
        </w:rPr>
        <w:t>only twice in the</w:t>
      </w:r>
      <w:r w:rsidRPr="00366CE1">
        <w:rPr>
          <w:rFonts w:ascii="Bookman Old Style" w:hAnsi="Bookman Old Style"/>
          <w:bCs/>
          <w:sz w:val="24"/>
          <w:szCs w:val="24"/>
        </w:rPr>
        <w:t xml:space="preserve"> financial year/tender year.  The replacement of goods should be of equal quantity.  If the rejected goods are not replaced within a week, KS&amp;DL shall seize the rejected goods and auction the same.  The decision of the KS&amp;DL shall be final and binding on the supplier. If the rejected goods are not replaced within a week from date of such notice, the Purchaser is at liberty to cancel the PO and terminate the contract and proceed for legal actions as per the tender documents.</w:t>
      </w:r>
    </w:p>
    <w:p w14:paraId="68375674" w14:textId="77777777" w:rsidR="00096EA9" w:rsidRPr="00366CE1" w:rsidRDefault="00096EA9" w:rsidP="00096EA9">
      <w:pPr>
        <w:pStyle w:val="ListParagraph"/>
        <w:rPr>
          <w:rFonts w:ascii="Bookman Old Style" w:hAnsi="Bookman Old Style"/>
          <w:sz w:val="24"/>
          <w:szCs w:val="24"/>
        </w:rPr>
      </w:pPr>
    </w:p>
    <w:p w14:paraId="2DFC8C1D" w14:textId="77777777" w:rsidR="00096EA9" w:rsidRPr="00C873CD" w:rsidRDefault="00096EA9" w:rsidP="004A0D17">
      <w:pPr>
        <w:pStyle w:val="ListParagraph"/>
        <w:numPr>
          <w:ilvl w:val="1"/>
          <w:numId w:val="74"/>
        </w:numPr>
        <w:spacing w:line="276" w:lineRule="auto"/>
        <w:jc w:val="both"/>
        <w:rPr>
          <w:rFonts w:ascii="Bookman Old Style" w:hAnsi="Bookman Old Style"/>
          <w:sz w:val="24"/>
          <w:szCs w:val="24"/>
        </w:rPr>
      </w:pPr>
      <w:r w:rsidRPr="00366CE1">
        <w:rPr>
          <w:rFonts w:ascii="Bookman Old Style" w:hAnsi="Bookman Old Style"/>
          <w:sz w:val="24"/>
          <w:szCs w:val="24"/>
        </w:rPr>
        <w:t xml:space="preserve">The acceptance of the replaced goods shall be upon the quality assurance test by KS&amp;DL. In the event of failure to replace as per the terms of this tender, KS&amp;DL reserves the liberty to dispose of the rejected goods under auction. </w:t>
      </w:r>
      <w:r w:rsidRPr="00C873CD">
        <w:rPr>
          <w:rFonts w:ascii="Bookman Old Style" w:hAnsi="Bookman Old Style"/>
          <w:sz w:val="24"/>
          <w:szCs w:val="24"/>
        </w:rPr>
        <w:t xml:space="preserve">The replacement shall be permitted only twice in the financial year/tender year. </w:t>
      </w:r>
    </w:p>
    <w:p w14:paraId="4C98048F" w14:textId="77777777" w:rsidR="00096EA9" w:rsidRPr="00366CE1" w:rsidRDefault="00096EA9" w:rsidP="00096EA9">
      <w:pPr>
        <w:pStyle w:val="ListParagraph"/>
        <w:rPr>
          <w:rFonts w:ascii="Bookman Old Style" w:hAnsi="Bookman Old Style"/>
          <w:sz w:val="24"/>
          <w:szCs w:val="24"/>
        </w:rPr>
      </w:pPr>
    </w:p>
    <w:p w14:paraId="7EF3BB7C"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lastRenderedPageBreak/>
        <w:t xml:space="preserve">At the </w:t>
      </w:r>
      <w:r w:rsidRPr="00C873CD">
        <w:rPr>
          <w:rFonts w:ascii="Bookman Old Style" w:hAnsi="Bookman Old Style"/>
          <w:sz w:val="24"/>
          <w:szCs w:val="24"/>
        </w:rPr>
        <w:t>third instance</w:t>
      </w:r>
      <w:r w:rsidRPr="00366CE1">
        <w:rPr>
          <w:rFonts w:ascii="Bookman Old Style" w:hAnsi="Bookman Old Style"/>
          <w:sz w:val="24"/>
          <w:szCs w:val="24"/>
        </w:rPr>
        <w:t xml:space="preserve"> of rejection of goods, the rejected goods will be seized by the Purchaser and sold in auction by KS&amp;DL. The decision of KS&amp;DL in this regard shall be final and binding on the supplier. </w:t>
      </w:r>
    </w:p>
    <w:p w14:paraId="676C8692" w14:textId="77777777" w:rsidR="00096EA9" w:rsidRPr="00366CE1" w:rsidRDefault="00096EA9" w:rsidP="00096EA9">
      <w:pPr>
        <w:pStyle w:val="ListParagraph"/>
        <w:rPr>
          <w:rFonts w:ascii="Bookman Old Style" w:hAnsi="Bookman Old Style"/>
          <w:sz w:val="24"/>
          <w:szCs w:val="24"/>
        </w:rPr>
      </w:pPr>
    </w:p>
    <w:p w14:paraId="49737910"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The Purchaser shall be entitled to recover from the supplier the full amount of transport/freight and other charges, rent of warehouse etc. if any incurred in respect of rejected goods/seized goods. Any dispute in this regard, the Managing Directo</w:t>
      </w:r>
      <w:r w:rsidR="0073783C">
        <w:rPr>
          <w:rFonts w:ascii="Bookman Old Style" w:hAnsi="Bookman Old Style"/>
          <w:sz w:val="24"/>
          <w:szCs w:val="24"/>
        </w:rPr>
        <w:t>r</w:t>
      </w:r>
      <w:r w:rsidRPr="00366CE1">
        <w:rPr>
          <w:rFonts w:ascii="Bookman Old Style" w:hAnsi="Bookman Old Style"/>
          <w:sz w:val="24"/>
          <w:szCs w:val="24"/>
        </w:rPr>
        <w:t xml:space="preserve"> decision shall be final and binding on the supplier.</w:t>
      </w:r>
    </w:p>
    <w:p w14:paraId="6DF83579" w14:textId="77777777" w:rsidR="00096EA9" w:rsidRPr="00366CE1" w:rsidRDefault="00096EA9" w:rsidP="00096EA9">
      <w:pPr>
        <w:pStyle w:val="ListParagraph"/>
        <w:rPr>
          <w:rFonts w:ascii="Bookman Old Style" w:hAnsi="Bookman Old Style"/>
          <w:sz w:val="24"/>
          <w:szCs w:val="24"/>
        </w:rPr>
      </w:pPr>
    </w:p>
    <w:p w14:paraId="66285AEA" w14:textId="77777777" w:rsidR="00096EA9" w:rsidRPr="00B33713"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 xml:space="preserve">The Supplier is obliged to respond to the complaint if any, communicated by the purchaser within 2 business days of its receipt. The lack of response will be treated as if the complaint was admitted. </w:t>
      </w:r>
    </w:p>
    <w:p w14:paraId="3534BBDE" w14:textId="77777777" w:rsidR="00B33713" w:rsidRPr="00B33713" w:rsidRDefault="00B33713" w:rsidP="00B33713">
      <w:pPr>
        <w:pStyle w:val="ListParagraph"/>
        <w:rPr>
          <w:rFonts w:ascii="Bookman Old Style" w:hAnsi="Bookman Old Style"/>
          <w:bCs/>
          <w:sz w:val="24"/>
          <w:szCs w:val="24"/>
        </w:rPr>
      </w:pPr>
    </w:p>
    <w:p w14:paraId="43180CF7" w14:textId="77777777" w:rsidR="00096EA9" w:rsidRPr="00366CE1" w:rsidRDefault="00096EA9" w:rsidP="00096EA9">
      <w:pPr>
        <w:pStyle w:val="ListParagraph"/>
        <w:rPr>
          <w:rFonts w:ascii="Bookman Old Style" w:hAnsi="Bookman Old Style"/>
          <w:sz w:val="24"/>
          <w:szCs w:val="24"/>
        </w:rPr>
      </w:pPr>
    </w:p>
    <w:p w14:paraId="0CB626FE"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sz w:val="24"/>
          <w:szCs w:val="24"/>
        </w:rPr>
        <w:t>If the goods supplied by the Supplier have a manufacturing defect which causes damages/injury to person or property, the Supplier will indemnify the Purchaser for the damages as deemed appropriate by the Purchaser or a competent third party/authority.</w:t>
      </w:r>
    </w:p>
    <w:p w14:paraId="430287C9" w14:textId="77777777" w:rsidR="00096EA9" w:rsidRPr="00366CE1" w:rsidRDefault="00096EA9" w:rsidP="00096EA9">
      <w:pPr>
        <w:pStyle w:val="ListParagraph"/>
        <w:rPr>
          <w:rFonts w:ascii="Bookman Old Style" w:hAnsi="Bookman Old Style"/>
          <w:color w:val="FF0000"/>
          <w:sz w:val="24"/>
          <w:szCs w:val="24"/>
        </w:rPr>
      </w:pPr>
    </w:p>
    <w:p w14:paraId="531FF59F" w14:textId="77777777" w:rsidR="00486999" w:rsidRPr="00366CE1" w:rsidRDefault="00486999" w:rsidP="00486999">
      <w:pPr>
        <w:pStyle w:val="ListParagraph"/>
        <w:numPr>
          <w:ilvl w:val="1"/>
          <w:numId w:val="74"/>
        </w:numPr>
        <w:spacing w:line="276" w:lineRule="auto"/>
        <w:jc w:val="both"/>
        <w:rPr>
          <w:rFonts w:ascii="Bookman Old Style" w:hAnsi="Bookman Old Style"/>
          <w:bCs/>
          <w:color w:val="000000" w:themeColor="text1"/>
          <w:sz w:val="24"/>
          <w:szCs w:val="24"/>
        </w:rPr>
      </w:pPr>
      <w:r w:rsidRPr="00366CE1">
        <w:rPr>
          <w:rFonts w:ascii="Bookman Old Style" w:hAnsi="Bookman Old Style"/>
          <w:color w:val="000000" w:themeColor="text1"/>
          <w:sz w:val="24"/>
          <w:szCs w:val="24"/>
        </w:rPr>
        <w:t xml:space="preserve">Regardless of the above clauses herein, if the Purchasers Company faces any contingency or any hamper to production activity due to any default by the supplier for delayed supply, non-performance and materials rejection, purchaser shall make alternative arrangement to procure the material from other source and the extra cost if any will be recovered from supplier either by forfeiting SD or performance security or recovering </w:t>
      </w:r>
      <w:r w:rsidRPr="002C69B3">
        <w:rPr>
          <w:rFonts w:ascii="Bookman Old Style" w:hAnsi="Bookman Old Style"/>
          <w:bCs/>
          <w:color w:val="000000" w:themeColor="text1"/>
          <w:sz w:val="24"/>
          <w:szCs w:val="24"/>
        </w:rPr>
        <w:t>from their pending bills.</w:t>
      </w:r>
      <w:r w:rsidRPr="00366CE1">
        <w:rPr>
          <w:rFonts w:ascii="Bookman Old Style" w:hAnsi="Bookman Old Style"/>
          <w:color w:val="000000" w:themeColor="text1"/>
          <w:sz w:val="24"/>
          <w:szCs w:val="24"/>
        </w:rPr>
        <w:t xml:space="preserve"> Purchaser shall also cancel the PO and terminate the contract and initiate recovery proceedings or such other proceedings as per the terms &amp; conditions of the contract for the entire contract value.  </w:t>
      </w:r>
    </w:p>
    <w:p w14:paraId="0C1EB92B" w14:textId="77777777" w:rsidR="00096EA9" w:rsidRDefault="00096EA9" w:rsidP="00096EA9">
      <w:pPr>
        <w:pStyle w:val="ListParagraph"/>
        <w:rPr>
          <w:rFonts w:ascii="Bookman Old Style" w:hAnsi="Bookman Old Style"/>
          <w:color w:val="000000" w:themeColor="text1"/>
          <w:sz w:val="24"/>
          <w:szCs w:val="24"/>
        </w:rPr>
      </w:pPr>
    </w:p>
    <w:p w14:paraId="11B26963" w14:textId="77777777" w:rsidR="00697C6B" w:rsidRPr="00366CE1" w:rsidRDefault="00697C6B" w:rsidP="00096EA9">
      <w:pPr>
        <w:pStyle w:val="ListParagraph"/>
        <w:rPr>
          <w:rFonts w:ascii="Bookman Old Style" w:hAnsi="Bookman Old Style"/>
          <w:color w:val="000000" w:themeColor="text1"/>
          <w:sz w:val="24"/>
          <w:szCs w:val="24"/>
        </w:rPr>
      </w:pPr>
    </w:p>
    <w:p w14:paraId="0481A860" w14:textId="77777777" w:rsidR="00096EA9" w:rsidRPr="00366CE1" w:rsidRDefault="00096EA9" w:rsidP="004A0D17">
      <w:pPr>
        <w:pStyle w:val="ListParagraph"/>
        <w:numPr>
          <w:ilvl w:val="1"/>
          <w:numId w:val="74"/>
        </w:numPr>
        <w:spacing w:line="276" w:lineRule="auto"/>
        <w:jc w:val="both"/>
        <w:rPr>
          <w:rFonts w:ascii="Bookman Old Style" w:hAnsi="Bookman Old Style"/>
          <w:bCs/>
          <w:sz w:val="24"/>
          <w:szCs w:val="24"/>
        </w:rPr>
      </w:pPr>
      <w:r w:rsidRPr="00366CE1">
        <w:rPr>
          <w:rFonts w:ascii="Bookman Old Style" w:hAnsi="Bookman Old Style"/>
          <w:color w:val="000000" w:themeColor="text1"/>
          <w:sz w:val="24"/>
          <w:szCs w:val="24"/>
        </w:rPr>
        <w:t>Notwithstanding anything herein, the purchaser</w:t>
      </w:r>
      <w:r w:rsidRPr="00366CE1">
        <w:rPr>
          <w:rFonts w:ascii="Bookman Old Style" w:hAnsi="Bookman Old Style"/>
          <w:sz w:val="24"/>
          <w:szCs w:val="24"/>
        </w:rPr>
        <w:t xml:space="preserve"> can extend the time depending upon the availability of raw material and that such decision causes no hamper in production. However, this is the sole discretion of the purchaser and the decision is final and binding on the supplier.</w:t>
      </w:r>
    </w:p>
    <w:p w14:paraId="7D252132" w14:textId="77777777" w:rsidR="00096EA9" w:rsidRPr="00366CE1" w:rsidRDefault="00096EA9" w:rsidP="00096EA9">
      <w:pPr>
        <w:widowControl/>
        <w:adjustRightInd w:val="0"/>
        <w:rPr>
          <w:rFonts w:ascii="Bookman Old Style" w:hAnsi="Bookman Old Style"/>
          <w:bCs/>
          <w:sz w:val="24"/>
          <w:szCs w:val="24"/>
        </w:rPr>
      </w:pPr>
    </w:p>
    <w:p w14:paraId="14776F75" w14:textId="77777777" w:rsidR="00096EA9" w:rsidRPr="00366CE1" w:rsidRDefault="00096EA9" w:rsidP="00096EA9">
      <w:pPr>
        <w:pStyle w:val="ListParagraph"/>
        <w:tabs>
          <w:tab w:val="left" w:pos="1387"/>
          <w:tab w:val="left" w:pos="1389"/>
        </w:tabs>
        <w:spacing w:before="1" w:line="244" w:lineRule="auto"/>
        <w:ind w:right="301" w:firstLine="0"/>
        <w:jc w:val="both"/>
        <w:rPr>
          <w:rFonts w:ascii="Bookman Old Style" w:hAnsi="Bookman Old Style"/>
          <w:sz w:val="24"/>
          <w:szCs w:val="24"/>
        </w:rPr>
      </w:pPr>
    </w:p>
    <w:p w14:paraId="44FB8B62" w14:textId="77777777" w:rsidR="00096EA9" w:rsidRPr="00366CE1" w:rsidRDefault="00096EA9" w:rsidP="004A0D17">
      <w:pPr>
        <w:pStyle w:val="ListParagraph"/>
        <w:widowControl/>
        <w:numPr>
          <w:ilvl w:val="0"/>
          <w:numId w:val="70"/>
        </w:numPr>
        <w:tabs>
          <w:tab w:val="left" w:pos="600"/>
        </w:tabs>
        <w:autoSpaceDE/>
        <w:autoSpaceDN/>
        <w:jc w:val="both"/>
        <w:rPr>
          <w:rFonts w:ascii="Bookman Old Style" w:hAnsi="Bookman Old Style"/>
          <w:sz w:val="24"/>
          <w:szCs w:val="24"/>
        </w:rPr>
      </w:pPr>
      <w:r w:rsidRPr="00366CE1">
        <w:rPr>
          <w:rFonts w:ascii="Bookman Old Style" w:hAnsi="Bookman Old Style"/>
          <w:sz w:val="24"/>
          <w:szCs w:val="24"/>
        </w:rPr>
        <w:t xml:space="preserve">  The Supplier will ensure that all such regulations of the central or state government, local bodies &amp; authorities of the company are strictly followed. Purchases are not liable for any consequences on account of non-compliance of such rules by the suppliers.</w:t>
      </w:r>
    </w:p>
    <w:p w14:paraId="011F0B11" w14:textId="77777777" w:rsidR="00096EA9" w:rsidRDefault="00096EA9" w:rsidP="00096EA9">
      <w:pPr>
        <w:widowControl/>
        <w:autoSpaceDE/>
        <w:autoSpaceDN/>
        <w:spacing w:line="276" w:lineRule="auto"/>
        <w:contextualSpacing/>
        <w:jc w:val="both"/>
        <w:rPr>
          <w:rFonts w:ascii="Bookman Old Style" w:hAnsi="Bookman Old Style"/>
          <w:sz w:val="24"/>
          <w:szCs w:val="24"/>
        </w:rPr>
      </w:pPr>
    </w:p>
    <w:p w14:paraId="1EF84433" w14:textId="77777777" w:rsidR="00096EA9" w:rsidRPr="00366CE1" w:rsidRDefault="00096EA9" w:rsidP="004A0D17">
      <w:pPr>
        <w:pStyle w:val="ListParagraph"/>
        <w:widowControl/>
        <w:numPr>
          <w:ilvl w:val="0"/>
          <w:numId w:val="70"/>
        </w:numPr>
        <w:autoSpaceDE/>
        <w:autoSpaceDN/>
        <w:spacing w:after="160" w:line="276" w:lineRule="auto"/>
        <w:contextualSpacing/>
        <w:jc w:val="both"/>
        <w:rPr>
          <w:rFonts w:ascii="Bookman Old Style" w:hAnsi="Bookman Old Style"/>
          <w:bCs/>
          <w:sz w:val="24"/>
          <w:szCs w:val="24"/>
        </w:rPr>
      </w:pPr>
      <w:r w:rsidRPr="00366CE1">
        <w:rPr>
          <w:rFonts w:ascii="Bookman Old Style" w:hAnsi="Bookman Old Style"/>
          <w:bCs/>
          <w:sz w:val="24"/>
          <w:szCs w:val="24"/>
        </w:rPr>
        <w:lastRenderedPageBreak/>
        <w:t>TERM AND TERMINATION</w:t>
      </w:r>
    </w:p>
    <w:p w14:paraId="355D14C6" w14:textId="77777777" w:rsidR="00096EA9" w:rsidRPr="00366CE1" w:rsidRDefault="00096EA9" w:rsidP="00096EA9">
      <w:pPr>
        <w:pStyle w:val="ListParagraph"/>
        <w:spacing w:line="276" w:lineRule="auto"/>
        <w:ind w:left="1080"/>
        <w:jc w:val="both"/>
        <w:rPr>
          <w:rFonts w:ascii="Bookman Old Style" w:hAnsi="Bookman Old Style"/>
          <w:sz w:val="24"/>
          <w:szCs w:val="24"/>
        </w:rPr>
      </w:pPr>
    </w:p>
    <w:p w14:paraId="4EF2B068" w14:textId="77777777"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This Agreement shall be governed and construed in accordance with the laws of India.</w:t>
      </w:r>
    </w:p>
    <w:p w14:paraId="4F665804" w14:textId="77777777" w:rsidR="00096EA9" w:rsidRPr="00366CE1"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244B6586" w14:textId="77777777"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 xml:space="preserve">If any dispute arises between the Seller(s) and Purchaser(s)during the subsistence of this Agreement or thereafter, in connection with the validity, interpretation, implementation or alleged breach of any provision of this Agreement ‘Dispute’, each of the said Party shall endeavor to settle the same with mutual negotiation. </w:t>
      </w:r>
      <w:r w:rsidRPr="00366CE1">
        <w:rPr>
          <w:rFonts w:ascii="Bookman Old Style" w:hAnsi="Bookman Old Style"/>
          <w:sz w:val="24"/>
          <w:szCs w:val="24"/>
          <w:u w:val="single"/>
        </w:rPr>
        <w:t xml:space="preserve">as per GO </w:t>
      </w:r>
      <w:proofErr w:type="gramStart"/>
      <w:r w:rsidRPr="00366CE1">
        <w:rPr>
          <w:rFonts w:ascii="Bookman Old Style" w:hAnsi="Bookman Old Style"/>
          <w:sz w:val="24"/>
          <w:szCs w:val="24"/>
          <w:u w:val="single"/>
        </w:rPr>
        <w:t>No .LAW</w:t>
      </w:r>
      <w:proofErr w:type="gramEnd"/>
      <w:r w:rsidRPr="00366CE1">
        <w:rPr>
          <w:rFonts w:ascii="Bookman Old Style" w:hAnsi="Bookman Old Style"/>
          <w:sz w:val="24"/>
          <w:szCs w:val="24"/>
          <w:u w:val="single"/>
        </w:rPr>
        <w:t>-LAC/198/2024 Dated 16.11.2017.</w:t>
      </w:r>
    </w:p>
    <w:p w14:paraId="7B8297DF" w14:textId="77777777" w:rsidR="00096EA9" w:rsidRDefault="00096EA9" w:rsidP="00096EA9">
      <w:pPr>
        <w:pStyle w:val="ListParagraph"/>
        <w:rPr>
          <w:rFonts w:ascii="Bookman Old Style" w:hAnsi="Bookman Old Style"/>
          <w:sz w:val="24"/>
          <w:szCs w:val="24"/>
        </w:rPr>
      </w:pPr>
    </w:p>
    <w:p w14:paraId="5C09502E" w14:textId="77777777" w:rsidR="002F42FD" w:rsidRPr="00366CE1" w:rsidRDefault="002F42FD" w:rsidP="00096EA9">
      <w:pPr>
        <w:pStyle w:val="ListParagraph"/>
        <w:rPr>
          <w:rFonts w:ascii="Bookman Old Style" w:hAnsi="Bookman Old Style"/>
          <w:sz w:val="24"/>
          <w:szCs w:val="24"/>
        </w:rPr>
      </w:pPr>
    </w:p>
    <w:p w14:paraId="6C55CC73" w14:textId="77777777" w:rsidR="00096EA9" w:rsidRPr="00366CE1"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In the event the Dispute is not settled in accordance with the above sub-clause, either of the Seller or the Purchaser shall be entitled to serve a notice in writing referring the Dispute to appropriate forum for further legal proceedings and no such proceedings in respect of this matter may be commenced unless such notice is given.</w:t>
      </w:r>
    </w:p>
    <w:p w14:paraId="32914C84" w14:textId="77777777" w:rsidR="00096EA9" w:rsidRPr="00366CE1" w:rsidRDefault="00096EA9" w:rsidP="00096EA9">
      <w:pPr>
        <w:pStyle w:val="ListParagraph"/>
        <w:rPr>
          <w:rFonts w:ascii="Bookman Old Style" w:hAnsi="Bookman Old Style"/>
          <w:sz w:val="24"/>
          <w:szCs w:val="24"/>
        </w:rPr>
      </w:pPr>
    </w:p>
    <w:p w14:paraId="0B313DCC" w14:textId="77777777" w:rsidR="00096EA9" w:rsidRPr="00366CE1" w:rsidRDefault="00096EA9" w:rsidP="00096EA9">
      <w:pPr>
        <w:widowControl/>
        <w:autoSpaceDE/>
        <w:autoSpaceDN/>
        <w:spacing w:after="160" w:line="276" w:lineRule="auto"/>
        <w:contextualSpacing/>
        <w:jc w:val="both"/>
        <w:rPr>
          <w:rFonts w:ascii="Bookman Old Style" w:hAnsi="Bookman Old Style"/>
          <w:sz w:val="12"/>
          <w:szCs w:val="12"/>
        </w:rPr>
      </w:pPr>
    </w:p>
    <w:p w14:paraId="7B1C666A"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366CE1">
        <w:rPr>
          <w:rFonts w:ascii="Bookman Old Style" w:hAnsi="Bookman Old Style"/>
          <w:sz w:val="24"/>
          <w:szCs w:val="24"/>
        </w:rPr>
        <w:t>Any dispute or difference in respect of which a notice of intention to commence proceedings before the appropriate forum has been given in accordance with this Clause shall be finally settled by such proceedings</w:t>
      </w:r>
      <w:r w:rsidRPr="00A85F21">
        <w:rPr>
          <w:rFonts w:ascii="Bookman Old Style" w:hAnsi="Bookman Old Style"/>
          <w:sz w:val="24"/>
          <w:szCs w:val="24"/>
        </w:rPr>
        <w:t xml:space="preserve">. </w:t>
      </w:r>
      <w:r w:rsidRPr="00884F26">
        <w:rPr>
          <w:rFonts w:ascii="Bookman Old Style" w:hAnsi="Bookman Old Style"/>
          <w:sz w:val="24"/>
          <w:szCs w:val="24"/>
        </w:rPr>
        <w:t xml:space="preserve">Legal proceedings may be commenced prior to or after delivery of the Goods under this agreement. </w:t>
      </w:r>
    </w:p>
    <w:p w14:paraId="0B91F044" w14:textId="77777777" w:rsidR="00096EA9" w:rsidRPr="00884F26" w:rsidRDefault="00096EA9" w:rsidP="00096EA9">
      <w:pPr>
        <w:pStyle w:val="ListParagraph"/>
        <w:rPr>
          <w:rFonts w:ascii="Bookman Old Style" w:hAnsi="Bookman Old Style"/>
          <w:sz w:val="24"/>
          <w:szCs w:val="24"/>
        </w:rPr>
      </w:pPr>
    </w:p>
    <w:p w14:paraId="78BB08A3"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Notwithstanding any reference to legal proceedings herein, the parties shall continue to perform their respective obligations under the Agreement. </w:t>
      </w:r>
    </w:p>
    <w:p w14:paraId="3A474E4D" w14:textId="77777777" w:rsidR="00096EA9" w:rsidRPr="00884F26" w:rsidRDefault="00096EA9" w:rsidP="00096EA9">
      <w:pPr>
        <w:pStyle w:val="ListParagraph"/>
        <w:rPr>
          <w:rFonts w:ascii="Bookman Old Style" w:hAnsi="Bookman Old Style"/>
          <w:sz w:val="24"/>
          <w:szCs w:val="24"/>
        </w:rPr>
      </w:pPr>
    </w:p>
    <w:p w14:paraId="5C93A7D4"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The Purchaser is at liberty to terminate the Purchase agreement and cancel the tender award in whole or part. </w:t>
      </w:r>
    </w:p>
    <w:p w14:paraId="279A5146" w14:textId="77777777" w:rsidR="00096EA9" w:rsidRPr="00884F26" w:rsidRDefault="00096EA9" w:rsidP="00096EA9">
      <w:pPr>
        <w:pStyle w:val="ListParagraph"/>
        <w:rPr>
          <w:rFonts w:ascii="Bookman Old Style" w:hAnsi="Bookman Old Style"/>
          <w:sz w:val="24"/>
          <w:szCs w:val="24"/>
        </w:rPr>
      </w:pPr>
    </w:p>
    <w:p w14:paraId="662CBB6D"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On Issue of 10 days written notice in the event of breach of contract terms, Purchase agreement terms by the seller.</w:t>
      </w:r>
    </w:p>
    <w:p w14:paraId="5D1F2BFF" w14:textId="77777777" w:rsidR="00096EA9" w:rsidRPr="00884F26" w:rsidRDefault="00096EA9" w:rsidP="00096EA9">
      <w:pPr>
        <w:pStyle w:val="ListParagraph"/>
        <w:rPr>
          <w:rFonts w:ascii="Bookman Old Style" w:hAnsi="Bookman Old Style"/>
          <w:sz w:val="24"/>
          <w:szCs w:val="24"/>
        </w:rPr>
      </w:pPr>
    </w:p>
    <w:p w14:paraId="0FE7C8F4"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On issue of 7 </w:t>
      </w:r>
      <w:proofErr w:type="spellStart"/>
      <w:r w:rsidRPr="00884F26">
        <w:rPr>
          <w:rFonts w:ascii="Bookman Old Style" w:hAnsi="Bookman Old Style"/>
          <w:sz w:val="24"/>
          <w:szCs w:val="24"/>
        </w:rPr>
        <w:t>days notice</w:t>
      </w:r>
      <w:proofErr w:type="spellEnd"/>
      <w:r w:rsidRPr="00884F26">
        <w:rPr>
          <w:rFonts w:ascii="Bookman Old Style" w:hAnsi="Bookman Old Style"/>
          <w:sz w:val="24"/>
          <w:szCs w:val="24"/>
        </w:rPr>
        <w:t xml:space="preserve"> for breach of contract or violation of statuary rules/regulations which resulted in loss of production and affected regularly on the marketing of the Purchasers company’s products. </w:t>
      </w:r>
    </w:p>
    <w:p w14:paraId="4A150105" w14:textId="77777777" w:rsidR="00096EA9" w:rsidRPr="00884F26" w:rsidRDefault="00096EA9" w:rsidP="00096EA9">
      <w:pPr>
        <w:pStyle w:val="ListParagraph"/>
        <w:rPr>
          <w:rFonts w:ascii="Bookman Old Style" w:hAnsi="Bookman Old Style"/>
          <w:sz w:val="24"/>
          <w:szCs w:val="24"/>
        </w:rPr>
      </w:pPr>
    </w:p>
    <w:p w14:paraId="22D5087E"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Any disputes/grievances cropped up during the course of execution of this agreement. </w:t>
      </w:r>
    </w:p>
    <w:p w14:paraId="61B37DEC" w14:textId="77777777" w:rsidR="00096EA9" w:rsidRPr="00884F26" w:rsidRDefault="00096EA9" w:rsidP="00096EA9">
      <w:pPr>
        <w:pStyle w:val="ListParagraph"/>
        <w:rPr>
          <w:rFonts w:ascii="Bookman Old Style" w:hAnsi="Bookman Old Style"/>
          <w:sz w:val="24"/>
          <w:szCs w:val="24"/>
        </w:rPr>
      </w:pPr>
    </w:p>
    <w:p w14:paraId="3DF2B0C2"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lastRenderedPageBreak/>
        <w:t>Clause 9 of this Purchase agreement shall be applicable for any disputes that arise in respect of termination of Purchase agreement.</w:t>
      </w:r>
    </w:p>
    <w:p w14:paraId="2273DD24" w14:textId="77777777" w:rsidR="00096EA9" w:rsidRPr="00884F26" w:rsidRDefault="00096EA9" w:rsidP="00096EA9">
      <w:pPr>
        <w:pStyle w:val="ListParagraph"/>
        <w:spacing w:line="276" w:lineRule="auto"/>
        <w:ind w:left="1450"/>
        <w:jc w:val="both"/>
        <w:rPr>
          <w:rFonts w:ascii="Bookman Old Style" w:hAnsi="Bookman Old Style"/>
          <w:sz w:val="24"/>
          <w:szCs w:val="24"/>
        </w:rPr>
      </w:pPr>
    </w:p>
    <w:p w14:paraId="51F77FAD"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Expiry or termination of the Agreement (in whole or part) shall not affect clauses of Confidentiality, Intellectual property, Governing Law and Jurisdiction, Term and Termination or any clause expressed or designed to survive expiry or termination.</w:t>
      </w:r>
    </w:p>
    <w:p w14:paraId="1EE9E245" w14:textId="77777777" w:rsidR="00096EA9" w:rsidRPr="00884F26" w:rsidRDefault="00096EA9" w:rsidP="00096EA9">
      <w:pPr>
        <w:pStyle w:val="ListParagraph"/>
        <w:rPr>
          <w:rFonts w:ascii="Bookman Old Style" w:hAnsi="Bookman Old Style"/>
          <w:sz w:val="24"/>
          <w:szCs w:val="24"/>
        </w:rPr>
      </w:pPr>
    </w:p>
    <w:p w14:paraId="0D9A436A" w14:textId="77777777" w:rsidR="00096EA9" w:rsidRPr="00884F26"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In the event of Termination resulting from the Seller’s breach of this agreement, the Purchaser reserves the right to:</w:t>
      </w:r>
    </w:p>
    <w:p w14:paraId="721904E2" w14:textId="77777777" w:rsidR="00096EA9" w:rsidRDefault="00096EA9" w:rsidP="00096EA9">
      <w:pPr>
        <w:pStyle w:val="ListParagraph"/>
        <w:spacing w:line="276" w:lineRule="auto"/>
        <w:ind w:left="1080"/>
        <w:jc w:val="both"/>
        <w:rPr>
          <w:rFonts w:ascii="Bookman Old Style" w:hAnsi="Bookman Old Style"/>
          <w:sz w:val="24"/>
          <w:szCs w:val="24"/>
        </w:rPr>
      </w:pPr>
    </w:p>
    <w:p w14:paraId="44DD47F7" w14:textId="77777777" w:rsidR="002F42FD" w:rsidRDefault="002F42FD" w:rsidP="00096EA9">
      <w:pPr>
        <w:pStyle w:val="ListParagraph"/>
        <w:spacing w:line="276" w:lineRule="auto"/>
        <w:ind w:left="1080"/>
        <w:jc w:val="both"/>
        <w:rPr>
          <w:rFonts w:ascii="Bookman Old Style" w:hAnsi="Bookman Old Style"/>
          <w:sz w:val="24"/>
          <w:szCs w:val="24"/>
        </w:rPr>
      </w:pPr>
    </w:p>
    <w:p w14:paraId="781E9DED" w14:textId="77777777" w:rsidR="002F42FD" w:rsidRDefault="002F42FD" w:rsidP="00096EA9">
      <w:pPr>
        <w:pStyle w:val="ListParagraph"/>
        <w:spacing w:line="276" w:lineRule="auto"/>
        <w:ind w:left="1080"/>
        <w:jc w:val="both"/>
        <w:rPr>
          <w:rFonts w:ascii="Bookman Old Style" w:hAnsi="Bookman Old Style"/>
          <w:sz w:val="24"/>
          <w:szCs w:val="24"/>
        </w:rPr>
      </w:pPr>
    </w:p>
    <w:p w14:paraId="499D8D13" w14:textId="77777777" w:rsidR="002F42FD" w:rsidRPr="00884F26" w:rsidRDefault="002F42FD" w:rsidP="00096EA9">
      <w:pPr>
        <w:pStyle w:val="ListParagraph"/>
        <w:spacing w:line="276" w:lineRule="auto"/>
        <w:ind w:left="1080"/>
        <w:jc w:val="both"/>
        <w:rPr>
          <w:rFonts w:ascii="Bookman Old Style" w:hAnsi="Bookman Old Style"/>
          <w:sz w:val="24"/>
          <w:szCs w:val="24"/>
        </w:rPr>
      </w:pPr>
    </w:p>
    <w:p w14:paraId="3C39F508" w14:textId="77777777"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in the bills. </w:t>
      </w:r>
    </w:p>
    <w:p w14:paraId="167A19A9"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6537357E" w14:textId="77777777" w:rsidR="00096EA9" w:rsidRPr="00884F26" w:rsidRDefault="00096EA9" w:rsidP="004A0D17">
      <w:pPr>
        <w:pStyle w:val="ListParagraph"/>
        <w:widowControl/>
        <w:numPr>
          <w:ilvl w:val="0"/>
          <w:numId w:val="66"/>
        </w:numPr>
        <w:autoSpaceDE/>
        <w:autoSpaceDN/>
        <w:spacing w:after="160"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Set-off any damages or costs incurred by the Purchaser from the Bank Guarantee or any other form of security executed. </w:t>
      </w:r>
    </w:p>
    <w:p w14:paraId="120C1F75"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761F8891"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Debar the Seller in the Purchaser databases and have Seller’s name stricken off from its Vendors List</w:t>
      </w:r>
    </w:p>
    <w:p w14:paraId="32C7244E" w14:textId="77777777" w:rsidR="00096EA9" w:rsidRPr="00884F26" w:rsidRDefault="00096EA9" w:rsidP="00096EA9">
      <w:pPr>
        <w:pStyle w:val="ListParagraph"/>
        <w:spacing w:line="276" w:lineRule="auto"/>
        <w:ind w:left="1800"/>
        <w:jc w:val="both"/>
        <w:rPr>
          <w:rFonts w:ascii="Bookman Old Style" w:hAnsi="Bookman Old Style"/>
          <w:sz w:val="24"/>
          <w:szCs w:val="24"/>
        </w:rPr>
      </w:pPr>
    </w:p>
    <w:p w14:paraId="1CC8811B"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sz w:val="24"/>
          <w:szCs w:val="24"/>
        </w:rPr>
      </w:pPr>
      <w:r w:rsidRPr="00884F26">
        <w:rPr>
          <w:rFonts w:ascii="Bookman Old Style" w:hAnsi="Bookman Old Style"/>
          <w:sz w:val="24"/>
          <w:szCs w:val="24"/>
        </w:rPr>
        <w:t xml:space="preserve">Seller shall be liable for forfeiture of forfeit Earnest Money Deposit and held with the purchaser. </w:t>
      </w:r>
    </w:p>
    <w:p w14:paraId="530DA832" w14:textId="77777777" w:rsidR="00096EA9" w:rsidRPr="00884F26" w:rsidRDefault="00096EA9" w:rsidP="00096EA9">
      <w:pPr>
        <w:spacing w:line="276" w:lineRule="auto"/>
        <w:jc w:val="both"/>
        <w:rPr>
          <w:rFonts w:ascii="Bookman Old Style" w:hAnsi="Bookman Old Style"/>
          <w:sz w:val="24"/>
          <w:szCs w:val="24"/>
        </w:rPr>
      </w:pPr>
    </w:p>
    <w:p w14:paraId="4DFA79A1" w14:textId="77777777" w:rsidR="00096EA9" w:rsidRPr="00884F26" w:rsidRDefault="00096EA9" w:rsidP="004A0D17">
      <w:pPr>
        <w:pStyle w:val="ListParagraph"/>
        <w:widowControl/>
        <w:numPr>
          <w:ilvl w:val="0"/>
          <w:numId w:val="66"/>
        </w:numPr>
        <w:autoSpaceDE/>
        <w:autoSpaceDN/>
        <w:spacing w:line="276" w:lineRule="auto"/>
        <w:contextualSpacing/>
        <w:jc w:val="both"/>
        <w:rPr>
          <w:rFonts w:ascii="Bookman Old Style" w:hAnsi="Bookman Old Style"/>
          <w:bCs/>
          <w:sz w:val="24"/>
          <w:szCs w:val="24"/>
        </w:rPr>
      </w:pPr>
      <w:r w:rsidRPr="00884F26">
        <w:rPr>
          <w:rFonts w:ascii="Bookman Old Style" w:hAnsi="Bookman Old Style"/>
          <w:sz w:val="24"/>
          <w:szCs w:val="24"/>
        </w:rPr>
        <w:t xml:space="preserve">In the event of failure of the party to supply the material, the balance quantity will be procured from the open market by the Purchaser and all expenses incurred shall be debited from the Seller’s performance security or security deposit and Seller shall be liable for any payment of excess costs incurred by the Purchaser. </w:t>
      </w:r>
    </w:p>
    <w:p w14:paraId="1D18EBCF" w14:textId="77777777" w:rsidR="00096EA9" w:rsidRPr="00C5432D" w:rsidRDefault="00096EA9" w:rsidP="00096EA9">
      <w:pPr>
        <w:pStyle w:val="ListParagraph"/>
        <w:widowControl/>
        <w:autoSpaceDE/>
        <w:autoSpaceDN/>
        <w:spacing w:after="160" w:line="276" w:lineRule="auto"/>
        <w:ind w:left="1440" w:firstLine="0"/>
        <w:contextualSpacing/>
        <w:jc w:val="both"/>
        <w:rPr>
          <w:rFonts w:ascii="Bookman Old Style" w:hAnsi="Bookman Old Style"/>
          <w:sz w:val="24"/>
          <w:szCs w:val="24"/>
        </w:rPr>
      </w:pPr>
    </w:p>
    <w:p w14:paraId="601B2144" w14:textId="77777777" w:rsidR="00096EA9" w:rsidRDefault="00096EA9" w:rsidP="00096EA9">
      <w:pPr>
        <w:widowControl/>
        <w:autoSpaceDE/>
        <w:autoSpaceDN/>
        <w:spacing w:after="160" w:line="276" w:lineRule="auto"/>
        <w:contextualSpacing/>
        <w:jc w:val="both"/>
        <w:rPr>
          <w:rFonts w:ascii="Bookman Old Style" w:hAnsi="Bookman Old Style"/>
          <w:sz w:val="24"/>
          <w:szCs w:val="24"/>
          <w:highlight w:val="cyan"/>
        </w:rPr>
      </w:pPr>
    </w:p>
    <w:p w14:paraId="0BD808F8" w14:textId="77777777" w:rsidR="00096EA9" w:rsidRPr="00620AC2" w:rsidRDefault="00096EA9" w:rsidP="004A0D17">
      <w:pPr>
        <w:pStyle w:val="ListParagraph"/>
        <w:widowControl/>
        <w:numPr>
          <w:ilvl w:val="0"/>
          <w:numId w:val="70"/>
        </w:numPr>
        <w:autoSpaceDE/>
        <w:autoSpaceDN/>
        <w:spacing w:line="276" w:lineRule="auto"/>
        <w:contextualSpacing/>
        <w:jc w:val="both"/>
        <w:rPr>
          <w:rFonts w:ascii="Bookman Old Style" w:eastAsiaTheme="minorHAnsi" w:hAnsi="Bookman Old Style" w:cs="Bookman Old Style"/>
          <w:color w:val="000000"/>
          <w:sz w:val="24"/>
          <w:szCs w:val="24"/>
          <w:lang w:val="en-IN"/>
        </w:rPr>
      </w:pPr>
      <w:r>
        <w:rPr>
          <w:rFonts w:ascii="Bookman Old Style" w:hAnsi="Bookman Old Style"/>
          <w:sz w:val="24"/>
          <w:szCs w:val="24"/>
        </w:rPr>
        <w:t xml:space="preserve">Jurisdiction and Law applicable - </w:t>
      </w:r>
    </w:p>
    <w:p w14:paraId="79DCCEB5" w14:textId="77777777" w:rsidR="00096EA9" w:rsidRPr="00D52440" w:rsidRDefault="00096EA9" w:rsidP="00096EA9">
      <w:pPr>
        <w:pStyle w:val="ListParagraph"/>
        <w:widowControl/>
        <w:autoSpaceDE/>
        <w:autoSpaceDN/>
        <w:spacing w:line="276" w:lineRule="auto"/>
        <w:ind w:left="720" w:firstLine="0"/>
        <w:contextualSpacing/>
        <w:jc w:val="both"/>
        <w:rPr>
          <w:rFonts w:ascii="Bookman Old Style" w:eastAsiaTheme="minorHAnsi" w:hAnsi="Bookman Old Style" w:cs="Bookman Old Style"/>
          <w:color w:val="000000"/>
          <w:sz w:val="24"/>
          <w:szCs w:val="24"/>
          <w:lang w:val="en-IN"/>
        </w:rPr>
      </w:pPr>
    </w:p>
    <w:p w14:paraId="26F2F3EF" w14:textId="77777777"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The Courts of Bangalore, Karnataka shall have exclusive jurisdiction in all matters arising under this Contract.</w:t>
      </w:r>
    </w:p>
    <w:p w14:paraId="5184ED2B" w14:textId="77777777" w:rsidR="00096EA9" w:rsidRPr="00A123BD" w:rsidRDefault="00096EA9" w:rsidP="00096EA9">
      <w:pPr>
        <w:pStyle w:val="ListParagraph"/>
        <w:widowControl/>
        <w:autoSpaceDE/>
        <w:autoSpaceDN/>
        <w:spacing w:line="276" w:lineRule="auto"/>
        <w:ind w:left="1440" w:firstLine="0"/>
        <w:contextualSpacing/>
        <w:jc w:val="both"/>
        <w:rPr>
          <w:rFonts w:ascii="Bookman Old Style" w:hAnsi="Bookman Old Style"/>
          <w:sz w:val="24"/>
          <w:szCs w:val="24"/>
        </w:rPr>
      </w:pPr>
    </w:p>
    <w:p w14:paraId="738B6030" w14:textId="77777777" w:rsidR="00096EA9" w:rsidRPr="00A123BD" w:rsidRDefault="00096EA9" w:rsidP="004A0D17">
      <w:pPr>
        <w:pStyle w:val="ListParagraph"/>
        <w:widowControl/>
        <w:numPr>
          <w:ilvl w:val="0"/>
          <w:numId w:val="63"/>
        </w:numPr>
        <w:autoSpaceDE/>
        <w:autoSpaceDN/>
        <w:spacing w:line="276" w:lineRule="auto"/>
        <w:contextualSpacing/>
        <w:jc w:val="both"/>
        <w:rPr>
          <w:rFonts w:ascii="Bookman Old Style" w:hAnsi="Bookman Old Style"/>
          <w:sz w:val="24"/>
          <w:szCs w:val="24"/>
        </w:rPr>
      </w:pPr>
      <w:r w:rsidRPr="00A123BD">
        <w:rPr>
          <w:rFonts w:ascii="Bookman Old Style" w:hAnsi="Bookman Old Style"/>
          <w:sz w:val="24"/>
          <w:szCs w:val="24"/>
        </w:rPr>
        <w:t xml:space="preserve">Any agreement/contract in this tender document shall be subject to Indian laws. </w:t>
      </w:r>
    </w:p>
    <w:p w14:paraId="44F5FBE9" w14:textId="77777777" w:rsidR="00096EA9" w:rsidRDefault="00096EA9" w:rsidP="00096EA9">
      <w:pPr>
        <w:widowControl/>
        <w:tabs>
          <w:tab w:val="left" w:pos="600"/>
        </w:tabs>
        <w:autoSpaceDE/>
        <w:autoSpaceDN/>
        <w:ind w:left="600" w:hanging="600"/>
        <w:rPr>
          <w:rFonts w:ascii="Bookman Old Style" w:hAnsi="Bookman Old Style"/>
          <w:bCs/>
          <w:sz w:val="24"/>
          <w:szCs w:val="24"/>
        </w:rPr>
      </w:pPr>
      <w:r>
        <w:rPr>
          <w:rFonts w:ascii="Bookman Old Style" w:hAnsi="Bookman Old Style"/>
          <w:bCs/>
          <w:sz w:val="24"/>
          <w:szCs w:val="24"/>
        </w:rPr>
        <w:tab/>
      </w:r>
    </w:p>
    <w:p w14:paraId="2BCDF7D5" w14:textId="77777777" w:rsidR="00096EA9" w:rsidRDefault="00096EA9" w:rsidP="00096EA9">
      <w:pPr>
        <w:widowControl/>
        <w:tabs>
          <w:tab w:val="left" w:pos="600"/>
        </w:tabs>
        <w:autoSpaceDE/>
        <w:autoSpaceDN/>
        <w:ind w:left="600" w:hanging="600"/>
        <w:rPr>
          <w:rFonts w:ascii="Bookman Old Style" w:hAnsi="Bookman Old Style"/>
          <w:bCs/>
          <w:sz w:val="24"/>
          <w:szCs w:val="24"/>
        </w:rPr>
      </w:pPr>
    </w:p>
    <w:p w14:paraId="17A96638" w14:textId="77777777" w:rsidR="00096EA9" w:rsidRPr="00427D94" w:rsidRDefault="00096EA9" w:rsidP="004A0D17">
      <w:pPr>
        <w:pStyle w:val="ListParagraph"/>
        <w:widowControl/>
        <w:numPr>
          <w:ilvl w:val="0"/>
          <w:numId w:val="70"/>
        </w:numPr>
        <w:tabs>
          <w:tab w:val="left" w:pos="600"/>
        </w:tabs>
        <w:autoSpaceDE/>
        <w:autoSpaceDN/>
        <w:spacing w:line="243" w:lineRule="exact"/>
        <w:rPr>
          <w:rFonts w:ascii="Bookman Old Style" w:hAnsi="Bookman Old Style"/>
          <w:sz w:val="24"/>
          <w:szCs w:val="24"/>
        </w:rPr>
      </w:pPr>
      <w:r w:rsidRPr="00427D94">
        <w:rPr>
          <w:rFonts w:ascii="Bookman Old Style" w:hAnsi="Bookman Old Style"/>
          <w:bCs/>
          <w:sz w:val="24"/>
          <w:szCs w:val="24"/>
        </w:rPr>
        <w:lastRenderedPageBreak/>
        <w:t xml:space="preserve">Notices </w:t>
      </w:r>
      <w:r>
        <w:rPr>
          <w:rFonts w:ascii="Bookman Old Style" w:hAnsi="Bookman Old Style"/>
          <w:bCs/>
          <w:sz w:val="24"/>
          <w:szCs w:val="24"/>
        </w:rPr>
        <w:t>–</w:t>
      </w:r>
    </w:p>
    <w:p w14:paraId="58C342E4" w14:textId="77777777" w:rsidR="00096EA9" w:rsidRPr="00427D94" w:rsidRDefault="00096EA9" w:rsidP="00096EA9">
      <w:pPr>
        <w:pStyle w:val="ListParagraph"/>
        <w:widowControl/>
        <w:tabs>
          <w:tab w:val="left" w:pos="600"/>
        </w:tabs>
        <w:autoSpaceDE/>
        <w:autoSpaceDN/>
        <w:spacing w:line="243" w:lineRule="exact"/>
        <w:ind w:left="720" w:firstLine="0"/>
        <w:rPr>
          <w:rFonts w:ascii="Bookman Old Style" w:hAnsi="Bookman Old Style"/>
          <w:sz w:val="24"/>
          <w:szCs w:val="24"/>
        </w:rPr>
      </w:pPr>
    </w:p>
    <w:p w14:paraId="55EA08C8"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For the purpose of all notices, the following shall be the address of the Purchaser and Supplier.</w:t>
      </w:r>
    </w:p>
    <w:p w14:paraId="0E5FC656" w14:textId="77777777" w:rsidR="00096EA9" w:rsidRPr="00A123BD" w:rsidRDefault="00096EA9" w:rsidP="00096EA9">
      <w:pPr>
        <w:spacing w:line="238" w:lineRule="exact"/>
        <w:rPr>
          <w:rFonts w:ascii="Bookman Old Style" w:hAnsi="Bookman Old Style"/>
          <w:sz w:val="24"/>
          <w:szCs w:val="24"/>
        </w:rPr>
      </w:pPr>
    </w:p>
    <w:p w14:paraId="0B489761" w14:textId="77777777" w:rsidR="00096EA9" w:rsidRPr="00A123BD" w:rsidRDefault="00096EA9" w:rsidP="00096EA9">
      <w:pPr>
        <w:ind w:left="600"/>
        <w:rPr>
          <w:rFonts w:ascii="Bookman Old Style" w:hAnsi="Bookman Old Style"/>
          <w:sz w:val="24"/>
          <w:szCs w:val="24"/>
        </w:rPr>
      </w:pPr>
      <w:proofErr w:type="gramStart"/>
      <w:r w:rsidRPr="00A123BD">
        <w:rPr>
          <w:rFonts w:ascii="Bookman Old Style" w:hAnsi="Bookman Old Style"/>
          <w:sz w:val="24"/>
          <w:szCs w:val="24"/>
        </w:rPr>
        <w:t>Purchaser:.............................................</w:t>
      </w:r>
      <w:proofErr w:type="gramEnd"/>
    </w:p>
    <w:p w14:paraId="7AE4184F" w14:textId="77777777" w:rsidR="00096EA9" w:rsidRPr="00A123BD" w:rsidRDefault="00096EA9" w:rsidP="00096EA9">
      <w:pPr>
        <w:spacing w:line="26" w:lineRule="exact"/>
        <w:rPr>
          <w:rFonts w:ascii="Bookman Old Style" w:hAnsi="Bookman Old Style"/>
          <w:sz w:val="24"/>
          <w:szCs w:val="24"/>
        </w:rPr>
      </w:pPr>
    </w:p>
    <w:p w14:paraId="1B85981F"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6F2995D4" w14:textId="77777777" w:rsidR="00096EA9" w:rsidRPr="00A123BD" w:rsidRDefault="00096EA9" w:rsidP="00096EA9">
      <w:pPr>
        <w:spacing w:line="4" w:lineRule="exact"/>
        <w:rPr>
          <w:rFonts w:ascii="Bookman Old Style" w:hAnsi="Bookman Old Style"/>
          <w:sz w:val="24"/>
          <w:szCs w:val="24"/>
        </w:rPr>
      </w:pPr>
    </w:p>
    <w:p w14:paraId="2965EB8A"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4609DAFC" w14:textId="77777777" w:rsidR="00096EA9" w:rsidRPr="00A123BD" w:rsidRDefault="00096EA9" w:rsidP="00096EA9">
      <w:pPr>
        <w:spacing w:line="4" w:lineRule="exact"/>
        <w:rPr>
          <w:rFonts w:ascii="Bookman Old Style" w:hAnsi="Bookman Old Style"/>
          <w:sz w:val="24"/>
          <w:szCs w:val="24"/>
        </w:rPr>
      </w:pPr>
    </w:p>
    <w:p w14:paraId="0322C4D3"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67E58CDF" w14:textId="77777777" w:rsidR="00096EA9" w:rsidRPr="00A123BD" w:rsidRDefault="00096EA9" w:rsidP="00096EA9">
      <w:pPr>
        <w:spacing w:line="216" w:lineRule="exact"/>
        <w:rPr>
          <w:rFonts w:ascii="Bookman Old Style" w:hAnsi="Bookman Old Style"/>
          <w:sz w:val="24"/>
          <w:szCs w:val="24"/>
        </w:rPr>
      </w:pPr>
    </w:p>
    <w:p w14:paraId="6C5A2605" w14:textId="77777777" w:rsidR="00096EA9" w:rsidRPr="00A123BD" w:rsidRDefault="00096EA9" w:rsidP="00096EA9">
      <w:pPr>
        <w:ind w:left="600"/>
        <w:rPr>
          <w:rFonts w:ascii="Bookman Old Style" w:hAnsi="Bookman Old Style"/>
          <w:sz w:val="24"/>
          <w:szCs w:val="24"/>
        </w:rPr>
      </w:pPr>
      <w:r w:rsidRPr="00A123BD">
        <w:rPr>
          <w:rFonts w:ascii="Bookman Old Style" w:hAnsi="Bookman Old Style"/>
          <w:sz w:val="24"/>
          <w:szCs w:val="24"/>
        </w:rPr>
        <w:t>Supplier: (To be filled in at the time of Contract signature)</w:t>
      </w:r>
    </w:p>
    <w:p w14:paraId="59718AF2" w14:textId="77777777" w:rsidR="00096EA9" w:rsidRPr="00A123BD" w:rsidRDefault="00096EA9" w:rsidP="00096EA9">
      <w:pPr>
        <w:spacing w:line="26" w:lineRule="exact"/>
        <w:rPr>
          <w:rFonts w:ascii="Bookman Old Style" w:hAnsi="Bookman Old Style"/>
          <w:sz w:val="24"/>
          <w:szCs w:val="24"/>
        </w:rPr>
      </w:pPr>
    </w:p>
    <w:p w14:paraId="73EC4CF0"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4B508A06" w14:textId="77777777" w:rsidR="00096EA9" w:rsidRPr="00A123BD" w:rsidRDefault="00096EA9" w:rsidP="00096EA9">
      <w:pPr>
        <w:spacing w:line="4" w:lineRule="exact"/>
        <w:rPr>
          <w:rFonts w:ascii="Bookman Old Style" w:hAnsi="Bookman Old Style"/>
          <w:sz w:val="24"/>
          <w:szCs w:val="24"/>
        </w:rPr>
      </w:pPr>
    </w:p>
    <w:p w14:paraId="6BCBE550"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082925CD" w14:textId="77777777" w:rsidR="00096EA9" w:rsidRPr="00A123BD" w:rsidRDefault="00096EA9" w:rsidP="00096EA9">
      <w:pPr>
        <w:spacing w:line="4" w:lineRule="exact"/>
        <w:rPr>
          <w:rFonts w:ascii="Bookman Old Style" w:hAnsi="Bookman Old Style"/>
          <w:sz w:val="24"/>
          <w:szCs w:val="24"/>
        </w:rPr>
      </w:pPr>
    </w:p>
    <w:p w14:paraId="2D9BE724"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50FF165C" w14:textId="77777777" w:rsidR="00096EA9" w:rsidRPr="00A123BD" w:rsidRDefault="00096EA9" w:rsidP="00096EA9">
      <w:pPr>
        <w:spacing w:line="4" w:lineRule="exact"/>
        <w:rPr>
          <w:rFonts w:ascii="Bookman Old Style" w:hAnsi="Bookman Old Style"/>
          <w:sz w:val="24"/>
          <w:szCs w:val="24"/>
        </w:rPr>
      </w:pPr>
    </w:p>
    <w:p w14:paraId="6509AFCC" w14:textId="77777777" w:rsidR="00096EA9" w:rsidRPr="00A123BD" w:rsidRDefault="00096EA9" w:rsidP="00096EA9">
      <w:pPr>
        <w:ind w:left="1800"/>
        <w:rPr>
          <w:rFonts w:ascii="Bookman Old Style" w:hAnsi="Bookman Old Style"/>
          <w:sz w:val="24"/>
          <w:szCs w:val="24"/>
        </w:rPr>
      </w:pPr>
      <w:r w:rsidRPr="00A123BD">
        <w:rPr>
          <w:rFonts w:ascii="Bookman Old Style" w:hAnsi="Bookman Old Style"/>
          <w:sz w:val="24"/>
          <w:szCs w:val="24"/>
        </w:rPr>
        <w:t>.............................................</w:t>
      </w:r>
    </w:p>
    <w:p w14:paraId="3FA9FFEC" w14:textId="77777777" w:rsidR="00096EA9" w:rsidRPr="00A123BD" w:rsidRDefault="00096EA9" w:rsidP="00096EA9">
      <w:pPr>
        <w:ind w:left="1800"/>
        <w:rPr>
          <w:rFonts w:ascii="Bookman Old Style" w:hAnsi="Bookman Old Style"/>
          <w:sz w:val="24"/>
          <w:szCs w:val="24"/>
        </w:rPr>
      </w:pPr>
    </w:p>
    <w:p w14:paraId="77CBE044" w14:textId="77777777" w:rsidR="00096EA9" w:rsidRPr="002B5907" w:rsidRDefault="00096EA9" w:rsidP="002B5907">
      <w:pPr>
        <w:ind w:left="1800"/>
        <w:rPr>
          <w:rFonts w:ascii="Bookman Old Style" w:hAnsi="Bookman Old Style"/>
          <w:sz w:val="24"/>
          <w:szCs w:val="24"/>
        </w:rPr>
      </w:pPr>
      <w:r w:rsidRPr="00A123BD">
        <w:rPr>
          <w:rFonts w:ascii="Bookman Old Style" w:hAnsi="Bookman Old Style"/>
          <w:sz w:val="24"/>
          <w:szCs w:val="24"/>
        </w:rPr>
        <w:t xml:space="preserve">Name of the </w:t>
      </w:r>
      <w:proofErr w:type="spellStart"/>
      <w:r w:rsidRPr="00A123BD">
        <w:rPr>
          <w:rFonts w:ascii="Bookman Old Style" w:hAnsi="Bookman Old Style"/>
          <w:sz w:val="24"/>
          <w:szCs w:val="24"/>
        </w:rPr>
        <w:t>Authorised</w:t>
      </w:r>
      <w:proofErr w:type="spellEnd"/>
      <w:r w:rsidRPr="00A123BD">
        <w:rPr>
          <w:rFonts w:ascii="Bookman Old Style" w:hAnsi="Bookman Old Style"/>
          <w:sz w:val="24"/>
          <w:szCs w:val="24"/>
        </w:rPr>
        <w:t xml:space="preserve"> Representative</w:t>
      </w:r>
    </w:p>
    <w:p w14:paraId="6367813E"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14D62123" w14:textId="77777777" w:rsidR="00096EA9" w:rsidRPr="00DA05FC" w:rsidRDefault="00096EA9" w:rsidP="00096EA9">
      <w:pPr>
        <w:pStyle w:val="ListParagraph"/>
        <w:rPr>
          <w:rFonts w:ascii="Bookman Old Style" w:hAnsi="Bookman Old Style"/>
          <w:bCs/>
          <w:sz w:val="24"/>
          <w:szCs w:val="24"/>
        </w:rPr>
      </w:pPr>
    </w:p>
    <w:p w14:paraId="75C1E79F" w14:textId="77777777" w:rsidR="00096EA9" w:rsidRPr="00DA05FC" w:rsidRDefault="00096EA9" w:rsidP="00096EA9">
      <w:pPr>
        <w:spacing w:line="276" w:lineRule="auto"/>
        <w:ind w:left="1440"/>
        <w:jc w:val="both"/>
        <w:rPr>
          <w:rFonts w:ascii="Bookman Old Style" w:hAnsi="Bookman Old Style"/>
          <w:bCs/>
          <w:sz w:val="24"/>
          <w:szCs w:val="24"/>
        </w:rPr>
      </w:pPr>
    </w:p>
    <w:p w14:paraId="2ADFA989" w14:textId="77777777" w:rsidR="00096EA9" w:rsidRPr="00DA05FC" w:rsidRDefault="00096EA9" w:rsidP="004A0D17">
      <w:pPr>
        <w:pStyle w:val="ListParagraph"/>
        <w:widowControl/>
        <w:numPr>
          <w:ilvl w:val="0"/>
          <w:numId w:val="70"/>
        </w:numPr>
        <w:autoSpaceDE/>
        <w:autoSpaceDN/>
        <w:spacing w:line="276" w:lineRule="auto"/>
        <w:contextualSpacing/>
        <w:jc w:val="both"/>
        <w:rPr>
          <w:rFonts w:ascii="Bookman Old Style" w:hAnsi="Bookman Old Style"/>
          <w:bCs/>
          <w:sz w:val="24"/>
          <w:szCs w:val="24"/>
        </w:rPr>
      </w:pPr>
      <w:r w:rsidRPr="00DA05FC">
        <w:rPr>
          <w:rFonts w:ascii="Bookman Old Style" w:hAnsi="Bookman Old Style"/>
          <w:bCs/>
          <w:sz w:val="24"/>
          <w:szCs w:val="24"/>
        </w:rPr>
        <w:t>MISCELLANEOUS TERMS</w:t>
      </w:r>
    </w:p>
    <w:p w14:paraId="6177C076"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4A1F6AF3"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Force Majeure: The Purchaser reserves the right to change or cancel the order if his business activity has been stopped, cannot be continued or has been significantly hindered due to circumstances beyond the Purchaser’s control, including those caused by force majeure, i.e. events which the Purchaser could not foresee, in particular, such as riots, war, fire, floods, other natural disasters, restrictions or legal government regulations, legislative acts, strikes, outbreaks, failures of installations, machines or equipment of the Purchaser and others, caused by acts of God, civil or military authority, governmental priorities, earthquake, pandemic, epidemic, quarantine, energy crisis, war, riot, shortage, accidents (except accidents caused due to negligence of driver of Transporter), or any other causes beyond the reasonable control of the party whose performance is so delayed as well as in the case of delay of carriers or other entities with the help of which the Purchaser performs his obligation. In the above situations, the Purchaser shall not be liable for non-performance or improper performance of the obligation, and all claims of the Seller in this respect are excluded. </w:t>
      </w:r>
    </w:p>
    <w:p w14:paraId="3256BE53" w14:textId="77777777" w:rsidR="00096EA9" w:rsidRPr="00DA05FC" w:rsidRDefault="00096EA9" w:rsidP="00096EA9">
      <w:pPr>
        <w:spacing w:line="276" w:lineRule="auto"/>
        <w:jc w:val="both"/>
        <w:rPr>
          <w:rFonts w:ascii="Bookman Old Style" w:hAnsi="Bookman Old Style"/>
          <w:sz w:val="2"/>
          <w:szCs w:val="24"/>
        </w:rPr>
      </w:pPr>
    </w:p>
    <w:p w14:paraId="44D04C05" w14:textId="77777777"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Confidentiality: Seller agrees to treat as confidential and to use only for the purposes of the Terms and any contract between the parties, all information, including but not limited to technical and commercial information, which is provided “as is” in whatever form or medium by or on behalf of Purchaser and of its Affiliates and to give access to such </w:t>
      </w:r>
      <w:r w:rsidRPr="00DA05FC">
        <w:rPr>
          <w:rFonts w:ascii="Bookman Old Style" w:hAnsi="Bookman Old Style"/>
          <w:sz w:val="24"/>
          <w:szCs w:val="24"/>
        </w:rPr>
        <w:lastRenderedPageBreak/>
        <w:t>information only on a need to know basis to its employees and not to transfer, publish, disclose or otherwise make available such information or any portion thereof to any third party without Purchaser’s prior written consent. All information shall remain Purchaser’s property and no licenses or rights are granted in any such information and Seller shall, upon Purchaser’s demand, promptly return to Purchaser or destroy all such materials and information, not retaining any copies thereof, upon Purchaser’s demand. Seller shall not use the name, logo, trademark, or any other reference to Purchaser, either direct or indirect, in press releases, advertisements, sales literature or other publications and shall not disclose the existence or the terms and conditions of the Agreement, without the prior written consent of Purchaser.</w:t>
      </w:r>
    </w:p>
    <w:p w14:paraId="06013BCE"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785FF518"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Product Liability: If the goods supplied by the Seller have a manufacturing defect which causes damages/injury to person or property, the Seller will indemnify the Purchaser for the damage as deemed appropriate by the Purchaser or a competent third party/authority</w:t>
      </w:r>
    </w:p>
    <w:p w14:paraId="144AA0D1" w14:textId="77777777" w:rsidR="00096EA9" w:rsidRPr="00DA05FC" w:rsidRDefault="00096EA9" w:rsidP="00096EA9">
      <w:pPr>
        <w:spacing w:line="276" w:lineRule="auto"/>
        <w:jc w:val="both"/>
        <w:rPr>
          <w:rFonts w:ascii="Bookman Old Style" w:hAnsi="Bookman Old Style"/>
          <w:sz w:val="2"/>
          <w:szCs w:val="24"/>
        </w:rPr>
      </w:pPr>
    </w:p>
    <w:p w14:paraId="0E083896"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Intellectual Property Rights: Seller agrees that any information, drawings, know-how, specifications, designs, concepts, techniques, developments, inventions, technologies and other work products generated or developed in the course of work performed under the Agreement by Seller and any intellectual property and other proprietary rights therein or thereto shall vest in Purchaser. Seller assigns or shall cause to be assigned to Purchaser all right, title and interest to any and all such items and rights and to do everything necessary to perfect such rights and to protect Purchaser’s interest therein. Seller shall inform any third parties who might seek recourse thereon of Purchaser’s proprietary rights; Seller shall immediately inform Purchaser of such an event.</w:t>
      </w:r>
    </w:p>
    <w:p w14:paraId="6C6F90F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F19D9C2"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The Seller acknowledges that the Purchaser shall have the right to use the intellectual property of the goods sold and further integrate and develop its products independently and Seller </w:t>
      </w:r>
      <w:r w:rsidRPr="00DA05FC">
        <w:rPr>
          <w:rFonts w:ascii="Bookman Old Style" w:hAnsi="Bookman Old Style"/>
          <w:sz w:val="24"/>
          <w:szCs w:val="24"/>
          <w:shd w:val="clear" w:color="auto" w:fill="FFFFFF"/>
        </w:rPr>
        <w:t>covenants that it is entitled to grant the rights to the use of all the intellectual property, Software, Software Fixes, Software Updates and Software Upgrades.</w:t>
      </w:r>
    </w:p>
    <w:p w14:paraId="6DC3A298"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05418720"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shd w:val="clear" w:color="auto" w:fill="FFFFFF"/>
        </w:rPr>
        <w:t xml:space="preserve">The Seller shall disclose to Purchaser any pending or registered Patents, Trademarks or other form of intellectual property vested in the goods prior to delivery and specifically waive any claim over the goods arising from this agreement. </w:t>
      </w:r>
    </w:p>
    <w:p w14:paraId="3DE98B4D"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4391D70C"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lastRenderedPageBreak/>
        <w:t>The Seller guarantees that the goods supplied do not violate third party intellectual property rights. If a claim is brought against Purchaser by third parties, the Seller shall be obliged to restore a lawful state of affairs within a period specified by Purchaser. If it does not succeed or there is no prospect of success, Purchaser may, under reimbursement of payments already made, withdraw from the Contract and claim damages. Purchaser shall also be entitled to demand from the Seller that it enters into the dispute at its own expense. The warranty period for such claims resulting from an infringement of third-party rights is 10 years.</w:t>
      </w:r>
    </w:p>
    <w:p w14:paraId="4CF3CB8A"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3FD4415A"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Notice: Any notices required or permitted shall be given to the appropriate Party at the address specified above physically or electronically, or at such other address as the Party shall specify in writing, and shall be effective upon actual receipt.</w:t>
      </w:r>
    </w:p>
    <w:p w14:paraId="4CDBF9D4" w14:textId="77777777" w:rsidR="00096EA9" w:rsidRPr="00DA05FC" w:rsidRDefault="00096EA9" w:rsidP="00096EA9">
      <w:pPr>
        <w:pStyle w:val="ListParagraph"/>
        <w:spacing w:line="276" w:lineRule="auto"/>
        <w:ind w:left="1080"/>
        <w:jc w:val="both"/>
        <w:rPr>
          <w:rFonts w:ascii="Bookman Old Style" w:hAnsi="Bookman Old Style"/>
          <w:sz w:val="14"/>
          <w:szCs w:val="24"/>
        </w:rPr>
      </w:pPr>
    </w:p>
    <w:p w14:paraId="2E0C1594"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Assignment: The parties may not assign this agreement or any right or obligation of this agreement, by operation of law or otherwise without prior written consent of the party, which shall not be unreasonably withheld.</w:t>
      </w:r>
    </w:p>
    <w:p w14:paraId="20A4A742"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67B1564E"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Independent Contractors: The parties are independent contractors, and no agency, partnership, joint venture or employee-employer relationship is created by this Agreement.</w:t>
      </w:r>
    </w:p>
    <w:p w14:paraId="1948EB8B" w14:textId="77777777" w:rsidR="00096EA9" w:rsidRPr="00DA05FC" w:rsidRDefault="00096EA9" w:rsidP="00096EA9">
      <w:pPr>
        <w:pStyle w:val="ListParagraph"/>
        <w:spacing w:line="276" w:lineRule="auto"/>
        <w:ind w:left="1080"/>
        <w:jc w:val="both"/>
        <w:rPr>
          <w:rFonts w:ascii="Bookman Old Style" w:hAnsi="Bookman Old Style"/>
          <w:sz w:val="12"/>
          <w:szCs w:val="24"/>
        </w:rPr>
      </w:pPr>
    </w:p>
    <w:p w14:paraId="1D80FAFB" w14:textId="77777777"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Severability: The invalidity or unenforceability of any provisions of this Agreement shall not affect the validity or enforceability of any other provision of this Agreement, which shall remain in full force and effect.</w:t>
      </w:r>
    </w:p>
    <w:p w14:paraId="78292D99" w14:textId="77777777" w:rsidR="00096EA9" w:rsidRPr="004550EE" w:rsidRDefault="00096EA9" w:rsidP="00096EA9">
      <w:pPr>
        <w:pStyle w:val="ListParagraph"/>
        <w:rPr>
          <w:rFonts w:ascii="Bookman Old Style" w:hAnsi="Bookman Old Style"/>
          <w:sz w:val="24"/>
          <w:szCs w:val="24"/>
        </w:rPr>
      </w:pPr>
    </w:p>
    <w:p w14:paraId="5EC72C2F"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19F6EC9B"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Headings: The section headings contained in this Agreement are for reference purposes only and shall not affect in any way the meaning or interpretation of this Agreement.</w:t>
      </w:r>
    </w:p>
    <w:p w14:paraId="30DFAE82" w14:textId="77777777" w:rsidR="00096EA9" w:rsidRPr="00DA05FC" w:rsidRDefault="00096EA9" w:rsidP="00096EA9">
      <w:pPr>
        <w:pStyle w:val="ListParagraph"/>
        <w:spacing w:line="276" w:lineRule="auto"/>
        <w:ind w:left="1080"/>
        <w:jc w:val="both"/>
        <w:rPr>
          <w:rFonts w:ascii="Bookman Old Style" w:hAnsi="Bookman Old Style"/>
          <w:sz w:val="12"/>
          <w:szCs w:val="24"/>
        </w:rPr>
      </w:pPr>
    </w:p>
    <w:p w14:paraId="10366D8C"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Interpretation: In construing or interpreting this Agreement, the word "or" shall not be construed as exclusive, and the word "including" shall not be limiting. The parties agree that this Agreement shall be fairly interpreted in accordance with its terms without any strict construction in </w:t>
      </w:r>
      <w:proofErr w:type="spellStart"/>
      <w:r w:rsidRPr="00DA05FC">
        <w:rPr>
          <w:rFonts w:ascii="Bookman Old Style" w:hAnsi="Bookman Old Style"/>
          <w:sz w:val="24"/>
          <w:szCs w:val="24"/>
        </w:rPr>
        <w:t>favour</w:t>
      </w:r>
      <w:proofErr w:type="spellEnd"/>
      <w:r w:rsidRPr="00DA05FC">
        <w:rPr>
          <w:rFonts w:ascii="Bookman Old Style" w:hAnsi="Bookman Old Style"/>
          <w:sz w:val="24"/>
          <w:szCs w:val="24"/>
        </w:rPr>
        <w:t xml:space="preserve"> of or against either party and that ambiguities shall not be interpreted against the drafting party.</w:t>
      </w:r>
    </w:p>
    <w:p w14:paraId="13154FCE"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33A3514D"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Amendments: No change or modification of this Agreement will be valid unless it is in writing and signed by each party to this Agreement.</w:t>
      </w:r>
    </w:p>
    <w:p w14:paraId="1B72CB0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1DE43732" w14:textId="77777777" w:rsidR="00096EA9" w:rsidRPr="00DA05FC"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lastRenderedPageBreak/>
        <w:t>No Waiver: A party's failure to exercise or delay in exercising any right, power or privilege under this Agreement shall not operate as a waiver; nor shall any single or partial exercise of any right, power or privilege preclude any other or further exercise thereof.</w:t>
      </w:r>
    </w:p>
    <w:p w14:paraId="5726369B" w14:textId="77777777" w:rsidR="00096EA9" w:rsidRPr="00DA05FC" w:rsidRDefault="00096EA9" w:rsidP="00096EA9">
      <w:pPr>
        <w:pStyle w:val="ListParagraph"/>
        <w:spacing w:line="276" w:lineRule="auto"/>
        <w:ind w:left="1080"/>
        <w:jc w:val="both"/>
        <w:rPr>
          <w:rFonts w:ascii="Bookman Old Style" w:hAnsi="Bookman Old Style"/>
          <w:sz w:val="24"/>
          <w:szCs w:val="24"/>
        </w:rPr>
      </w:pPr>
    </w:p>
    <w:p w14:paraId="7009B00C" w14:textId="77777777" w:rsidR="00096EA9" w:rsidRDefault="00096EA9" w:rsidP="004A0D17">
      <w:pPr>
        <w:pStyle w:val="ListParagraph"/>
        <w:widowControl/>
        <w:numPr>
          <w:ilvl w:val="1"/>
          <w:numId w:val="70"/>
        </w:numPr>
        <w:autoSpaceDE/>
        <w:autoSpaceDN/>
        <w:spacing w:after="160" w:line="276" w:lineRule="auto"/>
        <w:contextualSpacing/>
        <w:jc w:val="both"/>
        <w:rPr>
          <w:rFonts w:ascii="Bookman Old Style" w:hAnsi="Bookman Old Style"/>
          <w:sz w:val="24"/>
          <w:szCs w:val="24"/>
        </w:rPr>
      </w:pPr>
      <w:r w:rsidRPr="00DA05FC">
        <w:rPr>
          <w:rFonts w:ascii="Bookman Old Style" w:hAnsi="Bookman Old Style"/>
          <w:sz w:val="24"/>
          <w:szCs w:val="24"/>
        </w:rPr>
        <w:t xml:space="preserve">Authorization. This Agreement has been duly authorized, executed and delivered by Seller and no additional proceedings on the part of </w:t>
      </w:r>
      <w:proofErr w:type="gramStart"/>
      <w:r w:rsidRPr="00DA05FC">
        <w:rPr>
          <w:rFonts w:ascii="Bookman Old Style" w:hAnsi="Bookman Old Style"/>
          <w:sz w:val="24"/>
          <w:szCs w:val="24"/>
        </w:rPr>
        <w:t>Seller,</w:t>
      </w:r>
      <w:proofErr w:type="gramEnd"/>
      <w:r w:rsidRPr="00DA05FC">
        <w:rPr>
          <w:rFonts w:ascii="Bookman Old Style" w:hAnsi="Bookman Old Style"/>
          <w:sz w:val="24"/>
          <w:szCs w:val="24"/>
        </w:rPr>
        <w:t xml:space="preserve"> the Selling Affiliate or the Company are necessary to authorize the consummation of this Agreement or the transactions contemplated hereby.</w:t>
      </w:r>
    </w:p>
    <w:p w14:paraId="3EB3B119" w14:textId="77777777" w:rsidR="00096EA9" w:rsidRPr="004550EE" w:rsidRDefault="00096EA9" w:rsidP="00096EA9">
      <w:pPr>
        <w:pStyle w:val="ListParagraph"/>
        <w:rPr>
          <w:rFonts w:ascii="Bookman Old Style" w:hAnsi="Bookman Old Style"/>
          <w:sz w:val="24"/>
          <w:szCs w:val="24"/>
        </w:rPr>
      </w:pPr>
    </w:p>
    <w:p w14:paraId="0E9DE5ED"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5A8A6068" w14:textId="77777777" w:rsidR="00F350AE" w:rsidRDefault="00096EA9" w:rsidP="004A0D17">
      <w:pPr>
        <w:pStyle w:val="ListParagraph"/>
        <w:widowControl/>
        <w:numPr>
          <w:ilvl w:val="1"/>
          <w:numId w:val="70"/>
        </w:numPr>
        <w:autoSpaceDE/>
        <w:autoSpaceDN/>
        <w:spacing w:after="160" w:line="259" w:lineRule="auto"/>
        <w:contextualSpacing/>
        <w:jc w:val="both"/>
        <w:rPr>
          <w:rFonts w:ascii="Bookman Old Style" w:hAnsi="Bookman Old Style"/>
          <w:sz w:val="24"/>
          <w:szCs w:val="24"/>
        </w:rPr>
      </w:pPr>
      <w:r w:rsidRPr="00DA05FC">
        <w:rPr>
          <w:rFonts w:ascii="Bookman Old Style" w:hAnsi="Bookman Old Style"/>
          <w:sz w:val="24"/>
          <w:szCs w:val="24"/>
        </w:rPr>
        <w:t>Compliance of Laws: The Seller will ensure that all rules and regulations of the central or State Government, to all Local bodies, of the Seller are strictly followed. Purchaser is not liable for any consequences on account of non-compliance of these Rural/Regulations by the Seller.</w:t>
      </w:r>
    </w:p>
    <w:p w14:paraId="09A14F2D" w14:textId="77777777" w:rsidR="00F350AE" w:rsidRDefault="00F350AE" w:rsidP="00F350AE">
      <w:pPr>
        <w:pStyle w:val="ListParagraph"/>
        <w:widowControl/>
        <w:autoSpaceDE/>
        <w:autoSpaceDN/>
        <w:spacing w:after="160" w:line="259" w:lineRule="auto"/>
        <w:ind w:left="927" w:firstLine="0"/>
        <w:contextualSpacing/>
        <w:jc w:val="both"/>
        <w:rPr>
          <w:rFonts w:ascii="Bookman Old Style" w:hAnsi="Bookman Old Style"/>
          <w:sz w:val="24"/>
          <w:szCs w:val="24"/>
        </w:rPr>
      </w:pPr>
    </w:p>
    <w:p w14:paraId="0C671937" w14:textId="77777777" w:rsidR="00096EA9" w:rsidRPr="00F350AE" w:rsidRDefault="00096EA9" w:rsidP="004A0D17">
      <w:pPr>
        <w:pStyle w:val="ListParagraph"/>
        <w:widowControl/>
        <w:numPr>
          <w:ilvl w:val="1"/>
          <w:numId w:val="70"/>
        </w:numPr>
        <w:autoSpaceDE/>
        <w:autoSpaceDN/>
        <w:spacing w:after="160" w:line="259" w:lineRule="auto"/>
        <w:contextualSpacing/>
        <w:jc w:val="both"/>
        <w:rPr>
          <w:rFonts w:ascii="Bookman Old Style" w:hAnsi="Bookman Old Style"/>
          <w:sz w:val="24"/>
          <w:szCs w:val="24"/>
        </w:rPr>
      </w:pPr>
      <w:r w:rsidRPr="00F350AE">
        <w:rPr>
          <w:rFonts w:ascii="Bookman Old Style" w:hAnsi="Bookman Old Style"/>
          <w:sz w:val="24"/>
          <w:szCs w:val="24"/>
        </w:rPr>
        <w:t>The Purchaser is at liberty to initiate necessary action if the Seller violates rules prescribed in the Karnataka Transparency in Public Procurements Act.</w:t>
      </w:r>
    </w:p>
    <w:p w14:paraId="6A3EF85E" w14:textId="77777777" w:rsidR="00096EA9" w:rsidRPr="006F58AC" w:rsidRDefault="00096EA9" w:rsidP="00096EA9">
      <w:pPr>
        <w:pStyle w:val="ListParagraph"/>
        <w:rPr>
          <w:rFonts w:ascii="Bookman Old Style" w:hAnsi="Bookman Old Style"/>
          <w:sz w:val="24"/>
          <w:szCs w:val="24"/>
        </w:rPr>
      </w:pPr>
    </w:p>
    <w:p w14:paraId="0CCB207E" w14:textId="77777777" w:rsidR="00096EA9" w:rsidRPr="00DA05FC" w:rsidRDefault="00096EA9" w:rsidP="00096EA9">
      <w:pPr>
        <w:pStyle w:val="ListParagraph"/>
        <w:widowControl/>
        <w:autoSpaceDE/>
        <w:autoSpaceDN/>
        <w:spacing w:after="160" w:line="276" w:lineRule="auto"/>
        <w:ind w:left="1429" w:firstLine="0"/>
        <w:contextualSpacing/>
        <w:jc w:val="both"/>
        <w:rPr>
          <w:rFonts w:ascii="Bookman Old Style" w:hAnsi="Bookman Old Style"/>
          <w:sz w:val="24"/>
          <w:szCs w:val="24"/>
        </w:rPr>
      </w:pPr>
    </w:p>
    <w:p w14:paraId="67AA3C4A" w14:textId="77777777" w:rsidR="00096EA9" w:rsidRPr="00D851E3" w:rsidRDefault="00096EA9" w:rsidP="004A0D17">
      <w:pPr>
        <w:pStyle w:val="ListParagraph"/>
        <w:widowControl/>
        <w:numPr>
          <w:ilvl w:val="1"/>
          <w:numId w:val="70"/>
        </w:numPr>
        <w:autoSpaceDE/>
        <w:autoSpaceDN/>
        <w:adjustRightInd w:val="0"/>
        <w:spacing w:after="160" w:line="276" w:lineRule="auto"/>
        <w:contextualSpacing/>
        <w:rPr>
          <w:rFonts w:ascii="Bookman Old Style" w:hAnsi="Bookman Old Style" w:cs="Arial"/>
          <w:bCs/>
          <w:color w:val="000000"/>
          <w:sz w:val="24"/>
          <w:szCs w:val="24"/>
          <w:highlight w:val="yellow"/>
        </w:rPr>
      </w:pPr>
      <w:r w:rsidRPr="004546CE">
        <w:rPr>
          <w:rFonts w:ascii="Bookman Old Style" w:hAnsi="Bookman Old Style"/>
          <w:sz w:val="24"/>
          <w:szCs w:val="24"/>
        </w:rPr>
        <w:t xml:space="preserve">Purchaser is at liberty to debar the </w:t>
      </w:r>
      <w:r w:rsidR="00DE3FAD" w:rsidRPr="004546CE">
        <w:rPr>
          <w:rFonts w:ascii="Bookman Old Style" w:hAnsi="Bookman Old Style"/>
          <w:sz w:val="24"/>
          <w:szCs w:val="24"/>
        </w:rPr>
        <w:t xml:space="preserve">seller </w:t>
      </w:r>
      <w:r w:rsidR="0080566B" w:rsidRPr="004546CE">
        <w:rPr>
          <w:rFonts w:ascii="Bookman Old Style" w:hAnsi="Bookman Old Style"/>
          <w:sz w:val="24"/>
          <w:szCs w:val="24"/>
        </w:rPr>
        <w:t>i</w:t>
      </w:r>
      <w:r w:rsidRPr="004546CE">
        <w:rPr>
          <w:rFonts w:ascii="Bookman Old Style" w:hAnsi="Bookman Old Style"/>
          <w:sz w:val="24"/>
          <w:szCs w:val="24"/>
        </w:rPr>
        <w:t xml:space="preserve">f </w:t>
      </w:r>
      <w:r w:rsidR="00DE3FAD" w:rsidRPr="004546CE">
        <w:rPr>
          <w:rFonts w:ascii="Bookman Old Style" w:hAnsi="Bookman Old Style"/>
          <w:sz w:val="24"/>
          <w:szCs w:val="24"/>
        </w:rPr>
        <w:t xml:space="preserve">the seller is </w:t>
      </w:r>
      <w:r w:rsidRPr="004546CE">
        <w:rPr>
          <w:rFonts w:ascii="Bookman Old Style" w:hAnsi="Bookman Old Style"/>
          <w:sz w:val="24"/>
          <w:szCs w:val="24"/>
        </w:rPr>
        <w:t>involved or engaged directly or through an agent in a corrupt or fraudulent practices in participating or competing or executing the contract including misleading the Procurement Entity at any stage of procurement and executing activity.</w:t>
      </w:r>
    </w:p>
    <w:p w14:paraId="08D7DDC5"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C637DD8"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FDFB8E8"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4C59CA1"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C16D289"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297A9F5"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3F601430"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3F35CC3"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A3A9131" w14:textId="77777777" w:rsidR="00D851E3" w:rsidRDefault="00D851E3"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03E0AAF1"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D0AA47C"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7C550714"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4FD88E4" w14:textId="77777777" w:rsidR="00B9339E" w:rsidRDefault="00B9339E"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D799221"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6BE7ED21"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3B80EF9E" w14:textId="77777777" w:rsidR="00220E20" w:rsidRDefault="00220E20" w:rsidP="00D851E3">
      <w:pPr>
        <w:widowControl/>
        <w:autoSpaceDE/>
        <w:autoSpaceDN/>
        <w:adjustRightInd w:val="0"/>
        <w:spacing w:after="160" w:line="276" w:lineRule="auto"/>
        <w:contextualSpacing/>
        <w:rPr>
          <w:rFonts w:ascii="Bookman Old Style" w:hAnsi="Bookman Old Style" w:cs="Arial"/>
          <w:bCs/>
          <w:color w:val="000000"/>
          <w:sz w:val="24"/>
          <w:szCs w:val="24"/>
          <w:highlight w:val="yellow"/>
        </w:rPr>
      </w:pPr>
    </w:p>
    <w:p w14:paraId="5C755823" w14:textId="77777777" w:rsidR="00220E20" w:rsidRDefault="00220E20" w:rsidP="00142E90">
      <w:pPr>
        <w:widowControl/>
        <w:autoSpaceDE/>
        <w:autoSpaceDN/>
        <w:spacing w:after="200" w:line="276" w:lineRule="auto"/>
        <w:jc w:val="right"/>
        <w:rPr>
          <w:rFonts w:ascii="Bookman Old Style" w:hAnsi="Bookman Old Style" w:cs="Arial"/>
          <w:bCs/>
          <w:color w:val="000000"/>
          <w:sz w:val="24"/>
          <w:szCs w:val="24"/>
          <w:highlight w:val="yellow"/>
        </w:rPr>
      </w:pPr>
    </w:p>
    <w:sectPr w:rsidR="00220E20" w:rsidSect="00710C6A">
      <w:pgSz w:w="12240" w:h="15840"/>
      <w:pgMar w:top="1080" w:right="900" w:bottom="990" w:left="1440" w:header="720" w:footer="720" w:gutter="0"/>
      <w:pgBorders w:offsetFrom="page">
        <w:top w:val="dashDotStroked" w:sz="24" w:space="24" w:color="7030A0"/>
        <w:left w:val="dashDotStroked" w:sz="24" w:space="24" w:color="7030A0"/>
        <w:bottom w:val="dashDotStroked" w:sz="24" w:space="24" w:color="7030A0"/>
        <w:right w:val="dashDotStroked" w:sz="24" w:space="24" w:color="7030A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C3D8" w14:textId="77777777" w:rsidR="002A426E" w:rsidRDefault="002A426E" w:rsidP="00701A3C">
      <w:r>
        <w:separator/>
      </w:r>
    </w:p>
  </w:endnote>
  <w:endnote w:type="continuationSeparator" w:id="0">
    <w:p w14:paraId="1D9FB5C2" w14:textId="77777777" w:rsidR="002A426E" w:rsidRDefault="002A426E" w:rsidP="0070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FAMPE+TimesNewRoman,Italic">
    <w:altName w:val="Times New Roman"/>
    <w:panose1 w:val="00000000000000000000"/>
    <w:charset w:val="00"/>
    <w:family w:val="roman"/>
    <w:notTrueType/>
    <w:pitch w:val="default"/>
    <w:sig w:usb0="00000003" w:usb1="00000000" w:usb2="00000000" w:usb3="00000000" w:csb0="00000001" w:csb1="00000000"/>
  </w:font>
  <w:font w:name="AFANDF+CourierNewPSMT">
    <w:altName w:val="Courier New PSMT"/>
    <w:panose1 w:val="00000000000000000000"/>
    <w:charset w:val="00"/>
    <w:family w:val="roman"/>
    <w:notTrueType/>
    <w:pitch w:val="default"/>
    <w:sig w:usb0="00000003" w:usb1="00000000" w:usb2="00000000" w:usb3="00000000" w:csb0="00000001"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F849" w14:textId="77777777" w:rsidR="00A40839" w:rsidRDefault="00A40839">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F6A33" w14:textId="77777777" w:rsidR="00A40839" w:rsidRDefault="00A40839">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465C8E">
      <w:fldChar w:fldCharType="begin"/>
    </w:r>
    <w:r>
      <w:instrText xml:space="preserve"> PAGE   \* MERGEFORMAT </w:instrText>
    </w:r>
    <w:r w:rsidR="00465C8E">
      <w:fldChar w:fldCharType="separate"/>
    </w:r>
    <w:r w:rsidR="00E047F8" w:rsidRPr="00E047F8">
      <w:rPr>
        <w:rFonts w:asciiTheme="majorHAnsi" w:hAnsiTheme="majorHAnsi"/>
        <w:noProof/>
      </w:rPr>
      <w:t>79</w:t>
    </w:r>
    <w:r w:rsidR="00465C8E">
      <w:rPr>
        <w:rFonts w:asciiTheme="majorHAnsi" w:hAnsiTheme="majorHAnsi"/>
        <w:noProof/>
      </w:rPr>
      <w:fldChar w:fldCharType="end"/>
    </w:r>
  </w:p>
  <w:p w14:paraId="0829FAAD" w14:textId="77777777" w:rsidR="00A40839" w:rsidRDefault="00A40839">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C8192" w14:textId="77777777" w:rsidR="002A426E" w:rsidRDefault="002A426E" w:rsidP="00701A3C">
      <w:r>
        <w:separator/>
      </w:r>
    </w:p>
  </w:footnote>
  <w:footnote w:type="continuationSeparator" w:id="0">
    <w:p w14:paraId="51F88796" w14:textId="77777777" w:rsidR="002A426E" w:rsidRDefault="002A426E" w:rsidP="0070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C7B8" w14:textId="77777777" w:rsidR="00A40839" w:rsidRPr="004D27EB" w:rsidRDefault="00A40839" w:rsidP="004D2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588"/>
    <w:multiLevelType w:val="hybridMultilevel"/>
    <w:tmpl w:val="4754E32E"/>
    <w:lvl w:ilvl="0" w:tplc="0ADAC1AE">
      <w:start w:val="1"/>
      <w:numFmt w:val="decimal"/>
      <w:lvlText w:val="%1"/>
      <w:lvlJc w:val="left"/>
    </w:lvl>
    <w:lvl w:ilvl="1" w:tplc="EBB877AA">
      <w:numFmt w:val="decimal"/>
      <w:lvlText w:val=""/>
      <w:lvlJc w:val="left"/>
    </w:lvl>
    <w:lvl w:ilvl="2" w:tplc="2BF48006">
      <w:numFmt w:val="decimal"/>
      <w:lvlText w:val=""/>
      <w:lvlJc w:val="left"/>
    </w:lvl>
    <w:lvl w:ilvl="3" w:tplc="D80265EC">
      <w:numFmt w:val="decimal"/>
      <w:lvlText w:val=""/>
      <w:lvlJc w:val="left"/>
    </w:lvl>
    <w:lvl w:ilvl="4" w:tplc="68DAF4D0">
      <w:numFmt w:val="decimal"/>
      <w:lvlText w:val=""/>
      <w:lvlJc w:val="left"/>
    </w:lvl>
    <w:lvl w:ilvl="5" w:tplc="582E58B0">
      <w:numFmt w:val="decimal"/>
      <w:lvlText w:val=""/>
      <w:lvlJc w:val="left"/>
    </w:lvl>
    <w:lvl w:ilvl="6" w:tplc="CD9C6682">
      <w:numFmt w:val="decimal"/>
      <w:lvlText w:val=""/>
      <w:lvlJc w:val="left"/>
    </w:lvl>
    <w:lvl w:ilvl="7" w:tplc="14B25BE2">
      <w:numFmt w:val="decimal"/>
      <w:lvlText w:val=""/>
      <w:lvlJc w:val="left"/>
    </w:lvl>
    <w:lvl w:ilvl="8" w:tplc="76FAF916">
      <w:numFmt w:val="decimal"/>
      <w:lvlText w:val=""/>
      <w:lvlJc w:val="left"/>
    </w:lvl>
  </w:abstractNum>
  <w:abstractNum w:abstractNumId="1" w15:restartNumberingAfterBreak="0">
    <w:nsid w:val="00000975"/>
    <w:multiLevelType w:val="hybridMultilevel"/>
    <w:tmpl w:val="0D38583C"/>
    <w:lvl w:ilvl="0" w:tplc="7F5A4510">
      <w:start w:val="1"/>
      <w:numFmt w:val="decimal"/>
      <w:lvlText w:val="%1."/>
      <w:lvlJc w:val="left"/>
      <w:rPr>
        <w:b w:val="0"/>
        <w:bCs w:val="0"/>
      </w:rPr>
    </w:lvl>
    <w:lvl w:ilvl="1" w:tplc="EF0AE1A6">
      <w:numFmt w:val="decimal"/>
      <w:lvlText w:val=""/>
      <w:lvlJc w:val="left"/>
    </w:lvl>
    <w:lvl w:ilvl="2" w:tplc="549406EA">
      <w:numFmt w:val="decimal"/>
      <w:lvlText w:val=""/>
      <w:lvlJc w:val="left"/>
    </w:lvl>
    <w:lvl w:ilvl="3" w:tplc="79923E8C">
      <w:numFmt w:val="decimal"/>
      <w:lvlText w:val=""/>
      <w:lvlJc w:val="left"/>
    </w:lvl>
    <w:lvl w:ilvl="4" w:tplc="F524EFF8">
      <w:numFmt w:val="decimal"/>
      <w:lvlText w:val=""/>
      <w:lvlJc w:val="left"/>
    </w:lvl>
    <w:lvl w:ilvl="5" w:tplc="8BE431DE">
      <w:numFmt w:val="decimal"/>
      <w:lvlText w:val=""/>
      <w:lvlJc w:val="left"/>
    </w:lvl>
    <w:lvl w:ilvl="6" w:tplc="84BEDCCC">
      <w:numFmt w:val="decimal"/>
      <w:lvlText w:val=""/>
      <w:lvlJc w:val="left"/>
    </w:lvl>
    <w:lvl w:ilvl="7" w:tplc="41C0C94A">
      <w:numFmt w:val="decimal"/>
      <w:lvlText w:val=""/>
      <w:lvlJc w:val="left"/>
    </w:lvl>
    <w:lvl w:ilvl="8" w:tplc="8EB664BE">
      <w:numFmt w:val="decimal"/>
      <w:lvlText w:val=""/>
      <w:lvlJc w:val="left"/>
    </w:lvl>
  </w:abstractNum>
  <w:abstractNum w:abstractNumId="2" w15:restartNumberingAfterBreak="0">
    <w:nsid w:val="00000C15"/>
    <w:multiLevelType w:val="hybridMultilevel"/>
    <w:tmpl w:val="124C5EF4"/>
    <w:lvl w:ilvl="0" w:tplc="28DCE8E0">
      <w:start w:val="16"/>
      <w:numFmt w:val="decimal"/>
      <w:lvlText w:val="%1."/>
      <w:lvlJc w:val="left"/>
    </w:lvl>
    <w:lvl w:ilvl="1" w:tplc="90BCDEA0">
      <w:numFmt w:val="decimal"/>
      <w:lvlText w:val=""/>
      <w:lvlJc w:val="left"/>
    </w:lvl>
    <w:lvl w:ilvl="2" w:tplc="4B44FBC2">
      <w:numFmt w:val="decimal"/>
      <w:lvlText w:val=""/>
      <w:lvlJc w:val="left"/>
    </w:lvl>
    <w:lvl w:ilvl="3" w:tplc="D1403C64">
      <w:numFmt w:val="decimal"/>
      <w:lvlText w:val=""/>
      <w:lvlJc w:val="left"/>
    </w:lvl>
    <w:lvl w:ilvl="4" w:tplc="3EC8FF68">
      <w:numFmt w:val="decimal"/>
      <w:lvlText w:val=""/>
      <w:lvlJc w:val="left"/>
    </w:lvl>
    <w:lvl w:ilvl="5" w:tplc="E4A429F4">
      <w:numFmt w:val="decimal"/>
      <w:lvlText w:val=""/>
      <w:lvlJc w:val="left"/>
    </w:lvl>
    <w:lvl w:ilvl="6" w:tplc="F12825CC">
      <w:numFmt w:val="decimal"/>
      <w:lvlText w:val=""/>
      <w:lvlJc w:val="left"/>
    </w:lvl>
    <w:lvl w:ilvl="7" w:tplc="7D9403AE">
      <w:numFmt w:val="decimal"/>
      <w:lvlText w:val=""/>
      <w:lvlJc w:val="left"/>
    </w:lvl>
    <w:lvl w:ilvl="8" w:tplc="959C0118">
      <w:numFmt w:val="decimal"/>
      <w:lvlText w:val=""/>
      <w:lvlJc w:val="left"/>
    </w:lvl>
  </w:abstractNum>
  <w:abstractNum w:abstractNumId="3" w15:restartNumberingAfterBreak="0">
    <w:nsid w:val="00001643"/>
    <w:multiLevelType w:val="hybridMultilevel"/>
    <w:tmpl w:val="52028344"/>
    <w:lvl w:ilvl="0" w:tplc="627C9424">
      <w:start w:val="9"/>
      <w:numFmt w:val="decimal"/>
      <w:lvlText w:val="%1."/>
      <w:lvlJc w:val="left"/>
    </w:lvl>
    <w:lvl w:ilvl="1" w:tplc="C14C19F6">
      <w:numFmt w:val="decimal"/>
      <w:lvlText w:val=""/>
      <w:lvlJc w:val="left"/>
    </w:lvl>
    <w:lvl w:ilvl="2" w:tplc="73A4FA54">
      <w:numFmt w:val="decimal"/>
      <w:lvlText w:val=""/>
      <w:lvlJc w:val="left"/>
    </w:lvl>
    <w:lvl w:ilvl="3" w:tplc="2B54BD26">
      <w:numFmt w:val="decimal"/>
      <w:lvlText w:val=""/>
      <w:lvlJc w:val="left"/>
    </w:lvl>
    <w:lvl w:ilvl="4" w:tplc="CA9AEB8C">
      <w:numFmt w:val="decimal"/>
      <w:lvlText w:val=""/>
      <w:lvlJc w:val="left"/>
    </w:lvl>
    <w:lvl w:ilvl="5" w:tplc="F64A04D0">
      <w:numFmt w:val="decimal"/>
      <w:lvlText w:val=""/>
      <w:lvlJc w:val="left"/>
    </w:lvl>
    <w:lvl w:ilvl="6" w:tplc="19366A5A">
      <w:numFmt w:val="decimal"/>
      <w:lvlText w:val=""/>
      <w:lvlJc w:val="left"/>
    </w:lvl>
    <w:lvl w:ilvl="7" w:tplc="5A0C0FEC">
      <w:numFmt w:val="decimal"/>
      <w:lvlText w:val=""/>
      <w:lvlJc w:val="left"/>
    </w:lvl>
    <w:lvl w:ilvl="8" w:tplc="557E49B6">
      <w:numFmt w:val="decimal"/>
      <w:lvlText w:val=""/>
      <w:lvlJc w:val="left"/>
    </w:lvl>
  </w:abstractNum>
  <w:abstractNum w:abstractNumId="4" w15:restartNumberingAfterBreak="0">
    <w:nsid w:val="00001796"/>
    <w:multiLevelType w:val="hybridMultilevel"/>
    <w:tmpl w:val="E4762E5E"/>
    <w:lvl w:ilvl="0" w:tplc="1BB2D8D0">
      <w:start w:val="31"/>
      <w:numFmt w:val="decimal"/>
      <w:lvlText w:val="%1."/>
      <w:lvlJc w:val="left"/>
    </w:lvl>
    <w:lvl w:ilvl="1" w:tplc="5998B8C2">
      <w:numFmt w:val="decimal"/>
      <w:lvlText w:val=""/>
      <w:lvlJc w:val="left"/>
    </w:lvl>
    <w:lvl w:ilvl="2" w:tplc="8ADC875C">
      <w:numFmt w:val="decimal"/>
      <w:lvlText w:val=""/>
      <w:lvlJc w:val="left"/>
    </w:lvl>
    <w:lvl w:ilvl="3" w:tplc="6E760C0E">
      <w:numFmt w:val="decimal"/>
      <w:lvlText w:val=""/>
      <w:lvlJc w:val="left"/>
    </w:lvl>
    <w:lvl w:ilvl="4" w:tplc="E10050FA">
      <w:numFmt w:val="decimal"/>
      <w:lvlText w:val=""/>
      <w:lvlJc w:val="left"/>
    </w:lvl>
    <w:lvl w:ilvl="5" w:tplc="F42CFCF8">
      <w:numFmt w:val="decimal"/>
      <w:lvlText w:val=""/>
      <w:lvlJc w:val="left"/>
    </w:lvl>
    <w:lvl w:ilvl="6" w:tplc="726C050E">
      <w:numFmt w:val="decimal"/>
      <w:lvlText w:val=""/>
      <w:lvlJc w:val="left"/>
    </w:lvl>
    <w:lvl w:ilvl="7" w:tplc="26423748">
      <w:numFmt w:val="decimal"/>
      <w:lvlText w:val=""/>
      <w:lvlJc w:val="left"/>
    </w:lvl>
    <w:lvl w:ilvl="8" w:tplc="3D10DE5E">
      <w:numFmt w:val="decimal"/>
      <w:lvlText w:val=""/>
      <w:lvlJc w:val="left"/>
    </w:lvl>
  </w:abstractNum>
  <w:abstractNum w:abstractNumId="5" w15:restartNumberingAfterBreak="0">
    <w:nsid w:val="000019D9"/>
    <w:multiLevelType w:val="hybridMultilevel"/>
    <w:tmpl w:val="86CA9DA2"/>
    <w:lvl w:ilvl="0" w:tplc="F0DE1132">
      <w:start w:val="2"/>
      <w:numFmt w:val="decimal"/>
      <w:lvlText w:val="%1."/>
      <w:lvlJc w:val="left"/>
    </w:lvl>
    <w:lvl w:ilvl="1" w:tplc="EFA2C7E0">
      <w:numFmt w:val="decimal"/>
      <w:lvlText w:val=""/>
      <w:lvlJc w:val="left"/>
    </w:lvl>
    <w:lvl w:ilvl="2" w:tplc="8A208502">
      <w:numFmt w:val="decimal"/>
      <w:lvlText w:val=""/>
      <w:lvlJc w:val="left"/>
    </w:lvl>
    <w:lvl w:ilvl="3" w:tplc="3808DEEC">
      <w:numFmt w:val="decimal"/>
      <w:lvlText w:val=""/>
      <w:lvlJc w:val="left"/>
    </w:lvl>
    <w:lvl w:ilvl="4" w:tplc="B29455A4">
      <w:numFmt w:val="decimal"/>
      <w:lvlText w:val=""/>
      <w:lvlJc w:val="left"/>
    </w:lvl>
    <w:lvl w:ilvl="5" w:tplc="E384CA9C">
      <w:numFmt w:val="decimal"/>
      <w:lvlText w:val=""/>
      <w:lvlJc w:val="left"/>
    </w:lvl>
    <w:lvl w:ilvl="6" w:tplc="54A0D49C">
      <w:numFmt w:val="decimal"/>
      <w:lvlText w:val=""/>
      <w:lvlJc w:val="left"/>
    </w:lvl>
    <w:lvl w:ilvl="7" w:tplc="EFB8280E">
      <w:numFmt w:val="decimal"/>
      <w:lvlText w:val=""/>
      <w:lvlJc w:val="left"/>
    </w:lvl>
    <w:lvl w:ilvl="8" w:tplc="E798515E">
      <w:numFmt w:val="decimal"/>
      <w:lvlText w:val=""/>
      <w:lvlJc w:val="left"/>
    </w:lvl>
  </w:abstractNum>
  <w:abstractNum w:abstractNumId="6" w15:restartNumberingAfterBreak="0">
    <w:nsid w:val="000019DA"/>
    <w:multiLevelType w:val="hybridMultilevel"/>
    <w:tmpl w:val="618A7CA8"/>
    <w:lvl w:ilvl="0" w:tplc="BEF8B094">
      <w:start w:val="23"/>
      <w:numFmt w:val="decimal"/>
      <w:lvlText w:val="%1."/>
      <w:lvlJc w:val="left"/>
    </w:lvl>
    <w:lvl w:ilvl="1" w:tplc="BCD60AC2">
      <w:numFmt w:val="decimal"/>
      <w:lvlText w:val=""/>
      <w:lvlJc w:val="left"/>
    </w:lvl>
    <w:lvl w:ilvl="2" w:tplc="17D22D7A">
      <w:numFmt w:val="decimal"/>
      <w:lvlText w:val=""/>
      <w:lvlJc w:val="left"/>
    </w:lvl>
    <w:lvl w:ilvl="3" w:tplc="F8F450C0">
      <w:numFmt w:val="decimal"/>
      <w:lvlText w:val=""/>
      <w:lvlJc w:val="left"/>
    </w:lvl>
    <w:lvl w:ilvl="4" w:tplc="41A6E95A">
      <w:numFmt w:val="decimal"/>
      <w:lvlText w:val=""/>
      <w:lvlJc w:val="left"/>
    </w:lvl>
    <w:lvl w:ilvl="5" w:tplc="C6B0D06A">
      <w:numFmt w:val="decimal"/>
      <w:lvlText w:val=""/>
      <w:lvlJc w:val="left"/>
    </w:lvl>
    <w:lvl w:ilvl="6" w:tplc="FE54A0DE">
      <w:numFmt w:val="decimal"/>
      <w:lvlText w:val=""/>
      <w:lvlJc w:val="left"/>
    </w:lvl>
    <w:lvl w:ilvl="7" w:tplc="E11C8D6C">
      <w:numFmt w:val="decimal"/>
      <w:lvlText w:val=""/>
      <w:lvlJc w:val="left"/>
    </w:lvl>
    <w:lvl w:ilvl="8" w:tplc="D480DDA6">
      <w:numFmt w:val="decimal"/>
      <w:lvlText w:val=""/>
      <w:lvlJc w:val="left"/>
    </w:lvl>
  </w:abstractNum>
  <w:abstractNum w:abstractNumId="7" w15:restartNumberingAfterBreak="0">
    <w:nsid w:val="00001D18"/>
    <w:multiLevelType w:val="hybridMultilevel"/>
    <w:tmpl w:val="2028FBFA"/>
    <w:lvl w:ilvl="0" w:tplc="4C469A2C">
      <w:start w:val="20"/>
      <w:numFmt w:val="decimal"/>
      <w:lvlText w:val="%1."/>
      <w:lvlJc w:val="left"/>
    </w:lvl>
    <w:lvl w:ilvl="1" w:tplc="0E64572A">
      <w:numFmt w:val="decimal"/>
      <w:lvlText w:val=""/>
      <w:lvlJc w:val="left"/>
    </w:lvl>
    <w:lvl w:ilvl="2" w:tplc="564C3DEA">
      <w:numFmt w:val="decimal"/>
      <w:lvlText w:val=""/>
      <w:lvlJc w:val="left"/>
    </w:lvl>
    <w:lvl w:ilvl="3" w:tplc="CCBCCF98">
      <w:numFmt w:val="decimal"/>
      <w:lvlText w:val=""/>
      <w:lvlJc w:val="left"/>
    </w:lvl>
    <w:lvl w:ilvl="4" w:tplc="7DDCFE86">
      <w:numFmt w:val="decimal"/>
      <w:lvlText w:val=""/>
      <w:lvlJc w:val="left"/>
    </w:lvl>
    <w:lvl w:ilvl="5" w:tplc="E976E0CE">
      <w:numFmt w:val="decimal"/>
      <w:lvlText w:val=""/>
      <w:lvlJc w:val="left"/>
    </w:lvl>
    <w:lvl w:ilvl="6" w:tplc="C2944B76">
      <w:numFmt w:val="decimal"/>
      <w:lvlText w:val=""/>
      <w:lvlJc w:val="left"/>
    </w:lvl>
    <w:lvl w:ilvl="7" w:tplc="5A26F0B8">
      <w:numFmt w:val="decimal"/>
      <w:lvlText w:val=""/>
      <w:lvlJc w:val="left"/>
    </w:lvl>
    <w:lvl w:ilvl="8" w:tplc="6C961310">
      <w:numFmt w:val="decimal"/>
      <w:lvlText w:val=""/>
      <w:lvlJc w:val="left"/>
    </w:lvl>
  </w:abstractNum>
  <w:abstractNum w:abstractNumId="8" w15:restartNumberingAfterBreak="0">
    <w:nsid w:val="00001DC0"/>
    <w:multiLevelType w:val="hybridMultilevel"/>
    <w:tmpl w:val="1B26FA98"/>
    <w:lvl w:ilvl="0" w:tplc="36A6C8BA">
      <w:start w:val="6"/>
      <w:numFmt w:val="decimal"/>
      <w:lvlText w:val="%1."/>
      <w:lvlJc w:val="left"/>
    </w:lvl>
    <w:lvl w:ilvl="1" w:tplc="453ECB1A">
      <w:numFmt w:val="decimal"/>
      <w:lvlText w:val=""/>
      <w:lvlJc w:val="left"/>
    </w:lvl>
    <w:lvl w:ilvl="2" w:tplc="3A4CD6C4">
      <w:numFmt w:val="decimal"/>
      <w:lvlText w:val=""/>
      <w:lvlJc w:val="left"/>
    </w:lvl>
    <w:lvl w:ilvl="3" w:tplc="D74C35DA">
      <w:numFmt w:val="decimal"/>
      <w:lvlText w:val=""/>
      <w:lvlJc w:val="left"/>
    </w:lvl>
    <w:lvl w:ilvl="4" w:tplc="5394EEBC">
      <w:numFmt w:val="decimal"/>
      <w:lvlText w:val=""/>
      <w:lvlJc w:val="left"/>
    </w:lvl>
    <w:lvl w:ilvl="5" w:tplc="618CA7D6">
      <w:numFmt w:val="decimal"/>
      <w:lvlText w:val=""/>
      <w:lvlJc w:val="left"/>
    </w:lvl>
    <w:lvl w:ilvl="6" w:tplc="4FEEC13E">
      <w:numFmt w:val="decimal"/>
      <w:lvlText w:val=""/>
      <w:lvlJc w:val="left"/>
    </w:lvl>
    <w:lvl w:ilvl="7" w:tplc="FBACA686">
      <w:numFmt w:val="decimal"/>
      <w:lvlText w:val=""/>
      <w:lvlJc w:val="left"/>
    </w:lvl>
    <w:lvl w:ilvl="8" w:tplc="E0F0FEA4">
      <w:numFmt w:val="decimal"/>
      <w:lvlText w:val=""/>
      <w:lvlJc w:val="left"/>
    </w:lvl>
  </w:abstractNum>
  <w:abstractNum w:abstractNumId="9" w15:restartNumberingAfterBreak="0">
    <w:nsid w:val="0000251F"/>
    <w:multiLevelType w:val="hybridMultilevel"/>
    <w:tmpl w:val="73B43F7C"/>
    <w:lvl w:ilvl="0" w:tplc="DE2A9552">
      <w:start w:val="19"/>
      <w:numFmt w:val="decimal"/>
      <w:lvlText w:val="%1."/>
      <w:lvlJc w:val="left"/>
    </w:lvl>
    <w:lvl w:ilvl="1" w:tplc="FACADA06">
      <w:numFmt w:val="decimal"/>
      <w:lvlText w:val=""/>
      <w:lvlJc w:val="left"/>
    </w:lvl>
    <w:lvl w:ilvl="2" w:tplc="951A99CA">
      <w:numFmt w:val="decimal"/>
      <w:lvlText w:val=""/>
      <w:lvlJc w:val="left"/>
    </w:lvl>
    <w:lvl w:ilvl="3" w:tplc="796EF39C">
      <w:numFmt w:val="decimal"/>
      <w:lvlText w:val=""/>
      <w:lvlJc w:val="left"/>
    </w:lvl>
    <w:lvl w:ilvl="4" w:tplc="61C8991A">
      <w:numFmt w:val="decimal"/>
      <w:lvlText w:val=""/>
      <w:lvlJc w:val="left"/>
    </w:lvl>
    <w:lvl w:ilvl="5" w:tplc="1630975E">
      <w:numFmt w:val="decimal"/>
      <w:lvlText w:val=""/>
      <w:lvlJc w:val="left"/>
    </w:lvl>
    <w:lvl w:ilvl="6" w:tplc="6DA86610">
      <w:numFmt w:val="decimal"/>
      <w:lvlText w:val=""/>
      <w:lvlJc w:val="left"/>
    </w:lvl>
    <w:lvl w:ilvl="7" w:tplc="F1A4DB4C">
      <w:numFmt w:val="decimal"/>
      <w:lvlText w:val=""/>
      <w:lvlJc w:val="left"/>
    </w:lvl>
    <w:lvl w:ilvl="8" w:tplc="937680FE">
      <w:numFmt w:val="decimal"/>
      <w:lvlText w:val=""/>
      <w:lvlJc w:val="left"/>
    </w:lvl>
  </w:abstractNum>
  <w:abstractNum w:abstractNumId="10" w15:restartNumberingAfterBreak="0">
    <w:nsid w:val="0000252A"/>
    <w:multiLevelType w:val="hybridMultilevel"/>
    <w:tmpl w:val="B68E0944"/>
    <w:lvl w:ilvl="0" w:tplc="19948ABA">
      <w:start w:val="4"/>
      <w:numFmt w:val="decimal"/>
      <w:lvlText w:val="%1."/>
      <w:lvlJc w:val="left"/>
    </w:lvl>
    <w:lvl w:ilvl="1" w:tplc="ACF010D2">
      <w:numFmt w:val="decimal"/>
      <w:lvlText w:val=""/>
      <w:lvlJc w:val="left"/>
    </w:lvl>
    <w:lvl w:ilvl="2" w:tplc="B58E9D30">
      <w:numFmt w:val="decimal"/>
      <w:lvlText w:val=""/>
      <w:lvlJc w:val="left"/>
    </w:lvl>
    <w:lvl w:ilvl="3" w:tplc="EBF8415E">
      <w:numFmt w:val="decimal"/>
      <w:lvlText w:val=""/>
      <w:lvlJc w:val="left"/>
    </w:lvl>
    <w:lvl w:ilvl="4" w:tplc="275A254E">
      <w:numFmt w:val="decimal"/>
      <w:lvlText w:val=""/>
      <w:lvlJc w:val="left"/>
    </w:lvl>
    <w:lvl w:ilvl="5" w:tplc="96248F7C">
      <w:numFmt w:val="decimal"/>
      <w:lvlText w:val=""/>
      <w:lvlJc w:val="left"/>
    </w:lvl>
    <w:lvl w:ilvl="6" w:tplc="ED2E7B5E">
      <w:numFmt w:val="decimal"/>
      <w:lvlText w:val=""/>
      <w:lvlJc w:val="left"/>
    </w:lvl>
    <w:lvl w:ilvl="7" w:tplc="35A8E02E">
      <w:numFmt w:val="decimal"/>
      <w:lvlText w:val=""/>
      <w:lvlJc w:val="left"/>
    </w:lvl>
    <w:lvl w:ilvl="8" w:tplc="FED6EF1A">
      <w:numFmt w:val="decimal"/>
      <w:lvlText w:val=""/>
      <w:lvlJc w:val="left"/>
    </w:lvl>
  </w:abstractNum>
  <w:abstractNum w:abstractNumId="11" w15:restartNumberingAfterBreak="0">
    <w:nsid w:val="00002725"/>
    <w:multiLevelType w:val="hybridMultilevel"/>
    <w:tmpl w:val="C47E8CBC"/>
    <w:lvl w:ilvl="0" w:tplc="762AADA0">
      <w:start w:val="3"/>
      <w:numFmt w:val="decimal"/>
      <w:lvlText w:val="%1."/>
      <w:lvlJc w:val="left"/>
    </w:lvl>
    <w:lvl w:ilvl="1" w:tplc="3EBE82D4">
      <w:start w:val="1"/>
      <w:numFmt w:val="lowerLetter"/>
      <w:lvlText w:val="%2"/>
      <w:lvlJc w:val="left"/>
    </w:lvl>
    <w:lvl w:ilvl="2" w:tplc="5F12CEF4">
      <w:numFmt w:val="decimal"/>
      <w:lvlText w:val=""/>
      <w:lvlJc w:val="left"/>
    </w:lvl>
    <w:lvl w:ilvl="3" w:tplc="FF3A0A48">
      <w:numFmt w:val="decimal"/>
      <w:lvlText w:val=""/>
      <w:lvlJc w:val="left"/>
    </w:lvl>
    <w:lvl w:ilvl="4" w:tplc="A8B25BAC">
      <w:numFmt w:val="decimal"/>
      <w:lvlText w:val=""/>
      <w:lvlJc w:val="left"/>
    </w:lvl>
    <w:lvl w:ilvl="5" w:tplc="4D02B022">
      <w:numFmt w:val="decimal"/>
      <w:lvlText w:val=""/>
      <w:lvlJc w:val="left"/>
    </w:lvl>
    <w:lvl w:ilvl="6" w:tplc="74429D1C">
      <w:numFmt w:val="decimal"/>
      <w:lvlText w:val=""/>
      <w:lvlJc w:val="left"/>
    </w:lvl>
    <w:lvl w:ilvl="7" w:tplc="C1764914">
      <w:numFmt w:val="decimal"/>
      <w:lvlText w:val=""/>
      <w:lvlJc w:val="left"/>
    </w:lvl>
    <w:lvl w:ilvl="8" w:tplc="EC04F400">
      <w:numFmt w:val="decimal"/>
      <w:lvlText w:val=""/>
      <w:lvlJc w:val="left"/>
    </w:lvl>
  </w:abstractNum>
  <w:abstractNum w:abstractNumId="12" w15:restartNumberingAfterBreak="0">
    <w:nsid w:val="00002852"/>
    <w:multiLevelType w:val="hybridMultilevel"/>
    <w:tmpl w:val="6B54CD6A"/>
    <w:lvl w:ilvl="0" w:tplc="FB28E6A2">
      <w:start w:val="1"/>
      <w:numFmt w:val="decimal"/>
      <w:lvlText w:val="%1."/>
      <w:lvlJc w:val="left"/>
    </w:lvl>
    <w:lvl w:ilvl="1" w:tplc="8ED62CFC">
      <w:numFmt w:val="decimal"/>
      <w:lvlText w:val=""/>
      <w:lvlJc w:val="left"/>
    </w:lvl>
    <w:lvl w:ilvl="2" w:tplc="0D1E815A">
      <w:numFmt w:val="decimal"/>
      <w:lvlText w:val=""/>
      <w:lvlJc w:val="left"/>
    </w:lvl>
    <w:lvl w:ilvl="3" w:tplc="FC2817B0">
      <w:numFmt w:val="decimal"/>
      <w:lvlText w:val=""/>
      <w:lvlJc w:val="left"/>
    </w:lvl>
    <w:lvl w:ilvl="4" w:tplc="3BCA43EA">
      <w:numFmt w:val="decimal"/>
      <w:lvlText w:val=""/>
      <w:lvlJc w:val="left"/>
    </w:lvl>
    <w:lvl w:ilvl="5" w:tplc="D9C84AE0">
      <w:numFmt w:val="decimal"/>
      <w:lvlText w:val=""/>
      <w:lvlJc w:val="left"/>
    </w:lvl>
    <w:lvl w:ilvl="6" w:tplc="FEAE1C24">
      <w:numFmt w:val="decimal"/>
      <w:lvlText w:val=""/>
      <w:lvlJc w:val="left"/>
    </w:lvl>
    <w:lvl w:ilvl="7" w:tplc="FFF02A0C">
      <w:numFmt w:val="decimal"/>
      <w:lvlText w:val=""/>
      <w:lvlJc w:val="left"/>
    </w:lvl>
    <w:lvl w:ilvl="8" w:tplc="7D0EDEEE">
      <w:numFmt w:val="decimal"/>
      <w:lvlText w:val=""/>
      <w:lvlJc w:val="left"/>
    </w:lvl>
  </w:abstractNum>
  <w:abstractNum w:abstractNumId="13" w15:restartNumberingAfterBreak="0">
    <w:nsid w:val="00003004"/>
    <w:multiLevelType w:val="hybridMultilevel"/>
    <w:tmpl w:val="E8D25412"/>
    <w:lvl w:ilvl="0" w:tplc="8B6C1524">
      <w:start w:val="30"/>
      <w:numFmt w:val="decimal"/>
      <w:lvlText w:val="%1."/>
      <w:lvlJc w:val="left"/>
    </w:lvl>
    <w:lvl w:ilvl="1" w:tplc="4358F934">
      <w:numFmt w:val="decimal"/>
      <w:lvlText w:val=""/>
      <w:lvlJc w:val="left"/>
    </w:lvl>
    <w:lvl w:ilvl="2" w:tplc="D798A2E2">
      <w:numFmt w:val="decimal"/>
      <w:lvlText w:val=""/>
      <w:lvlJc w:val="left"/>
    </w:lvl>
    <w:lvl w:ilvl="3" w:tplc="4566AEBC">
      <w:numFmt w:val="decimal"/>
      <w:lvlText w:val=""/>
      <w:lvlJc w:val="left"/>
    </w:lvl>
    <w:lvl w:ilvl="4" w:tplc="1278DDEA">
      <w:numFmt w:val="decimal"/>
      <w:lvlText w:val=""/>
      <w:lvlJc w:val="left"/>
    </w:lvl>
    <w:lvl w:ilvl="5" w:tplc="FCC0E2B4">
      <w:numFmt w:val="decimal"/>
      <w:lvlText w:val=""/>
      <w:lvlJc w:val="left"/>
    </w:lvl>
    <w:lvl w:ilvl="6" w:tplc="D99833E6">
      <w:numFmt w:val="decimal"/>
      <w:lvlText w:val=""/>
      <w:lvlJc w:val="left"/>
    </w:lvl>
    <w:lvl w:ilvl="7" w:tplc="55FC0EF6">
      <w:numFmt w:val="decimal"/>
      <w:lvlText w:val=""/>
      <w:lvlJc w:val="left"/>
    </w:lvl>
    <w:lvl w:ilvl="8" w:tplc="438EF252">
      <w:numFmt w:val="decimal"/>
      <w:lvlText w:val=""/>
      <w:lvlJc w:val="left"/>
    </w:lvl>
  </w:abstractNum>
  <w:abstractNum w:abstractNumId="14" w15:restartNumberingAfterBreak="0">
    <w:nsid w:val="000037E5"/>
    <w:multiLevelType w:val="hybridMultilevel"/>
    <w:tmpl w:val="A3D80F58"/>
    <w:lvl w:ilvl="0" w:tplc="1D0E2100">
      <w:start w:val="5"/>
      <w:numFmt w:val="decimal"/>
      <w:lvlText w:val="%1."/>
      <w:lvlJc w:val="left"/>
      <w:rPr>
        <w:color w:val="auto"/>
      </w:rPr>
    </w:lvl>
    <w:lvl w:ilvl="1" w:tplc="9CCE2D48">
      <w:numFmt w:val="decimal"/>
      <w:lvlText w:val=""/>
      <w:lvlJc w:val="left"/>
    </w:lvl>
    <w:lvl w:ilvl="2" w:tplc="80EEC974">
      <w:numFmt w:val="decimal"/>
      <w:lvlText w:val=""/>
      <w:lvlJc w:val="left"/>
    </w:lvl>
    <w:lvl w:ilvl="3" w:tplc="EBCC7E18">
      <w:numFmt w:val="decimal"/>
      <w:lvlText w:val=""/>
      <w:lvlJc w:val="left"/>
    </w:lvl>
    <w:lvl w:ilvl="4" w:tplc="D9E4AA2E">
      <w:numFmt w:val="decimal"/>
      <w:lvlText w:val=""/>
      <w:lvlJc w:val="left"/>
    </w:lvl>
    <w:lvl w:ilvl="5" w:tplc="3AA42D84">
      <w:numFmt w:val="decimal"/>
      <w:lvlText w:val=""/>
      <w:lvlJc w:val="left"/>
    </w:lvl>
    <w:lvl w:ilvl="6" w:tplc="A8FEA246">
      <w:numFmt w:val="decimal"/>
      <w:lvlText w:val=""/>
      <w:lvlJc w:val="left"/>
    </w:lvl>
    <w:lvl w:ilvl="7" w:tplc="C608DD7E">
      <w:numFmt w:val="decimal"/>
      <w:lvlText w:val=""/>
      <w:lvlJc w:val="left"/>
    </w:lvl>
    <w:lvl w:ilvl="8" w:tplc="BC1E4630">
      <w:numFmt w:val="decimal"/>
      <w:lvlText w:val=""/>
      <w:lvlJc w:val="left"/>
    </w:lvl>
  </w:abstractNum>
  <w:abstractNum w:abstractNumId="15" w15:restartNumberingAfterBreak="0">
    <w:nsid w:val="000037E6"/>
    <w:multiLevelType w:val="hybridMultilevel"/>
    <w:tmpl w:val="60B43B28"/>
    <w:lvl w:ilvl="0" w:tplc="F2EC036C">
      <w:start w:val="1"/>
      <w:numFmt w:val="lowerLetter"/>
      <w:lvlText w:val="(%1)"/>
      <w:lvlJc w:val="left"/>
    </w:lvl>
    <w:lvl w:ilvl="1" w:tplc="AAD8A50C">
      <w:numFmt w:val="decimal"/>
      <w:lvlText w:val=""/>
      <w:lvlJc w:val="left"/>
    </w:lvl>
    <w:lvl w:ilvl="2" w:tplc="2CCAD0DC">
      <w:numFmt w:val="decimal"/>
      <w:lvlText w:val=""/>
      <w:lvlJc w:val="left"/>
    </w:lvl>
    <w:lvl w:ilvl="3" w:tplc="2766FEFE">
      <w:numFmt w:val="decimal"/>
      <w:lvlText w:val=""/>
      <w:lvlJc w:val="left"/>
    </w:lvl>
    <w:lvl w:ilvl="4" w:tplc="F4482614">
      <w:numFmt w:val="decimal"/>
      <w:lvlText w:val=""/>
      <w:lvlJc w:val="left"/>
    </w:lvl>
    <w:lvl w:ilvl="5" w:tplc="2FE486E8">
      <w:numFmt w:val="decimal"/>
      <w:lvlText w:val=""/>
      <w:lvlJc w:val="left"/>
    </w:lvl>
    <w:lvl w:ilvl="6" w:tplc="E10AE762">
      <w:numFmt w:val="decimal"/>
      <w:lvlText w:val=""/>
      <w:lvlJc w:val="left"/>
    </w:lvl>
    <w:lvl w:ilvl="7" w:tplc="5C605270">
      <w:numFmt w:val="decimal"/>
      <w:lvlText w:val=""/>
      <w:lvlJc w:val="left"/>
    </w:lvl>
    <w:lvl w:ilvl="8" w:tplc="1786D3A8">
      <w:numFmt w:val="decimal"/>
      <w:lvlText w:val=""/>
      <w:lvlJc w:val="left"/>
    </w:lvl>
  </w:abstractNum>
  <w:abstractNum w:abstractNumId="16" w15:restartNumberingAfterBreak="0">
    <w:nsid w:val="00003807"/>
    <w:multiLevelType w:val="hybridMultilevel"/>
    <w:tmpl w:val="5022C1C6"/>
    <w:lvl w:ilvl="0" w:tplc="780855F4">
      <w:start w:val="17"/>
      <w:numFmt w:val="decimal"/>
      <w:lvlText w:val="%1."/>
      <w:lvlJc w:val="left"/>
    </w:lvl>
    <w:lvl w:ilvl="1" w:tplc="01CA2286">
      <w:numFmt w:val="decimal"/>
      <w:lvlText w:val=""/>
      <w:lvlJc w:val="left"/>
    </w:lvl>
    <w:lvl w:ilvl="2" w:tplc="C19060D4">
      <w:numFmt w:val="decimal"/>
      <w:lvlText w:val=""/>
      <w:lvlJc w:val="left"/>
    </w:lvl>
    <w:lvl w:ilvl="3" w:tplc="436E3038">
      <w:numFmt w:val="decimal"/>
      <w:lvlText w:val=""/>
      <w:lvlJc w:val="left"/>
    </w:lvl>
    <w:lvl w:ilvl="4" w:tplc="39D27EE6">
      <w:numFmt w:val="decimal"/>
      <w:lvlText w:val=""/>
      <w:lvlJc w:val="left"/>
    </w:lvl>
    <w:lvl w:ilvl="5" w:tplc="A814ACE8">
      <w:numFmt w:val="decimal"/>
      <w:lvlText w:val=""/>
      <w:lvlJc w:val="left"/>
    </w:lvl>
    <w:lvl w:ilvl="6" w:tplc="ED4AF7F4">
      <w:numFmt w:val="decimal"/>
      <w:lvlText w:val=""/>
      <w:lvlJc w:val="left"/>
    </w:lvl>
    <w:lvl w:ilvl="7" w:tplc="E5E2C102">
      <w:numFmt w:val="decimal"/>
      <w:lvlText w:val=""/>
      <w:lvlJc w:val="left"/>
    </w:lvl>
    <w:lvl w:ilvl="8" w:tplc="0144DC9C">
      <w:numFmt w:val="decimal"/>
      <w:lvlText w:val=""/>
      <w:lvlJc w:val="left"/>
    </w:lvl>
  </w:abstractNum>
  <w:abstractNum w:abstractNumId="17" w15:restartNumberingAfterBreak="0">
    <w:nsid w:val="000039CE"/>
    <w:multiLevelType w:val="hybridMultilevel"/>
    <w:tmpl w:val="6598F2EC"/>
    <w:lvl w:ilvl="0" w:tplc="D13C65B2">
      <w:start w:val="24"/>
      <w:numFmt w:val="decimal"/>
      <w:lvlText w:val="%1."/>
      <w:lvlJc w:val="left"/>
    </w:lvl>
    <w:lvl w:ilvl="1" w:tplc="F8AEAC54">
      <w:numFmt w:val="decimal"/>
      <w:lvlText w:val=""/>
      <w:lvlJc w:val="left"/>
    </w:lvl>
    <w:lvl w:ilvl="2" w:tplc="C4CC60E8">
      <w:numFmt w:val="decimal"/>
      <w:lvlText w:val=""/>
      <w:lvlJc w:val="left"/>
    </w:lvl>
    <w:lvl w:ilvl="3" w:tplc="0C68621A">
      <w:numFmt w:val="decimal"/>
      <w:lvlText w:val=""/>
      <w:lvlJc w:val="left"/>
    </w:lvl>
    <w:lvl w:ilvl="4" w:tplc="DC4CD258">
      <w:numFmt w:val="decimal"/>
      <w:lvlText w:val=""/>
      <w:lvlJc w:val="left"/>
    </w:lvl>
    <w:lvl w:ilvl="5" w:tplc="1F78BD24">
      <w:numFmt w:val="decimal"/>
      <w:lvlText w:val=""/>
      <w:lvlJc w:val="left"/>
    </w:lvl>
    <w:lvl w:ilvl="6" w:tplc="921CD850">
      <w:numFmt w:val="decimal"/>
      <w:lvlText w:val=""/>
      <w:lvlJc w:val="left"/>
    </w:lvl>
    <w:lvl w:ilvl="7" w:tplc="0C2423CA">
      <w:numFmt w:val="decimal"/>
      <w:lvlText w:val=""/>
      <w:lvlJc w:val="left"/>
    </w:lvl>
    <w:lvl w:ilvl="8" w:tplc="4BC89C96">
      <w:numFmt w:val="decimal"/>
      <w:lvlText w:val=""/>
      <w:lvlJc w:val="left"/>
    </w:lvl>
  </w:abstractNum>
  <w:abstractNum w:abstractNumId="18" w15:restartNumberingAfterBreak="0">
    <w:nsid w:val="00003BB1"/>
    <w:multiLevelType w:val="hybridMultilevel"/>
    <w:tmpl w:val="C8E0D40C"/>
    <w:lvl w:ilvl="0" w:tplc="7430D118">
      <w:start w:val="25"/>
      <w:numFmt w:val="decimal"/>
      <w:lvlText w:val="%1."/>
      <w:lvlJc w:val="left"/>
    </w:lvl>
    <w:lvl w:ilvl="1" w:tplc="342E2E4C">
      <w:numFmt w:val="decimal"/>
      <w:lvlText w:val=""/>
      <w:lvlJc w:val="left"/>
    </w:lvl>
    <w:lvl w:ilvl="2" w:tplc="8828D5AA">
      <w:numFmt w:val="decimal"/>
      <w:lvlText w:val=""/>
      <w:lvlJc w:val="left"/>
    </w:lvl>
    <w:lvl w:ilvl="3" w:tplc="8E92E822">
      <w:numFmt w:val="decimal"/>
      <w:lvlText w:val=""/>
      <w:lvlJc w:val="left"/>
    </w:lvl>
    <w:lvl w:ilvl="4" w:tplc="16947446">
      <w:numFmt w:val="decimal"/>
      <w:lvlText w:val=""/>
      <w:lvlJc w:val="left"/>
    </w:lvl>
    <w:lvl w:ilvl="5" w:tplc="24564F1A">
      <w:numFmt w:val="decimal"/>
      <w:lvlText w:val=""/>
      <w:lvlJc w:val="left"/>
    </w:lvl>
    <w:lvl w:ilvl="6" w:tplc="2C062A40">
      <w:numFmt w:val="decimal"/>
      <w:lvlText w:val=""/>
      <w:lvlJc w:val="left"/>
    </w:lvl>
    <w:lvl w:ilvl="7" w:tplc="5FE071C4">
      <w:numFmt w:val="decimal"/>
      <w:lvlText w:val=""/>
      <w:lvlJc w:val="left"/>
    </w:lvl>
    <w:lvl w:ilvl="8" w:tplc="F092995C">
      <w:numFmt w:val="decimal"/>
      <w:lvlText w:val=""/>
      <w:lvlJc w:val="left"/>
    </w:lvl>
  </w:abstractNum>
  <w:abstractNum w:abstractNumId="19" w15:restartNumberingAfterBreak="0">
    <w:nsid w:val="00004087"/>
    <w:multiLevelType w:val="hybridMultilevel"/>
    <w:tmpl w:val="4CBC5B98"/>
    <w:lvl w:ilvl="0" w:tplc="5C1617EE">
      <w:start w:val="9"/>
      <w:numFmt w:val="decimal"/>
      <w:lvlText w:val="%1."/>
      <w:lvlJc w:val="left"/>
    </w:lvl>
    <w:lvl w:ilvl="1" w:tplc="62A6F5B8">
      <w:start w:val="1"/>
      <w:numFmt w:val="lowerRoman"/>
      <w:lvlText w:val="%2"/>
      <w:lvlJc w:val="left"/>
    </w:lvl>
    <w:lvl w:ilvl="2" w:tplc="5BA08696">
      <w:numFmt w:val="decimal"/>
      <w:lvlText w:val=""/>
      <w:lvlJc w:val="left"/>
    </w:lvl>
    <w:lvl w:ilvl="3" w:tplc="B4C0E0FE">
      <w:numFmt w:val="decimal"/>
      <w:lvlText w:val=""/>
      <w:lvlJc w:val="left"/>
    </w:lvl>
    <w:lvl w:ilvl="4" w:tplc="0A98D1A0">
      <w:numFmt w:val="decimal"/>
      <w:lvlText w:val=""/>
      <w:lvlJc w:val="left"/>
    </w:lvl>
    <w:lvl w:ilvl="5" w:tplc="6CEC00A4">
      <w:numFmt w:val="decimal"/>
      <w:lvlText w:val=""/>
      <w:lvlJc w:val="left"/>
    </w:lvl>
    <w:lvl w:ilvl="6" w:tplc="041E3C9A">
      <w:numFmt w:val="decimal"/>
      <w:lvlText w:val=""/>
      <w:lvlJc w:val="left"/>
    </w:lvl>
    <w:lvl w:ilvl="7" w:tplc="4438A372">
      <w:numFmt w:val="decimal"/>
      <w:lvlText w:val=""/>
      <w:lvlJc w:val="left"/>
    </w:lvl>
    <w:lvl w:ilvl="8" w:tplc="E1F4061C">
      <w:numFmt w:val="decimal"/>
      <w:lvlText w:val=""/>
      <w:lvlJc w:val="left"/>
    </w:lvl>
  </w:abstractNum>
  <w:abstractNum w:abstractNumId="20" w15:restartNumberingAfterBreak="0">
    <w:nsid w:val="0000442B"/>
    <w:multiLevelType w:val="hybridMultilevel"/>
    <w:tmpl w:val="9F5ABA80"/>
    <w:lvl w:ilvl="0" w:tplc="5406C55E">
      <w:start w:val="7"/>
      <w:numFmt w:val="decimal"/>
      <w:lvlText w:val="%1."/>
      <w:lvlJc w:val="left"/>
    </w:lvl>
    <w:lvl w:ilvl="1" w:tplc="1CA8DCBE">
      <w:numFmt w:val="decimal"/>
      <w:lvlText w:val=""/>
      <w:lvlJc w:val="left"/>
    </w:lvl>
    <w:lvl w:ilvl="2" w:tplc="E326EB4C">
      <w:numFmt w:val="decimal"/>
      <w:lvlText w:val=""/>
      <w:lvlJc w:val="left"/>
    </w:lvl>
    <w:lvl w:ilvl="3" w:tplc="6C1874D0">
      <w:numFmt w:val="decimal"/>
      <w:lvlText w:val=""/>
      <w:lvlJc w:val="left"/>
    </w:lvl>
    <w:lvl w:ilvl="4" w:tplc="D2ACD0D2">
      <w:numFmt w:val="decimal"/>
      <w:lvlText w:val=""/>
      <w:lvlJc w:val="left"/>
    </w:lvl>
    <w:lvl w:ilvl="5" w:tplc="B0DEDFD8">
      <w:numFmt w:val="decimal"/>
      <w:lvlText w:val=""/>
      <w:lvlJc w:val="left"/>
    </w:lvl>
    <w:lvl w:ilvl="6" w:tplc="25101D30">
      <w:numFmt w:val="decimal"/>
      <w:lvlText w:val=""/>
      <w:lvlJc w:val="left"/>
    </w:lvl>
    <w:lvl w:ilvl="7" w:tplc="0D0499BC">
      <w:numFmt w:val="decimal"/>
      <w:lvlText w:val=""/>
      <w:lvlJc w:val="left"/>
    </w:lvl>
    <w:lvl w:ilvl="8" w:tplc="4BAA157C">
      <w:numFmt w:val="decimal"/>
      <w:lvlText w:val=""/>
      <w:lvlJc w:val="left"/>
    </w:lvl>
  </w:abstractNum>
  <w:abstractNum w:abstractNumId="21" w15:restartNumberingAfterBreak="0">
    <w:nsid w:val="0000470E"/>
    <w:multiLevelType w:val="hybridMultilevel"/>
    <w:tmpl w:val="84A4E614"/>
    <w:lvl w:ilvl="0" w:tplc="4D588FF4">
      <w:start w:val="1"/>
      <w:numFmt w:val="decimal"/>
      <w:lvlText w:val="%1."/>
      <w:lvlJc w:val="left"/>
    </w:lvl>
    <w:lvl w:ilvl="1" w:tplc="E69C7562">
      <w:start w:val="1"/>
      <w:numFmt w:val="lowerLetter"/>
      <w:lvlText w:val="(%2)"/>
      <w:lvlJc w:val="left"/>
    </w:lvl>
    <w:lvl w:ilvl="2" w:tplc="B5FAA83C">
      <w:numFmt w:val="decimal"/>
      <w:lvlText w:val=""/>
      <w:lvlJc w:val="left"/>
    </w:lvl>
    <w:lvl w:ilvl="3" w:tplc="7F24161A">
      <w:numFmt w:val="decimal"/>
      <w:lvlText w:val=""/>
      <w:lvlJc w:val="left"/>
    </w:lvl>
    <w:lvl w:ilvl="4" w:tplc="65BEBA10">
      <w:numFmt w:val="decimal"/>
      <w:lvlText w:val=""/>
      <w:lvlJc w:val="left"/>
    </w:lvl>
    <w:lvl w:ilvl="5" w:tplc="B0E26E56">
      <w:numFmt w:val="decimal"/>
      <w:lvlText w:val=""/>
      <w:lvlJc w:val="left"/>
    </w:lvl>
    <w:lvl w:ilvl="6" w:tplc="66C89306">
      <w:numFmt w:val="decimal"/>
      <w:lvlText w:val=""/>
      <w:lvlJc w:val="left"/>
    </w:lvl>
    <w:lvl w:ilvl="7" w:tplc="AFFA8FDC">
      <w:numFmt w:val="decimal"/>
      <w:lvlText w:val=""/>
      <w:lvlJc w:val="left"/>
    </w:lvl>
    <w:lvl w:ilvl="8" w:tplc="8C10E6D4">
      <w:numFmt w:val="decimal"/>
      <w:lvlText w:val=""/>
      <w:lvlJc w:val="left"/>
    </w:lvl>
  </w:abstractNum>
  <w:abstractNum w:abstractNumId="22" w15:restartNumberingAfterBreak="0">
    <w:nsid w:val="0000486A"/>
    <w:multiLevelType w:val="hybridMultilevel"/>
    <w:tmpl w:val="0C403540"/>
    <w:lvl w:ilvl="0" w:tplc="5A0288D4">
      <w:start w:val="29"/>
      <w:numFmt w:val="decimal"/>
      <w:lvlText w:val="%1."/>
      <w:lvlJc w:val="left"/>
    </w:lvl>
    <w:lvl w:ilvl="1" w:tplc="BDFC05C6">
      <w:numFmt w:val="decimal"/>
      <w:lvlText w:val=""/>
      <w:lvlJc w:val="left"/>
    </w:lvl>
    <w:lvl w:ilvl="2" w:tplc="B9465560">
      <w:numFmt w:val="decimal"/>
      <w:lvlText w:val=""/>
      <w:lvlJc w:val="left"/>
    </w:lvl>
    <w:lvl w:ilvl="3" w:tplc="A78C3AC4">
      <w:numFmt w:val="decimal"/>
      <w:lvlText w:val=""/>
      <w:lvlJc w:val="left"/>
    </w:lvl>
    <w:lvl w:ilvl="4" w:tplc="D734955C">
      <w:numFmt w:val="decimal"/>
      <w:lvlText w:val=""/>
      <w:lvlJc w:val="left"/>
    </w:lvl>
    <w:lvl w:ilvl="5" w:tplc="8E408E1E">
      <w:numFmt w:val="decimal"/>
      <w:lvlText w:val=""/>
      <w:lvlJc w:val="left"/>
    </w:lvl>
    <w:lvl w:ilvl="6" w:tplc="AE767358">
      <w:numFmt w:val="decimal"/>
      <w:lvlText w:val=""/>
      <w:lvlJc w:val="left"/>
    </w:lvl>
    <w:lvl w:ilvl="7" w:tplc="7820ED5E">
      <w:numFmt w:val="decimal"/>
      <w:lvlText w:val=""/>
      <w:lvlJc w:val="left"/>
    </w:lvl>
    <w:lvl w:ilvl="8" w:tplc="F2BA635A">
      <w:numFmt w:val="decimal"/>
      <w:lvlText w:val=""/>
      <w:lvlJc w:val="left"/>
    </w:lvl>
  </w:abstractNum>
  <w:abstractNum w:abstractNumId="23" w15:restartNumberingAfterBreak="0">
    <w:nsid w:val="000048DB"/>
    <w:multiLevelType w:val="hybridMultilevel"/>
    <w:tmpl w:val="03B456C0"/>
    <w:lvl w:ilvl="0" w:tplc="86E6C1F0">
      <w:start w:val="1"/>
      <w:numFmt w:val="decimal"/>
      <w:lvlText w:val="%1"/>
      <w:lvlJc w:val="left"/>
    </w:lvl>
    <w:lvl w:ilvl="1" w:tplc="BE344C00">
      <w:start w:val="3"/>
      <w:numFmt w:val="lowerLetter"/>
      <w:lvlText w:val="(%2)"/>
      <w:lvlJc w:val="left"/>
    </w:lvl>
    <w:lvl w:ilvl="2" w:tplc="2F880438">
      <w:numFmt w:val="decimal"/>
      <w:lvlText w:val=""/>
      <w:lvlJc w:val="left"/>
    </w:lvl>
    <w:lvl w:ilvl="3" w:tplc="54C69056">
      <w:numFmt w:val="decimal"/>
      <w:lvlText w:val=""/>
      <w:lvlJc w:val="left"/>
    </w:lvl>
    <w:lvl w:ilvl="4" w:tplc="DC822176">
      <w:numFmt w:val="decimal"/>
      <w:lvlText w:val=""/>
      <w:lvlJc w:val="left"/>
    </w:lvl>
    <w:lvl w:ilvl="5" w:tplc="FE3AC430">
      <w:numFmt w:val="decimal"/>
      <w:lvlText w:val=""/>
      <w:lvlJc w:val="left"/>
    </w:lvl>
    <w:lvl w:ilvl="6" w:tplc="11BA5CBA">
      <w:numFmt w:val="decimal"/>
      <w:lvlText w:val=""/>
      <w:lvlJc w:val="left"/>
    </w:lvl>
    <w:lvl w:ilvl="7" w:tplc="DB641014">
      <w:numFmt w:val="decimal"/>
      <w:lvlText w:val=""/>
      <w:lvlJc w:val="left"/>
    </w:lvl>
    <w:lvl w:ilvl="8" w:tplc="19927422">
      <w:numFmt w:val="decimal"/>
      <w:lvlText w:val=""/>
      <w:lvlJc w:val="left"/>
    </w:lvl>
  </w:abstractNum>
  <w:abstractNum w:abstractNumId="24" w15:restartNumberingAfterBreak="0">
    <w:nsid w:val="00004C85"/>
    <w:multiLevelType w:val="hybridMultilevel"/>
    <w:tmpl w:val="204C6C18"/>
    <w:lvl w:ilvl="0" w:tplc="40E4E06C">
      <w:start w:val="26"/>
      <w:numFmt w:val="decimal"/>
      <w:lvlText w:val="%1."/>
      <w:lvlJc w:val="left"/>
      <w:rPr>
        <w:color w:val="000000" w:themeColor="text1"/>
      </w:rPr>
    </w:lvl>
    <w:lvl w:ilvl="1" w:tplc="245AD5DC">
      <w:numFmt w:val="decimal"/>
      <w:lvlText w:val=""/>
      <w:lvlJc w:val="left"/>
    </w:lvl>
    <w:lvl w:ilvl="2" w:tplc="DB8C49D8">
      <w:numFmt w:val="decimal"/>
      <w:lvlText w:val=""/>
      <w:lvlJc w:val="left"/>
    </w:lvl>
    <w:lvl w:ilvl="3" w:tplc="70D04FBE">
      <w:numFmt w:val="decimal"/>
      <w:lvlText w:val=""/>
      <w:lvlJc w:val="left"/>
    </w:lvl>
    <w:lvl w:ilvl="4" w:tplc="9DB47CAC">
      <w:numFmt w:val="decimal"/>
      <w:lvlText w:val=""/>
      <w:lvlJc w:val="left"/>
    </w:lvl>
    <w:lvl w:ilvl="5" w:tplc="5FF24A9C">
      <w:numFmt w:val="decimal"/>
      <w:lvlText w:val=""/>
      <w:lvlJc w:val="left"/>
    </w:lvl>
    <w:lvl w:ilvl="6" w:tplc="C8609640">
      <w:numFmt w:val="decimal"/>
      <w:lvlText w:val=""/>
      <w:lvlJc w:val="left"/>
    </w:lvl>
    <w:lvl w:ilvl="7" w:tplc="C096D90C">
      <w:numFmt w:val="decimal"/>
      <w:lvlText w:val=""/>
      <w:lvlJc w:val="left"/>
    </w:lvl>
    <w:lvl w:ilvl="8" w:tplc="5BFADE66">
      <w:numFmt w:val="decimal"/>
      <w:lvlText w:val=""/>
      <w:lvlJc w:val="left"/>
    </w:lvl>
  </w:abstractNum>
  <w:abstractNum w:abstractNumId="25" w15:restartNumberingAfterBreak="0">
    <w:nsid w:val="00004D54"/>
    <w:multiLevelType w:val="hybridMultilevel"/>
    <w:tmpl w:val="8222F9E8"/>
    <w:lvl w:ilvl="0" w:tplc="CE1C7DC8">
      <w:start w:val="3"/>
      <w:numFmt w:val="lowerLetter"/>
      <w:lvlText w:val="(%1)"/>
      <w:lvlJc w:val="left"/>
    </w:lvl>
    <w:lvl w:ilvl="1" w:tplc="008C6206">
      <w:numFmt w:val="decimal"/>
      <w:lvlText w:val=""/>
      <w:lvlJc w:val="left"/>
    </w:lvl>
    <w:lvl w:ilvl="2" w:tplc="1E88B85A">
      <w:numFmt w:val="decimal"/>
      <w:lvlText w:val=""/>
      <w:lvlJc w:val="left"/>
    </w:lvl>
    <w:lvl w:ilvl="3" w:tplc="DA7C5356">
      <w:numFmt w:val="decimal"/>
      <w:lvlText w:val=""/>
      <w:lvlJc w:val="left"/>
    </w:lvl>
    <w:lvl w:ilvl="4" w:tplc="71F64BF0">
      <w:numFmt w:val="decimal"/>
      <w:lvlText w:val=""/>
      <w:lvlJc w:val="left"/>
    </w:lvl>
    <w:lvl w:ilvl="5" w:tplc="99725632">
      <w:numFmt w:val="decimal"/>
      <w:lvlText w:val=""/>
      <w:lvlJc w:val="left"/>
    </w:lvl>
    <w:lvl w:ilvl="6" w:tplc="4F4A4AFE">
      <w:numFmt w:val="decimal"/>
      <w:lvlText w:val=""/>
      <w:lvlJc w:val="left"/>
    </w:lvl>
    <w:lvl w:ilvl="7" w:tplc="61DA6466">
      <w:numFmt w:val="decimal"/>
      <w:lvlText w:val=""/>
      <w:lvlJc w:val="left"/>
    </w:lvl>
    <w:lvl w:ilvl="8" w:tplc="174E5C32">
      <w:numFmt w:val="decimal"/>
      <w:lvlText w:val=""/>
      <w:lvlJc w:val="left"/>
    </w:lvl>
  </w:abstractNum>
  <w:abstractNum w:abstractNumId="26" w15:restartNumberingAfterBreak="0">
    <w:nsid w:val="00004E57"/>
    <w:multiLevelType w:val="hybridMultilevel"/>
    <w:tmpl w:val="2B801FEA"/>
    <w:lvl w:ilvl="0" w:tplc="44141900">
      <w:start w:val="8"/>
      <w:numFmt w:val="decimal"/>
      <w:lvlText w:val="%1."/>
      <w:lvlJc w:val="left"/>
      <w:rPr>
        <w:rFonts w:hint="default"/>
        <w:b w:val="0"/>
      </w:rPr>
    </w:lvl>
    <w:lvl w:ilvl="1" w:tplc="ACAA8E90">
      <w:start w:val="1"/>
      <w:numFmt w:val="bullet"/>
      <w:lvlText w:val="-"/>
      <w:lvlJc w:val="left"/>
    </w:lvl>
    <w:lvl w:ilvl="2" w:tplc="D1DA47FA">
      <w:numFmt w:val="decimal"/>
      <w:lvlText w:val=""/>
      <w:lvlJc w:val="left"/>
    </w:lvl>
    <w:lvl w:ilvl="3" w:tplc="B52E43F8">
      <w:numFmt w:val="decimal"/>
      <w:lvlText w:val=""/>
      <w:lvlJc w:val="left"/>
    </w:lvl>
    <w:lvl w:ilvl="4" w:tplc="F99690F8">
      <w:numFmt w:val="decimal"/>
      <w:lvlText w:val=""/>
      <w:lvlJc w:val="left"/>
    </w:lvl>
    <w:lvl w:ilvl="5" w:tplc="28302F88">
      <w:numFmt w:val="decimal"/>
      <w:lvlText w:val=""/>
      <w:lvlJc w:val="left"/>
    </w:lvl>
    <w:lvl w:ilvl="6" w:tplc="FFC0FA56">
      <w:numFmt w:val="decimal"/>
      <w:lvlText w:val=""/>
      <w:lvlJc w:val="left"/>
    </w:lvl>
    <w:lvl w:ilvl="7" w:tplc="5C1CFE26">
      <w:numFmt w:val="decimal"/>
      <w:lvlText w:val=""/>
      <w:lvlJc w:val="left"/>
    </w:lvl>
    <w:lvl w:ilvl="8" w:tplc="ACD85754">
      <w:numFmt w:val="decimal"/>
      <w:lvlText w:val=""/>
      <w:lvlJc w:val="left"/>
    </w:lvl>
  </w:abstractNum>
  <w:abstractNum w:abstractNumId="27" w15:restartNumberingAfterBreak="0">
    <w:nsid w:val="00004FF8"/>
    <w:multiLevelType w:val="hybridMultilevel"/>
    <w:tmpl w:val="B2C27114"/>
    <w:lvl w:ilvl="0" w:tplc="9C9C9A5A">
      <w:start w:val="28"/>
      <w:numFmt w:val="decimal"/>
      <w:lvlText w:val="%1."/>
      <w:lvlJc w:val="left"/>
    </w:lvl>
    <w:lvl w:ilvl="1" w:tplc="D840C5AE">
      <w:start w:val="1"/>
      <w:numFmt w:val="lowerLetter"/>
      <w:lvlText w:val="%2"/>
      <w:lvlJc w:val="left"/>
    </w:lvl>
    <w:lvl w:ilvl="2" w:tplc="2C762924">
      <w:start w:val="1"/>
      <w:numFmt w:val="lowerLetter"/>
      <w:lvlText w:val="%3"/>
      <w:lvlJc w:val="left"/>
    </w:lvl>
    <w:lvl w:ilvl="3" w:tplc="B1EE709A">
      <w:numFmt w:val="decimal"/>
      <w:lvlText w:val=""/>
      <w:lvlJc w:val="left"/>
    </w:lvl>
    <w:lvl w:ilvl="4" w:tplc="576063BC">
      <w:numFmt w:val="decimal"/>
      <w:lvlText w:val=""/>
      <w:lvlJc w:val="left"/>
    </w:lvl>
    <w:lvl w:ilvl="5" w:tplc="96A6D5A8">
      <w:numFmt w:val="decimal"/>
      <w:lvlText w:val=""/>
      <w:lvlJc w:val="left"/>
    </w:lvl>
    <w:lvl w:ilvl="6" w:tplc="17E29C88">
      <w:numFmt w:val="decimal"/>
      <w:lvlText w:val=""/>
      <w:lvlJc w:val="left"/>
    </w:lvl>
    <w:lvl w:ilvl="7" w:tplc="B0B80062">
      <w:numFmt w:val="decimal"/>
      <w:lvlText w:val=""/>
      <w:lvlJc w:val="left"/>
    </w:lvl>
    <w:lvl w:ilvl="8" w:tplc="2DFEB170">
      <w:numFmt w:val="decimal"/>
      <w:lvlText w:val=""/>
      <w:lvlJc w:val="left"/>
    </w:lvl>
  </w:abstractNum>
  <w:abstractNum w:abstractNumId="28" w15:restartNumberingAfterBreak="0">
    <w:nsid w:val="00005005"/>
    <w:multiLevelType w:val="hybridMultilevel"/>
    <w:tmpl w:val="9E0A7EDE"/>
    <w:lvl w:ilvl="0" w:tplc="8940F82C">
      <w:start w:val="15"/>
      <w:numFmt w:val="decimal"/>
      <w:lvlText w:val="%1."/>
      <w:lvlJc w:val="left"/>
    </w:lvl>
    <w:lvl w:ilvl="1" w:tplc="42F89D6E">
      <w:numFmt w:val="decimal"/>
      <w:lvlText w:val=""/>
      <w:lvlJc w:val="left"/>
    </w:lvl>
    <w:lvl w:ilvl="2" w:tplc="EA64B1A8">
      <w:numFmt w:val="decimal"/>
      <w:lvlText w:val=""/>
      <w:lvlJc w:val="left"/>
    </w:lvl>
    <w:lvl w:ilvl="3" w:tplc="17047C9E">
      <w:numFmt w:val="decimal"/>
      <w:lvlText w:val=""/>
      <w:lvlJc w:val="left"/>
    </w:lvl>
    <w:lvl w:ilvl="4" w:tplc="59B4E3EA">
      <w:numFmt w:val="decimal"/>
      <w:lvlText w:val=""/>
      <w:lvlJc w:val="left"/>
    </w:lvl>
    <w:lvl w:ilvl="5" w:tplc="20C21F30">
      <w:numFmt w:val="decimal"/>
      <w:lvlText w:val=""/>
      <w:lvlJc w:val="left"/>
    </w:lvl>
    <w:lvl w:ilvl="6" w:tplc="F69EB048">
      <w:numFmt w:val="decimal"/>
      <w:lvlText w:val=""/>
      <w:lvlJc w:val="left"/>
    </w:lvl>
    <w:lvl w:ilvl="7" w:tplc="50681C10">
      <w:numFmt w:val="decimal"/>
      <w:lvlText w:val=""/>
      <w:lvlJc w:val="left"/>
    </w:lvl>
    <w:lvl w:ilvl="8" w:tplc="08B8C278">
      <w:numFmt w:val="decimal"/>
      <w:lvlText w:val=""/>
      <w:lvlJc w:val="left"/>
    </w:lvl>
  </w:abstractNum>
  <w:abstractNum w:abstractNumId="29" w15:restartNumberingAfterBreak="0">
    <w:nsid w:val="00005064"/>
    <w:multiLevelType w:val="hybridMultilevel"/>
    <w:tmpl w:val="B7F48590"/>
    <w:lvl w:ilvl="0" w:tplc="60F614B0">
      <w:start w:val="1"/>
      <w:numFmt w:val="lowerLetter"/>
      <w:lvlText w:val="(%1)"/>
      <w:lvlJc w:val="left"/>
    </w:lvl>
    <w:lvl w:ilvl="1" w:tplc="FB0A5314">
      <w:numFmt w:val="decimal"/>
      <w:lvlText w:val=""/>
      <w:lvlJc w:val="left"/>
    </w:lvl>
    <w:lvl w:ilvl="2" w:tplc="8E56EB44">
      <w:numFmt w:val="decimal"/>
      <w:lvlText w:val=""/>
      <w:lvlJc w:val="left"/>
    </w:lvl>
    <w:lvl w:ilvl="3" w:tplc="3C9EF6EA">
      <w:numFmt w:val="decimal"/>
      <w:lvlText w:val=""/>
      <w:lvlJc w:val="left"/>
    </w:lvl>
    <w:lvl w:ilvl="4" w:tplc="1D8A99C4">
      <w:numFmt w:val="decimal"/>
      <w:lvlText w:val=""/>
      <w:lvlJc w:val="left"/>
    </w:lvl>
    <w:lvl w:ilvl="5" w:tplc="7876D796">
      <w:numFmt w:val="decimal"/>
      <w:lvlText w:val=""/>
      <w:lvlJc w:val="left"/>
    </w:lvl>
    <w:lvl w:ilvl="6" w:tplc="58EA8164">
      <w:numFmt w:val="decimal"/>
      <w:lvlText w:val=""/>
      <w:lvlJc w:val="left"/>
    </w:lvl>
    <w:lvl w:ilvl="7" w:tplc="80023B4C">
      <w:numFmt w:val="decimal"/>
      <w:lvlText w:val=""/>
      <w:lvlJc w:val="left"/>
    </w:lvl>
    <w:lvl w:ilvl="8" w:tplc="257C4D22">
      <w:numFmt w:val="decimal"/>
      <w:lvlText w:val=""/>
      <w:lvlJc w:val="left"/>
    </w:lvl>
  </w:abstractNum>
  <w:abstractNum w:abstractNumId="30" w15:restartNumberingAfterBreak="0">
    <w:nsid w:val="00005078"/>
    <w:multiLevelType w:val="hybridMultilevel"/>
    <w:tmpl w:val="BB6CC812"/>
    <w:lvl w:ilvl="0" w:tplc="DA4423CE">
      <w:start w:val="8"/>
      <w:numFmt w:val="decimal"/>
      <w:lvlText w:val="%1."/>
      <w:lvlJc w:val="left"/>
    </w:lvl>
    <w:lvl w:ilvl="1" w:tplc="1EE0C776">
      <w:numFmt w:val="decimal"/>
      <w:lvlText w:val=""/>
      <w:lvlJc w:val="left"/>
    </w:lvl>
    <w:lvl w:ilvl="2" w:tplc="72188C6E">
      <w:numFmt w:val="decimal"/>
      <w:lvlText w:val=""/>
      <w:lvlJc w:val="left"/>
    </w:lvl>
    <w:lvl w:ilvl="3" w:tplc="C082D14E">
      <w:numFmt w:val="decimal"/>
      <w:lvlText w:val=""/>
      <w:lvlJc w:val="left"/>
    </w:lvl>
    <w:lvl w:ilvl="4" w:tplc="2FA667A0">
      <w:numFmt w:val="decimal"/>
      <w:lvlText w:val=""/>
      <w:lvlJc w:val="left"/>
    </w:lvl>
    <w:lvl w:ilvl="5" w:tplc="C4AE01EC">
      <w:numFmt w:val="decimal"/>
      <w:lvlText w:val=""/>
      <w:lvlJc w:val="left"/>
    </w:lvl>
    <w:lvl w:ilvl="6" w:tplc="1716F6A0">
      <w:numFmt w:val="decimal"/>
      <w:lvlText w:val=""/>
      <w:lvlJc w:val="left"/>
    </w:lvl>
    <w:lvl w:ilvl="7" w:tplc="F322F248">
      <w:numFmt w:val="decimal"/>
      <w:lvlText w:val=""/>
      <w:lvlJc w:val="left"/>
    </w:lvl>
    <w:lvl w:ilvl="8" w:tplc="5448A6E8">
      <w:numFmt w:val="decimal"/>
      <w:lvlText w:val=""/>
      <w:lvlJc w:val="left"/>
    </w:lvl>
  </w:abstractNum>
  <w:abstractNum w:abstractNumId="31" w15:restartNumberingAfterBreak="0">
    <w:nsid w:val="00005579"/>
    <w:multiLevelType w:val="hybridMultilevel"/>
    <w:tmpl w:val="76948D6E"/>
    <w:lvl w:ilvl="0" w:tplc="4ABA2852">
      <w:start w:val="1"/>
      <w:numFmt w:val="decimal"/>
      <w:lvlText w:val="%1."/>
      <w:lvlJc w:val="left"/>
    </w:lvl>
    <w:lvl w:ilvl="1" w:tplc="2144B1FC">
      <w:start w:val="1"/>
      <w:numFmt w:val="lowerLetter"/>
      <w:lvlText w:val="(%2)"/>
      <w:lvlJc w:val="left"/>
    </w:lvl>
    <w:lvl w:ilvl="2" w:tplc="A26C8D10">
      <w:numFmt w:val="decimal"/>
      <w:lvlText w:val=""/>
      <w:lvlJc w:val="left"/>
    </w:lvl>
    <w:lvl w:ilvl="3" w:tplc="0C545D76">
      <w:numFmt w:val="decimal"/>
      <w:lvlText w:val=""/>
      <w:lvlJc w:val="left"/>
    </w:lvl>
    <w:lvl w:ilvl="4" w:tplc="EC6EE6EA">
      <w:numFmt w:val="decimal"/>
      <w:lvlText w:val=""/>
      <w:lvlJc w:val="left"/>
    </w:lvl>
    <w:lvl w:ilvl="5" w:tplc="30244FBE">
      <w:numFmt w:val="decimal"/>
      <w:lvlText w:val=""/>
      <w:lvlJc w:val="left"/>
    </w:lvl>
    <w:lvl w:ilvl="6" w:tplc="B0A0810A">
      <w:numFmt w:val="decimal"/>
      <w:lvlText w:val=""/>
      <w:lvlJc w:val="left"/>
    </w:lvl>
    <w:lvl w:ilvl="7" w:tplc="E0223B6E">
      <w:numFmt w:val="decimal"/>
      <w:lvlText w:val=""/>
      <w:lvlJc w:val="left"/>
    </w:lvl>
    <w:lvl w:ilvl="8" w:tplc="77D00266">
      <w:numFmt w:val="decimal"/>
      <w:lvlText w:val=""/>
      <w:lvlJc w:val="left"/>
    </w:lvl>
  </w:abstractNum>
  <w:abstractNum w:abstractNumId="32" w15:restartNumberingAfterBreak="0">
    <w:nsid w:val="0000590E"/>
    <w:multiLevelType w:val="hybridMultilevel"/>
    <w:tmpl w:val="000643BE"/>
    <w:lvl w:ilvl="0" w:tplc="35D4522A">
      <w:start w:val="11"/>
      <w:numFmt w:val="decimal"/>
      <w:lvlText w:val="%1."/>
      <w:lvlJc w:val="left"/>
    </w:lvl>
    <w:lvl w:ilvl="1" w:tplc="7ACE9E7E">
      <w:numFmt w:val="decimal"/>
      <w:lvlText w:val=""/>
      <w:lvlJc w:val="left"/>
    </w:lvl>
    <w:lvl w:ilvl="2" w:tplc="DA64BDE6">
      <w:numFmt w:val="decimal"/>
      <w:lvlText w:val=""/>
      <w:lvlJc w:val="left"/>
    </w:lvl>
    <w:lvl w:ilvl="3" w:tplc="A27E6974">
      <w:numFmt w:val="decimal"/>
      <w:lvlText w:val=""/>
      <w:lvlJc w:val="left"/>
    </w:lvl>
    <w:lvl w:ilvl="4" w:tplc="0512F610">
      <w:numFmt w:val="decimal"/>
      <w:lvlText w:val=""/>
      <w:lvlJc w:val="left"/>
    </w:lvl>
    <w:lvl w:ilvl="5" w:tplc="695A1B8E">
      <w:numFmt w:val="decimal"/>
      <w:lvlText w:val=""/>
      <w:lvlJc w:val="left"/>
    </w:lvl>
    <w:lvl w:ilvl="6" w:tplc="661A4EA8">
      <w:numFmt w:val="decimal"/>
      <w:lvlText w:val=""/>
      <w:lvlJc w:val="left"/>
    </w:lvl>
    <w:lvl w:ilvl="7" w:tplc="F1EA4F72">
      <w:numFmt w:val="decimal"/>
      <w:lvlText w:val=""/>
      <w:lvlJc w:val="left"/>
    </w:lvl>
    <w:lvl w:ilvl="8" w:tplc="32A2D904">
      <w:numFmt w:val="decimal"/>
      <w:lvlText w:val=""/>
      <w:lvlJc w:val="left"/>
    </w:lvl>
  </w:abstractNum>
  <w:abstractNum w:abstractNumId="33" w15:restartNumberingAfterBreak="0">
    <w:nsid w:val="0000591D"/>
    <w:multiLevelType w:val="hybridMultilevel"/>
    <w:tmpl w:val="EBD85C74"/>
    <w:lvl w:ilvl="0" w:tplc="60E49A76">
      <w:start w:val="3"/>
      <w:numFmt w:val="decimal"/>
      <w:lvlText w:val="%1."/>
      <w:lvlJc w:val="left"/>
    </w:lvl>
    <w:lvl w:ilvl="1" w:tplc="253E1D68">
      <w:numFmt w:val="decimal"/>
      <w:lvlText w:val=""/>
      <w:lvlJc w:val="left"/>
    </w:lvl>
    <w:lvl w:ilvl="2" w:tplc="85467194">
      <w:numFmt w:val="decimal"/>
      <w:lvlText w:val=""/>
      <w:lvlJc w:val="left"/>
    </w:lvl>
    <w:lvl w:ilvl="3" w:tplc="B1AC89D2">
      <w:numFmt w:val="decimal"/>
      <w:lvlText w:val=""/>
      <w:lvlJc w:val="left"/>
    </w:lvl>
    <w:lvl w:ilvl="4" w:tplc="D618E3CE">
      <w:numFmt w:val="decimal"/>
      <w:lvlText w:val=""/>
      <w:lvlJc w:val="left"/>
    </w:lvl>
    <w:lvl w:ilvl="5" w:tplc="F9BA0092">
      <w:numFmt w:val="decimal"/>
      <w:lvlText w:val=""/>
      <w:lvlJc w:val="left"/>
    </w:lvl>
    <w:lvl w:ilvl="6" w:tplc="1AE2AF22">
      <w:numFmt w:val="decimal"/>
      <w:lvlText w:val=""/>
      <w:lvlJc w:val="left"/>
    </w:lvl>
    <w:lvl w:ilvl="7" w:tplc="4FF26BD6">
      <w:numFmt w:val="decimal"/>
      <w:lvlText w:val=""/>
      <w:lvlJc w:val="left"/>
    </w:lvl>
    <w:lvl w:ilvl="8" w:tplc="71F668F0">
      <w:numFmt w:val="decimal"/>
      <w:lvlText w:val=""/>
      <w:lvlJc w:val="left"/>
    </w:lvl>
  </w:abstractNum>
  <w:abstractNum w:abstractNumId="34" w15:restartNumberingAfterBreak="0">
    <w:nsid w:val="00005C46"/>
    <w:multiLevelType w:val="hybridMultilevel"/>
    <w:tmpl w:val="946C78A6"/>
    <w:lvl w:ilvl="0" w:tplc="E0C45912">
      <w:start w:val="1"/>
      <w:numFmt w:val="lowerLetter"/>
      <w:lvlText w:val="(%1)"/>
      <w:lvlJc w:val="left"/>
    </w:lvl>
    <w:lvl w:ilvl="1" w:tplc="7F0EC334">
      <w:numFmt w:val="decimal"/>
      <w:lvlText w:val=""/>
      <w:lvlJc w:val="left"/>
    </w:lvl>
    <w:lvl w:ilvl="2" w:tplc="272070B6">
      <w:numFmt w:val="decimal"/>
      <w:lvlText w:val=""/>
      <w:lvlJc w:val="left"/>
    </w:lvl>
    <w:lvl w:ilvl="3" w:tplc="8A569BF4">
      <w:numFmt w:val="decimal"/>
      <w:lvlText w:val=""/>
      <w:lvlJc w:val="left"/>
    </w:lvl>
    <w:lvl w:ilvl="4" w:tplc="58CA9F52">
      <w:numFmt w:val="decimal"/>
      <w:lvlText w:val=""/>
      <w:lvlJc w:val="left"/>
    </w:lvl>
    <w:lvl w:ilvl="5" w:tplc="AD2050BC">
      <w:numFmt w:val="decimal"/>
      <w:lvlText w:val=""/>
      <w:lvlJc w:val="left"/>
    </w:lvl>
    <w:lvl w:ilvl="6" w:tplc="B56EEB8C">
      <w:numFmt w:val="decimal"/>
      <w:lvlText w:val=""/>
      <w:lvlJc w:val="left"/>
    </w:lvl>
    <w:lvl w:ilvl="7" w:tplc="0BAC4106">
      <w:numFmt w:val="decimal"/>
      <w:lvlText w:val=""/>
      <w:lvlJc w:val="left"/>
    </w:lvl>
    <w:lvl w:ilvl="8" w:tplc="D9228356">
      <w:numFmt w:val="decimal"/>
      <w:lvlText w:val=""/>
      <w:lvlJc w:val="left"/>
    </w:lvl>
  </w:abstractNum>
  <w:abstractNum w:abstractNumId="35" w15:restartNumberingAfterBreak="0">
    <w:nsid w:val="00005D24"/>
    <w:multiLevelType w:val="hybridMultilevel"/>
    <w:tmpl w:val="20A0F164"/>
    <w:lvl w:ilvl="0" w:tplc="09BE04B2">
      <w:start w:val="1"/>
      <w:numFmt w:val="decimal"/>
      <w:lvlText w:val="%1."/>
      <w:lvlJc w:val="left"/>
    </w:lvl>
    <w:lvl w:ilvl="1" w:tplc="95E4D6D4">
      <w:start w:val="1"/>
      <w:numFmt w:val="lowerLetter"/>
      <w:lvlText w:val="(%2)"/>
      <w:lvlJc w:val="left"/>
    </w:lvl>
    <w:lvl w:ilvl="2" w:tplc="08949A6C">
      <w:numFmt w:val="decimal"/>
      <w:lvlText w:val=""/>
      <w:lvlJc w:val="left"/>
    </w:lvl>
    <w:lvl w:ilvl="3" w:tplc="CA386780">
      <w:numFmt w:val="decimal"/>
      <w:lvlText w:val=""/>
      <w:lvlJc w:val="left"/>
    </w:lvl>
    <w:lvl w:ilvl="4" w:tplc="34BEE1A8">
      <w:numFmt w:val="decimal"/>
      <w:lvlText w:val=""/>
      <w:lvlJc w:val="left"/>
    </w:lvl>
    <w:lvl w:ilvl="5" w:tplc="A54CBD84">
      <w:numFmt w:val="decimal"/>
      <w:lvlText w:val=""/>
      <w:lvlJc w:val="left"/>
    </w:lvl>
    <w:lvl w:ilvl="6" w:tplc="0750FB86">
      <w:numFmt w:val="decimal"/>
      <w:lvlText w:val=""/>
      <w:lvlJc w:val="left"/>
    </w:lvl>
    <w:lvl w:ilvl="7" w:tplc="E2D0F140">
      <w:numFmt w:val="decimal"/>
      <w:lvlText w:val=""/>
      <w:lvlJc w:val="left"/>
    </w:lvl>
    <w:lvl w:ilvl="8" w:tplc="D2267BC2">
      <w:numFmt w:val="decimal"/>
      <w:lvlText w:val=""/>
      <w:lvlJc w:val="left"/>
    </w:lvl>
  </w:abstractNum>
  <w:abstractNum w:abstractNumId="36" w15:restartNumberingAfterBreak="0">
    <w:nsid w:val="00005E73"/>
    <w:multiLevelType w:val="hybridMultilevel"/>
    <w:tmpl w:val="210660BC"/>
    <w:lvl w:ilvl="0" w:tplc="F9E0B236">
      <w:start w:val="32"/>
      <w:numFmt w:val="decimal"/>
      <w:lvlText w:val="%1."/>
      <w:lvlJc w:val="left"/>
    </w:lvl>
    <w:lvl w:ilvl="1" w:tplc="78B09E3A">
      <w:numFmt w:val="decimal"/>
      <w:lvlText w:val=""/>
      <w:lvlJc w:val="left"/>
    </w:lvl>
    <w:lvl w:ilvl="2" w:tplc="B560D4CA">
      <w:numFmt w:val="decimal"/>
      <w:lvlText w:val=""/>
      <w:lvlJc w:val="left"/>
    </w:lvl>
    <w:lvl w:ilvl="3" w:tplc="E1422EB0">
      <w:numFmt w:val="decimal"/>
      <w:lvlText w:val=""/>
      <w:lvlJc w:val="left"/>
    </w:lvl>
    <w:lvl w:ilvl="4" w:tplc="63DEB618">
      <w:numFmt w:val="decimal"/>
      <w:lvlText w:val=""/>
      <w:lvlJc w:val="left"/>
    </w:lvl>
    <w:lvl w:ilvl="5" w:tplc="2966A6BE">
      <w:numFmt w:val="decimal"/>
      <w:lvlText w:val=""/>
      <w:lvlJc w:val="left"/>
    </w:lvl>
    <w:lvl w:ilvl="6" w:tplc="6FFC85DE">
      <w:numFmt w:val="decimal"/>
      <w:lvlText w:val=""/>
      <w:lvlJc w:val="left"/>
    </w:lvl>
    <w:lvl w:ilvl="7" w:tplc="2B12A69E">
      <w:numFmt w:val="decimal"/>
      <w:lvlText w:val=""/>
      <w:lvlJc w:val="left"/>
    </w:lvl>
    <w:lvl w:ilvl="8" w:tplc="9502D7D4">
      <w:numFmt w:val="decimal"/>
      <w:lvlText w:val=""/>
      <w:lvlJc w:val="left"/>
    </w:lvl>
  </w:abstractNum>
  <w:abstractNum w:abstractNumId="37" w15:restartNumberingAfterBreak="0">
    <w:nsid w:val="00006270"/>
    <w:multiLevelType w:val="hybridMultilevel"/>
    <w:tmpl w:val="CB0076C4"/>
    <w:lvl w:ilvl="0" w:tplc="C4C8E412">
      <w:start w:val="21"/>
      <w:numFmt w:val="decimal"/>
      <w:lvlText w:val="%1."/>
      <w:lvlJc w:val="left"/>
    </w:lvl>
    <w:lvl w:ilvl="1" w:tplc="16AE8D58">
      <w:numFmt w:val="decimal"/>
      <w:lvlText w:val=""/>
      <w:lvlJc w:val="left"/>
    </w:lvl>
    <w:lvl w:ilvl="2" w:tplc="CA909118">
      <w:numFmt w:val="decimal"/>
      <w:lvlText w:val=""/>
      <w:lvlJc w:val="left"/>
    </w:lvl>
    <w:lvl w:ilvl="3" w:tplc="BD90E51E">
      <w:numFmt w:val="decimal"/>
      <w:lvlText w:val=""/>
      <w:lvlJc w:val="left"/>
    </w:lvl>
    <w:lvl w:ilvl="4" w:tplc="66D6823E">
      <w:numFmt w:val="decimal"/>
      <w:lvlText w:val=""/>
      <w:lvlJc w:val="left"/>
    </w:lvl>
    <w:lvl w:ilvl="5" w:tplc="FBE41B08">
      <w:numFmt w:val="decimal"/>
      <w:lvlText w:val=""/>
      <w:lvlJc w:val="left"/>
    </w:lvl>
    <w:lvl w:ilvl="6" w:tplc="6964C342">
      <w:numFmt w:val="decimal"/>
      <w:lvlText w:val=""/>
      <w:lvlJc w:val="left"/>
    </w:lvl>
    <w:lvl w:ilvl="7" w:tplc="37B6D428">
      <w:numFmt w:val="decimal"/>
      <w:lvlText w:val=""/>
      <w:lvlJc w:val="left"/>
    </w:lvl>
    <w:lvl w:ilvl="8" w:tplc="9C3E7DB2">
      <w:numFmt w:val="decimal"/>
      <w:lvlText w:val=""/>
      <w:lvlJc w:val="left"/>
    </w:lvl>
  </w:abstractNum>
  <w:abstractNum w:abstractNumId="38" w15:restartNumberingAfterBreak="0">
    <w:nsid w:val="00007282"/>
    <w:multiLevelType w:val="hybridMultilevel"/>
    <w:tmpl w:val="B1B85770"/>
    <w:lvl w:ilvl="0" w:tplc="DA02F9D2">
      <w:start w:val="18"/>
      <w:numFmt w:val="decimal"/>
      <w:lvlText w:val="%1."/>
      <w:lvlJc w:val="left"/>
    </w:lvl>
    <w:lvl w:ilvl="1" w:tplc="A9F80430">
      <w:numFmt w:val="decimal"/>
      <w:lvlText w:val=""/>
      <w:lvlJc w:val="left"/>
    </w:lvl>
    <w:lvl w:ilvl="2" w:tplc="EAF08114">
      <w:numFmt w:val="decimal"/>
      <w:lvlText w:val=""/>
      <w:lvlJc w:val="left"/>
    </w:lvl>
    <w:lvl w:ilvl="3" w:tplc="5C1AC8AC">
      <w:numFmt w:val="decimal"/>
      <w:lvlText w:val=""/>
      <w:lvlJc w:val="left"/>
    </w:lvl>
    <w:lvl w:ilvl="4" w:tplc="274E5680">
      <w:numFmt w:val="decimal"/>
      <w:lvlText w:val=""/>
      <w:lvlJc w:val="left"/>
    </w:lvl>
    <w:lvl w:ilvl="5" w:tplc="EBE8A92E">
      <w:numFmt w:val="decimal"/>
      <w:lvlText w:val=""/>
      <w:lvlJc w:val="left"/>
    </w:lvl>
    <w:lvl w:ilvl="6" w:tplc="BD7603C2">
      <w:numFmt w:val="decimal"/>
      <w:lvlText w:val=""/>
      <w:lvlJc w:val="left"/>
    </w:lvl>
    <w:lvl w:ilvl="7" w:tplc="903828C2">
      <w:numFmt w:val="decimal"/>
      <w:lvlText w:val=""/>
      <w:lvlJc w:val="left"/>
    </w:lvl>
    <w:lvl w:ilvl="8" w:tplc="F05A4864">
      <w:numFmt w:val="decimal"/>
      <w:lvlText w:val=""/>
      <w:lvlJc w:val="left"/>
    </w:lvl>
  </w:abstractNum>
  <w:abstractNum w:abstractNumId="39" w15:restartNumberingAfterBreak="0">
    <w:nsid w:val="000074AD"/>
    <w:multiLevelType w:val="hybridMultilevel"/>
    <w:tmpl w:val="8DEE6306"/>
    <w:lvl w:ilvl="0" w:tplc="961C5C2C">
      <w:start w:val="1"/>
      <w:numFmt w:val="decimal"/>
      <w:lvlText w:val="%1."/>
      <w:lvlJc w:val="left"/>
    </w:lvl>
    <w:lvl w:ilvl="1" w:tplc="9DFC5896">
      <w:start w:val="1"/>
      <w:numFmt w:val="lowerLetter"/>
      <w:lvlText w:val="%2"/>
      <w:lvlJc w:val="left"/>
    </w:lvl>
    <w:lvl w:ilvl="2" w:tplc="E250DC4E">
      <w:start w:val="1"/>
      <w:numFmt w:val="lowerRoman"/>
      <w:lvlText w:val="%3"/>
      <w:lvlJc w:val="left"/>
    </w:lvl>
    <w:lvl w:ilvl="3" w:tplc="14C0746A">
      <w:numFmt w:val="decimal"/>
      <w:lvlText w:val=""/>
      <w:lvlJc w:val="left"/>
    </w:lvl>
    <w:lvl w:ilvl="4" w:tplc="8424C944">
      <w:numFmt w:val="decimal"/>
      <w:lvlText w:val=""/>
      <w:lvlJc w:val="left"/>
    </w:lvl>
    <w:lvl w:ilvl="5" w:tplc="B6101374">
      <w:numFmt w:val="decimal"/>
      <w:lvlText w:val=""/>
      <w:lvlJc w:val="left"/>
    </w:lvl>
    <w:lvl w:ilvl="6" w:tplc="B030D488">
      <w:numFmt w:val="decimal"/>
      <w:lvlText w:val=""/>
      <w:lvlJc w:val="left"/>
    </w:lvl>
    <w:lvl w:ilvl="7" w:tplc="26C6EBEE">
      <w:numFmt w:val="decimal"/>
      <w:lvlText w:val=""/>
      <w:lvlJc w:val="left"/>
    </w:lvl>
    <w:lvl w:ilvl="8" w:tplc="C97AFAA6">
      <w:numFmt w:val="decimal"/>
      <w:lvlText w:val=""/>
      <w:lvlJc w:val="left"/>
    </w:lvl>
  </w:abstractNum>
  <w:abstractNum w:abstractNumId="40" w15:restartNumberingAfterBreak="0">
    <w:nsid w:val="0000773B"/>
    <w:multiLevelType w:val="hybridMultilevel"/>
    <w:tmpl w:val="04849B06"/>
    <w:lvl w:ilvl="0" w:tplc="C2269E74">
      <w:start w:val="1"/>
      <w:numFmt w:val="lowerLetter"/>
      <w:lvlText w:val="(%1)"/>
      <w:lvlJc w:val="left"/>
    </w:lvl>
    <w:lvl w:ilvl="1" w:tplc="414664F4">
      <w:numFmt w:val="decimal"/>
      <w:lvlText w:val=""/>
      <w:lvlJc w:val="left"/>
    </w:lvl>
    <w:lvl w:ilvl="2" w:tplc="5CFEEB94">
      <w:numFmt w:val="decimal"/>
      <w:lvlText w:val=""/>
      <w:lvlJc w:val="left"/>
    </w:lvl>
    <w:lvl w:ilvl="3" w:tplc="2D2C55C8">
      <w:numFmt w:val="decimal"/>
      <w:lvlText w:val=""/>
      <w:lvlJc w:val="left"/>
    </w:lvl>
    <w:lvl w:ilvl="4" w:tplc="6B62138A">
      <w:numFmt w:val="decimal"/>
      <w:lvlText w:val=""/>
      <w:lvlJc w:val="left"/>
    </w:lvl>
    <w:lvl w:ilvl="5" w:tplc="041ACE0E">
      <w:numFmt w:val="decimal"/>
      <w:lvlText w:val=""/>
      <w:lvlJc w:val="left"/>
    </w:lvl>
    <w:lvl w:ilvl="6" w:tplc="6376174E">
      <w:numFmt w:val="decimal"/>
      <w:lvlText w:val=""/>
      <w:lvlJc w:val="left"/>
    </w:lvl>
    <w:lvl w:ilvl="7" w:tplc="5B147C1A">
      <w:numFmt w:val="decimal"/>
      <w:lvlText w:val=""/>
      <w:lvlJc w:val="left"/>
    </w:lvl>
    <w:lvl w:ilvl="8" w:tplc="925C6FE4">
      <w:numFmt w:val="decimal"/>
      <w:lvlText w:val=""/>
      <w:lvlJc w:val="left"/>
    </w:lvl>
  </w:abstractNum>
  <w:abstractNum w:abstractNumId="41" w15:restartNumberingAfterBreak="0">
    <w:nsid w:val="00007B44"/>
    <w:multiLevelType w:val="hybridMultilevel"/>
    <w:tmpl w:val="B1CA2364"/>
    <w:lvl w:ilvl="0" w:tplc="1868B118">
      <w:start w:val="10"/>
      <w:numFmt w:val="decimal"/>
      <w:lvlText w:val="%1."/>
      <w:lvlJc w:val="left"/>
    </w:lvl>
    <w:lvl w:ilvl="1" w:tplc="93908498">
      <w:numFmt w:val="decimal"/>
      <w:lvlText w:val=""/>
      <w:lvlJc w:val="left"/>
    </w:lvl>
    <w:lvl w:ilvl="2" w:tplc="1A7A04BE">
      <w:numFmt w:val="decimal"/>
      <w:lvlText w:val=""/>
      <w:lvlJc w:val="left"/>
    </w:lvl>
    <w:lvl w:ilvl="3" w:tplc="4884492E">
      <w:numFmt w:val="decimal"/>
      <w:lvlText w:val=""/>
      <w:lvlJc w:val="left"/>
    </w:lvl>
    <w:lvl w:ilvl="4" w:tplc="DFCC1334">
      <w:numFmt w:val="decimal"/>
      <w:lvlText w:val=""/>
      <w:lvlJc w:val="left"/>
    </w:lvl>
    <w:lvl w:ilvl="5" w:tplc="EF063E8E">
      <w:numFmt w:val="decimal"/>
      <w:lvlText w:val=""/>
      <w:lvlJc w:val="left"/>
    </w:lvl>
    <w:lvl w:ilvl="6" w:tplc="4B52E19A">
      <w:numFmt w:val="decimal"/>
      <w:lvlText w:val=""/>
      <w:lvlJc w:val="left"/>
    </w:lvl>
    <w:lvl w:ilvl="7" w:tplc="61A434EA">
      <w:numFmt w:val="decimal"/>
      <w:lvlText w:val=""/>
      <w:lvlJc w:val="left"/>
    </w:lvl>
    <w:lvl w:ilvl="8" w:tplc="5F607B9E">
      <w:numFmt w:val="decimal"/>
      <w:lvlText w:val=""/>
      <w:lvlJc w:val="left"/>
    </w:lvl>
  </w:abstractNum>
  <w:abstractNum w:abstractNumId="42" w15:restartNumberingAfterBreak="0">
    <w:nsid w:val="00007CFE"/>
    <w:multiLevelType w:val="hybridMultilevel"/>
    <w:tmpl w:val="68E475E0"/>
    <w:lvl w:ilvl="0" w:tplc="72B60CF2">
      <w:start w:val="1"/>
      <w:numFmt w:val="bullet"/>
      <w:lvlText w:val="*"/>
      <w:lvlJc w:val="left"/>
    </w:lvl>
    <w:lvl w:ilvl="1" w:tplc="0206E89E">
      <w:numFmt w:val="decimal"/>
      <w:lvlText w:val=""/>
      <w:lvlJc w:val="left"/>
    </w:lvl>
    <w:lvl w:ilvl="2" w:tplc="8528C3C4">
      <w:numFmt w:val="decimal"/>
      <w:lvlText w:val=""/>
      <w:lvlJc w:val="left"/>
    </w:lvl>
    <w:lvl w:ilvl="3" w:tplc="B81CB876">
      <w:numFmt w:val="decimal"/>
      <w:lvlText w:val=""/>
      <w:lvlJc w:val="left"/>
    </w:lvl>
    <w:lvl w:ilvl="4" w:tplc="3F80A4C4">
      <w:numFmt w:val="decimal"/>
      <w:lvlText w:val=""/>
      <w:lvlJc w:val="left"/>
    </w:lvl>
    <w:lvl w:ilvl="5" w:tplc="997A8DCE">
      <w:numFmt w:val="decimal"/>
      <w:lvlText w:val=""/>
      <w:lvlJc w:val="left"/>
    </w:lvl>
    <w:lvl w:ilvl="6" w:tplc="7F58B218">
      <w:numFmt w:val="decimal"/>
      <w:lvlText w:val=""/>
      <w:lvlJc w:val="left"/>
    </w:lvl>
    <w:lvl w:ilvl="7" w:tplc="BB9AA524">
      <w:numFmt w:val="decimal"/>
      <w:lvlText w:val=""/>
      <w:lvlJc w:val="left"/>
    </w:lvl>
    <w:lvl w:ilvl="8" w:tplc="FF1C7726">
      <w:numFmt w:val="decimal"/>
      <w:lvlText w:val=""/>
      <w:lvlJc w:val="left"/>
    </w:lvl>
  </w:abstractNum>
  <w:abstractNum w:abstractNumId="43" w15:restartNumberingAfterBreak="0">
    <w:nsid w:val="03E521A8"/>
    <w:multiLevelType w:val="multilevel"/>
    <w:tmpl w:val="08446006"/>
    <w:lvl w:ilvl="0">
      <w:start w:val="16"/>
      <w:numFmt w:val="decimal"/>
      <w:lvlText w:val="%1"/>
      <w:lvlJc w:val="left"/>
      <w:pPr>
        <w:ind w:left="720" w:hanging="360"/>
      </w:pPr>
      <w:rPr>
        <w:rFonts w:hint="default"/>
      </w:rPr>
    </w:lvl>
    <w:lvl w:ilvl="1">
      <w:start w:val="1"/>
      <w:numFmt w:val="decimal"/>
      <w:lvlText w:val="%1.%2"/>
      <w:lvlJc w:val="left"/>
      <w:pPr>
        <w:ind w:left="2629" w:hanging="360"/>
      </w:pPr>
      <w:rPr>
        <w:rFonts w:hint="default"/>
        <w:sz w:val="20"/>
        <w:szCs w:val="20"/>
      </w:rPr>
    </w:lvl>
    <w:lvl w:ilvl="2">
      <w:start w:val="1"/>
      <w:numFmt w:val="lowerLetter"/>
      <w:lvlText w:val="%3."/>
      <w:lvlJc w:val="left"/>
      <w:pPr>
        <w:ind w:left="3060" w:hanging="720"/>
      </w:pPr>
      <w:rPr>
        <w:rFonts w:hint="default"/>
      </w:rPr>
    </w:lvl>
    <w:lvl w:ilvl="3">
      <w:start w:val="1"/>
      <w:numFmt w:val="lowerRoman"/>
      <w:lvlText w:val="(%4)"/>
      <w:lvlJc w:val="left"/>
      <w:pPr>
        <w:ind w:left="1080" w:hanging="720"/>
      </w:pPr>
      <w:rPr>
        <w:rFonts w:ascii="Times New Roman" w:eastAsia="Times New Roman" w:hAnsi="Times New Roman" w:cs="Times New Roman"/>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4" w15:restartNumberingAfterBreak="0">
    <w:nsid w:val="0623293B"/>
    <w:multiLevelType w:val="hybridMultilevel"/>
    <w:tmpl w:val="D4903164"/>
    <w:lvl w:ilvl="0" w:tplc="4009001B">
      <w:start w:val="1"/>
      <w:numFmt w:val="lowerRoman"/>
      <w:lvlText w:val="%1."/>
      <w:lvlJc w:val="righ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45" w15:restartNumberingAfterBreak="0">
    <w:nsid w:val="0C303E4B"/>
    <w:multiLevelType w:val="hybridMultilevel"/>
    <w:tmpl w:val="27D20B88"/>
    <w:lvl w:ilvl="0" w:tplc="0DDC290C">
      <w:numFmt w:val="bullet"/>
      <w:lvlText w:val="-"/>
      <w:lvlJc w:val="left"/>
      <w:pPr>
        <w:ind w:left="720" w:hanging="360"/>
      </w:pPr>
      <w:rPr>
        <w:rFonts w:ascii="Bookman Old Style" w:eastAsia="Times New Roman" w:hAnsi="Bookman Old Style"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6" w15:restartNumberingAfterBreak="0">
    <w:nsid w:val="0DDE2013"/>
    <w:multiLevelType w:val="multilevel"/>
    <w:tmpl w:val="80001250"/>
    <w:lvl w:ilvl="0">
      <w:start w:val="5"/>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7" w15:restartNumberingAfterBreak="0">
    <w:nsid w:val="126725C8"/>
    <w:multiLevelType w:val="hybridMultilevel"/>
    <w:tmpl w:val="C59A3D18"/>
    <w:lvl w:ilvl="0" w:tplc="74461F02">
      <w:start w:val="1"/>
      <w:numFmt w:val="upperLetter"/>
      <w:lvlText w:val="%1."/>
      <w:lvlJc w:val="left"/>
      <w:pPr>
        <w:ind w:left="850" w:hanging="360"/>
      </w:pPr>
      <w:rPr>
        <w:rFonts w:hint="default"/>
        <w:b w:val="0"/>
        <w:bCs w:val="0"/>
      </w:rPr>
    </w:lvl>
    <w:lvl w:ilvl="1" w:tplc="EA623608">
      <w:start w:val="1"/>
      <w:numFmt w:val="lowerLetter"/>
      <w:lvlText w:val="(%2)"/>
      <w:lvlJc w:val="left"/>
      <w:pPr>
        <w:ind w:left="1930" w:hanging="720"/>
      </w:pPr>
      <w:rPr>
        <w:rFonts w:hint="default"/>
      </w:rPr>
    </w:lvl>
    <w:lvl w:ilvl="2" w:tplc="4009001B" w:tentative="1">
      <w:start w:val="1"/>
      <w:numFmt w:val="lowerRoman"/>
      <w:lvlText w:val="%3."/>
      <w:lvlJc w:val="right"/>
      <w:pPr>
        <w:ind w:left="2290" w:hanging="180"/>
      </w:pPr>
    </w:lvl>
    <w:lvl w:ilvl="3" w:tplc="4009000F" w:tentative="1">
      <w:start w:val="1"/>
      <w:numFmt w:val="decimal"/>
      <w:lvlText w:val="%4."/>
      <w:lvlJc w:val="left"/>
      <w:pPr>
        <w:ind w:left="3010" w:hanging="360"/>
      </w:pPr>
    </w:lvl>
    <w:lvl w:ilvl="4" w:tplc="40090019" w:tentative="1">
      <w:start w:val="1"/>
      <w:numFmt w:val="lowerLetter"/>
      <w:lvlText w:val="%5."/>
      <w:lvlJc w:val="left"/>
      <w:pPr>
        <w:ind w:left="3730" w:hanging="360"/>
      </w:pPr>
    </w:lvl>
    <w:lvl w:ilvl="5" w:tplc="4009001B" w:tentative="1">
      <w:start w:val="1"/>
      <w:numFmt w:val="lowerRoman"/>
      <w:lvlText w:val="%6."/>
      <w:lvlJc w:val="right"/>
      <w:pPr>
        <w:ind w:left="4450" w:hanging="180"/>
      </w:pPr>
    </w:lvl>
    <w:lvl w:ilvl="6" w:tplc="4009000F" w:tentative="1">
      <w:start w:val="1"/>
      <w:numFmt w:val="decimal"/>
      <w:lvlText w:val="%7."/>
      <w:lvlJc w:val="left"/>
      <w:pPr>
        <w:ind w:left="5170" w:hanging="360"/>
      </w:pPr>
    </w:lvl>
    <w:lvl w:ilvl="7" w:tplc="40090019" w:tentative="1">
      <w:start w:val="1"/>
      <w:numFmt w:val="lowerLetter"/>
      <w:lvlText w:val="%8."/>
      <w:lvlJc w:val="left"/>
      <w:pPr>
        <w:ind w:left="5890" w:hanging="360"/>
      </w:pPr>
    </w:lvl>
    <w:lvl w:ilvl="8" w:tplc="4009001B" w:tentative="1">
      <w:start w:val="1"/>
      <w:numFmt w:val="lowerRoman"/>
      <w:lvlText w:val="%9."/>
      <w:lvlJc w:val="right"/>
      <w:pPr>
        <w:ind w:left="6610" w:hanging="180"/>
      </w:pPr>
    </w:lvl>
  </w:abstractNum>
  <w:abstractNum w:abstractNumId="48" w15:restartNumberingAfterBreak="0">
    <w:nsid w:val="14E53B17"/>
    <w:multiLevelType w:val="hybridMultilevel"/>
    <w:tmpl w:val="EC96B960"/>
    <w:lvl w:ilvl="0" w:tplc="303015F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tplc="2AF422A2">
      <w:numFmt w:val="none"/>
      <w:lvlText w:val=""/>
      <w:lvlJc w:val="left"/>
      <w:pPr>
        <w:tabs>
          <w:tab w:val="num" w:pos="360"/>
        </w:tabs>
      </w:pPr>
    </w:lvl>
    <w:lvl w:ilvl="2" w:tplc="7072585C">
      <w:start w:val="1"/>
      <w:numFmt w:val="lowerLetter"/>
      <w:lvlText w:val="%3."/>
      <w:lvlJc w:val="left"/>
      <w:pPr>
        <w:ind w:left="682" w:hanging="540"/>
      </w:pPr>
      <w:rPr>
        <w:rFonts w:hint="default"/>
        <w:spacing w:val="-3"/>
        <w:w w:val="100"/>
        <w:sz w:val="20"/>
        <w:szCs w:val="20"/>
        <w:lang w:val="en-US" w:eastAsia="en-US" w:bidi="ar-SA"/>
      </w:rPr>
    </w:lvl>
    <w:lvl w:ilvl="3" w:tplc="BD584A94">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tplc="9AB8F954">
      <w:numFmt w:val="bullet"/>
      <w:lvlText w:val="•"/>
      <w:lvlJc w:val="left"/>
      <w:pPr>
        <w:ind w:left="1820" w:hanging="520"/>
      </w:pPr>
      <w:rPr>
        <w:rFonts w:hint="default"/>
        <w:lang w:val="en-US" w:eastAsia="en-US" w:bidi="ar-SA"/>
      </w:rPr>
    </w:lvl>
    <w:lvl w:ilvl="5" w:tplc="9BB4D5D8">
      <w:numFmt w:val="bullet"/>
      <w:lvlText w:val="•"/>
      <w:lvlJc w:val="left"/>
      <w:pPr>
        <w:ind w:left="1860" w:hanging="520"/>
      </w:pPr>
      <w:rPr>
        <w:rFonts w:hint="default"/>
        <w:lang w:val="en-US" w:eastAsia="en-US" w:bidi="ar-SA"/>
      </w:rPr>
    </w:lvl>
    <w:lvl w:ilvl="6" w:tplc="3E26B124">
      <w:numFmt w:val="bullet"/>
      <w:lvlText w:val="•"/>
      <w:lvlJc w:val="left"/>
      <w:pPr>
        <w:ind w:left="3448" w:hanging="520"/>
      </w:pPr>
      <w:rPr>
        <w:rFonts w:hint="default"/>
        <w:lang w:val="en-US" w:eastAsia="en-US" w:bidi="ar-SA"/>
      </w:rPr>
    </w:lvl>
    <w:lvl w:ilvl="7" w:tplc="59A0DD12">
      <w:numFmt w:val="bullet"/>
      <w:lvlText w:val="•"/>
      <w:lvlJc w:val="left"/>
      <w:pPr>
        <w:ind w:left="5036" w:hanging="520"/>
      </w:pPr>
      <w:rPr>
        <w:rFonts w:hint="default"/>
        <w:lang w:val="en-US" w:eastAsia="en-US" w:bidi="ar-SA"/>
      </w:rPr>
    </w:lvl>
    <w:lvl w:ilvl="8" w:tplc="84C64188">
      <w:numFmt w:val="bullet"/>
      <w:lvlText w:val="•"/>
      <w:lvlJc w:val="left"/>
      <w:pPr>
        <w:ind w:left="6624" w:hanging="520"/>
      </w:pPr>
      <w:rPr>
        <w:rFonts w:hint="default"/>
        <w:lang w:val="en-US" w:eastAsia="en-US" w:bidi="ar-SA"/>
      </w:rPr>
    </w:lvl>
  </w:abstractNum>
  <w:abstractNum w:abstractNumId="49" w15:restartNumberingAfterBreak="0">
    <w:nsid w:val="1816488E"/>
    <w:multiLevelType w:val="multilevel"/>
    <w:tmpl w:val="53F0A4E8"/>
    <w:lvl w:ilvl="0">
      <w:start w:val="4"/>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15:restartNumberingAfterBreak="0">
    <w:nsid w:val="1C633C0A"/>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51" w15:restartNumberingAfterBreak="0">
    <w:nsid w:val="1D894EC9"/>
    <w:multiLevelType w:val="hybridMultilevel"/>
    <w:tmpl w:val="F8E4EA26"/>
    <w:lvl w:ilvl="0" w:tplc="273475F4">
      <w:start w:val="26"/>
      <w:numFmt w:val="decimal"/>
      <w:lvlText w:val="%1."/>
      <w:lvlJc w:val="left"/>
      <w:pPr>
        <w:ind w:left="1179"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619" w:hanging="180"/>
      </w:pPr>
    </w:lvl>
    <w:lvl w:ilvl="3" w:tplc="3D5C6AA0">
      <w:start w:val="1"/>
      <w:numFmt w:val="decimal"/>
      <w:lvlText w:val="%4"/>
      <w:lvlJc w:val="left"/>
      <w:pPr>
        <w:ind w:left="3339" w:hanging="360"/>
      </w:pPr>
      <w:rPr>
        <w:rFonts w:hint="default"/>
      </w:r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52" w15:restartNumberingAfterBreak="0">
    <w:nsid w:val="1F8905C3"/>
    <w:multiLevelType w:val="multilevel"/>
    <w:tmpl w:val="51D4A8CA"/>
    <w:lvl w:ilvl="0">
      <w:start w:val="7"/>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3" w15:restartNumberingAfterBreak="0">
    <w:nsid w:val="21DB0248"/>
    <w:multiLevelType w:val="multilevel"/>
    <w:tmpl w:val="6838A854"/>
    <w:lvl w:ilvl="0">
      <w:start w:val="8"/>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220663F"/>
    <w:multiLevelType w:val="hybridMultilevel"/>
    <w:tmpl w:val="F85CA8D6"/>
    <w:lvl w:ilvl="0" w:tplc="BFE676A6">
      <w:start w:val="1"/>
      <w:numFmt w:val="decimal"/>
      <w:lvlText w:val="%1."/>
      <w:lvlJc w:val="left"/>
      <w:pPr>
        <w:ind w:left="1452" w:hanging="507"/>
        <w:jc w:val="right"/>
      </w:pPr>
      <w:rPr>
        <w:rFonts w:ascii="Cambria" w:eastAsia="Cambria" w:hAnsi="Cambria" w:cs="Cambria" w:hint="default"/>
        <w:b w:val="0"/>
        <w:bCs w:val="0"/>
        <w:i w:val="0"/>
        <w:iCs w:val="0"/>
        <w:spacing w:val="0"/>
        <w:w w:val="114"/>
        <w:sz w:val="22"/>
        <w:szCs w:val="22"/>
        <w:lang w:val="en-US" w:eastAsia="en-US" w:bidi="ar-SA"/>
      </w:rPr>
    </w:lvl>
    <w:lvl w:ilvl="1" w:tplc="23CA5CEA">
      <w:numFmt w:val="none"/>
      <w:lvlText w:val=""/>
      <w:lvlJc w:val="left"/>
      <w:pPr>
        <w:tabs>
          <w:tab w:val="num" w:pos="360"/>
        </w:tabs>
      </w:pPr>
    </w:lvl>
    <w:lvl w:ilvl="2" w:tplc="D93695CC">
      <w:start w:val="2"/>
      <w:numFmt w:val="lowerLetter"/>
      <w:lvlText w:val="(%3)"/>
      <w:lvlJc w:val="left"/>
      <w:pPr>
        <w:ind w:left="2128" w:hanging="347"/>
      </w:pPr>
      <w:rPr>
        <w:rFonts w:ascii="Cambria" w:eastAsia="Cambria" w:hAnsi="Cambria" w:cs="Cambria" w:hint="default"/>
        <w:b w:val="0"/>
        <w:bCs w:val="0"/>
        <w:i w:val="0"/>
        <w:iCs w:val="0"/>
        <w:spacing w:val="0"/>
        <w:w w:val="80"/>
        <w:sz w:val="22"/>
        <w:szCs w:val="22"/>
        <w:lang w:val="en-US" w:eastAsia="en-US" w:bidi="ar-SA"/>
      </w:rPr>
    </w:lvl>
    <w:lvl w:ilvl="3" w:tplc="3D348514">
      <w:numFmt w:val="bullet"/>
      <w:lvlText w:val="•"/>
      <w:lvlJc w:val="left"/>
      <w:pPr>
        <w:ind w:left="4048" w:hanging="347"/>
      </w:pPr>
      <w:rPr>
        <w:rFonts w:hint="default"/>
        <w:lang w:val="en-US" w:eastAsia="en-US" w:bidi="ar-SA"/>
      </w:rPr>
    </w:lvl>
    <w:lvl w:ilvl="4" w:tplc="CA8005F4">
      <w:numFmt w:val="bullet"/>
      <w:lvlText w:val="•"/>
      <w:lvlJc w:val="left"/>
      <w:pPr>
        <w:ind w:left="5013" w:hanging="347"/>
      </w:pPr>
      <w:rPr>
        <w:rFonts w:hint="default"/>
        <w:lang w:val="en-US" w:eastAsia="en-US" w:bidi="ar-SA"/>
      </w:rPr>
    </w:lvl>
    <w:lvl w:ilvl="5" w:tplc="9A3C8C5E">
      <w:numFmt w:val="bullet"/>
      <w:lvlText w:val="•"/>
      <w:lvlJc w:val="left"/>
      <w:pPr>
        <w:ind w:left="5977" w:hanging="347"/>
      </w:pPr>
      <w:rPr>
        <w:rFonts w:hint="default"/>
        <w:lang w:val="en-US" w:eastAsia="en-US" w:bidi="ar-SA"/>
      </w:rPr>
    </w:lvl>
    <w:lvl w:ilvl="6" w:tplc="5F1E8006">
      <w:numFmt w:val="bullet"/>
      <w:lvlText w:val="•"/>
      <w:lvlJc w:val="left"/>
      <w:pPr>
        <w:ind w:left="6942" w:hanging="347"/>
      </w:pPr>
      <w:rPr>
        <w:rFonts w:hint="default"/>
        <w:lang w:val="en-US" w:eastAsia="en-US" w:bidi="ar-SA"/>
      </w:rPr>
    </w:lvl>
    <w:lvl w:ilvl="7" w:tplc="D22C60F0">
      <w:numFmt w:val="bullet"/>
      <w:lvlText w:val="•"/>
      <w:lvlJc w:val="left"/>
      <w:pPr>
        <w:ind w:left="7906" w:hanging="347"/>
      </w:pPr>
      <w:rPr>
        <w:rFonts w:hint="default"/>
        <w:lang w:val="en-US" w:eastAsia="en-US" w:bidi="ar-SA"/>
      </w:rPr>
    </w:lvl>
    <w:lvl w:ilvl="8" w:tplc="6810AA10">
      <w:numFmt w:val="bullet"/>
      <w:lvlText w:val="•"/>
      <w:lvlJc w:val="left"/>
      <w:pPr>
        <w:ind w:left="8871" w:hanging="347"/>
      </w:pPr>
      <w:rPr>
        <w:rFonts w:hint="default"/>
        <w:lang w:val="en-US" w:eastAsia="en-US" w:bidi="ar-SA"/>
      </w:rPr>
    </w:lvl>
  </w:abstractNum>
  <w:abstractNum w:abstractNumId="55" w15:restartNumberingAfterBreak="0">
    <w:nsid w:val="223515DB"/>
    <w:multiLevelType w:val="hybridMultilevel"/>
    <w:tmpl w:val="30382870"/>
    <w:lvl w:ilvl="0" w:tplc="7DCC890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6" w15:restartNumberingAfterBreak="0">
    <w:nsid w:val="23727C7D"/>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7" w15:restartNumberingAfterBreak="0">
    <w:nsid w:val="27AC25E7"/>
    <w:multiLevelType w:val="hybridMultilevel"/>
    <w:tmpl w:val="D7E2B142"/>
    <w:lvl w:ilvl="0" w:tplc="E4A4FF16">
      <w:start w:val="1"/>
      <w:numFmt w:val="lowerLetter"/>
      <w:lvlText w:val="(%1)"/>
      <w:lvlJc w:val="left"/>
      <w:pPr>
        <w:ind w:left="1800" w:hanging="360"/>
      </w:pPr>
      <w:rPr>
        <w:rFonts w:hint="default"/>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8" w15:restartNumberingAfterBreak="0">
    <w:nsid w:val="27FA4A6D"/>
    <w:multiLevelType w:val="hybridMultilevel"/>
    <w:tmpl w:val="B33203B0"/>
    <w:lvl w:ilvl="0" w:tplc="0DA23A9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9" w15:restartNumberingAfterBreak="0">
    <w:nsid w:val="296D6DB8"/>
    <w:multiLevelType w:val="hybridMultilevel"/>
    <w:tmpl w:val="2B68A6A2"/>
    <w:lvl w:ilvl="0" w:tplc="44E0AB0E">
      <w:start w:val="1"/>
      <w:numFmt w:val="lowerRoman"/>
      <w:lvlText w:val="%1)"/>
      <w:lvlJc w:val="left"/>
      <w:pPr>
        <w:ind w:left="1712"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0" w15:restartNumberingAfterBreak="0">
    <w:nsid w:val="2A0B2FF1"/>
    <w:multiLevelType w:val="hybridMultilevel"/>
    <w:tmpl w:val="A0F69716"/>
    <w:lvl w:ilvl="0" w:tplc="C1C65D16">
      <w:start w:val="10"/>
      <w:numFmt w:val="decimal"/>
      <w:lvlText w:val="%1."/>
      <w:lvlJc w:val="left"/>
      <w:pPr>
        <w:ind w:left="555" w:hanging="375"/>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1" w15:restartNumberingAfterBreak="0">
    <w:nsid w:val="2CA441D0"/>
    <w:multiLevelType w:val="hybridMultilevel"/>
    <w:tmpl w:val="C618FEA4"/>
    <w:lvl w:ilvl="0" w:tplc="D406609C">
      <w:start w:val="1"/>
      <w:numFmt w:val="decimal"/>
      <w:lvlText w:val="%1."/>
      <w:lvlJc w:val="left"/>
      <w:pPr>
        <w:ind w:left="654" w:hanging="465"/>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62" w15:restartNumberingAfterBreak="0">
    <w:nsid w:val="2CC07D05"/>
    <w:multiLevelType w:val="hybridMultilevel"/>
    <w:tmpl w:val="AC129CAC"/>
    <w:lvl w:ilvl="0" w:tplc="4009000F">
      <w:start w:val="1"/>
      <w:numFmt w:val="decimal"/>
      <w:lvlText w:val="%1."/>
      <w:lvlJc w:val="left"/>
      <w:pPr>
        <w:ind w:left="720" w:hanging="360"/>
      </w:pPr>
      <w:rPr>
        <w:rFonts w:hint="default"/>
      </w:rPr>
    </w:lvl>
    <w:lvl w:ilvl="1" w:tplc="40090019">
      <w:start w:val="1"/>
      <w:numFmt w:val="lowerLetter"/>
      <w:lvlText w:val="%2."/>
      <w:lvlJc w:val="left"/>
      <w:pPr>
        <w:ind w:left="927"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053246D"/>
    <w:multiLevelType w:val="hybridMultilevel"/>
    <w:tmpl w:val="6AE44934"/>
    <w:lvl w:ilvl="0" w:tplc="A0ECE5BE">
      <w:start w:val="17"/>
      <w:numFmt w:val="decimal"/>
      <w:lvlText w:val="%1."/>
      <w:lvlJc w:val="left"/>
      <w:pPr>
        <w:ind w:left="555" w:hanging="37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4" w15:restartNumberingAfterBreak="0">
    <w:nsid w:val="33295FFC"/>
    <w:multiLevelType w:val="multilevel"/>
    <w:tmpl w:val="69183DBC"/>
    <w:lvl w:ilvl="0">
      <w:start w:val="27"/>
      <w:numFmt w:val="decimal"/>
      <w:lvlText w:val="%1"/>
      <w:lvlJc w:val="left"/>
      <w:pPr>
        <w:ind w:left="1390" w:hanging="719"/>
      </w:pPr>
      <w:rPr>
        <w:rFonts w:hint="default"/>
        <w:lang w:val="en-US" w:eastAsia="en-US" w:bidi="ar-SA"/>
      </w:rPr>
    </w:lvl>
    <w:lvl w:ilvl="1">
      <w:start w:val="1"/>
      <w:numFmt w:val="decimal"/>
      <w:lvlText w:val="%1.%2"/>
      <w:lvlJc w:val="left"/>
      <w:pPr>
        <w:ind w:left="719" w:hanging="719"/>
      </w:pPr>
      <w:rPr>
        <w:rFonts w:hint="default"/>
        <w:lang w:val="en-US" w:eastAsia="en-US" w:bidi="ar-SA"/>
      </w:rPr>
    </w:lvl>
    <w:lvl w:ilvl="2">
      <w:start w:val="1"/>
      <w:numFmt w:val="decimal"/>
      <w:lvlText w:val="%1.%2.%3"/>
      <w:lvlJc w:val="left"/>
      <w:pPr>
        <w:ind w:left="1569"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65" w15:restartNumberingAfterBreak="0">
    <w:nsid w:val="38F43B08"/>
    <w:multiLevelType w:val="multilevel"/>
    <w:tmpl w:val="CD804B72"/>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6" w15:restartNumberingAfterBreak="0">
    <w:nsid w:val="3C264EE3"/>
    <w:multiLevelType w:val="multilevel"/>
    <w:tmpl w:val="347A8846"/>
    <w:lvl w:ilvl="0">
      <w:start w:val="32"/>
      <w:numFmt w:val="decimal"/>
      <w:lvlText w:val="%1"/>
      <w:lvlJc w:val="left"/>
      <w:pPr>
        <w:ind w:left="360" w:hanging="360"/>
      </w:pPr>
      <w:rPr>
        <w:rFonts w:hint="default"/>
      </w:rPr>
    </w:lvl>
    <w:lvl w:ilvl="1">
      <w:start w:val="1"/>
      <w:numFmt w:val="decimal"/>
      <w:lvlText w:val="%1.%2"/>
      <w:lvlJc w:val="left"/>
      <w:pPr>
        <w:ind w:left="2705" w:hanging="360"/>
      </w:pPr>
      <w:rPr>
        <w:rFonts w:hint="default"/>
      </w:rPr>
    </w:lvl>
    <w:lvl w:ilvl="2">
      <w:start w:val="1"/>
      <w:numFmt w:val="decimal"/>
      <w:lvlText w:val="%1.%2.%3"/>
      <w:lvlJc w:val="left"/>
      <w:pPr>
        <w:ind w:left="5410" w:hanging="720"/>
      </w:pPr>
      <w:rPr>
        <w:rFonts w:hint="default"/>
      </w:rPr>
    </w:lvl>
    <w:lvl w:ilvl="3">
      <w:start w:val="1"/>
      <w:numFmt w:val="decimal"/>
      <w:lvlText w:val="%1.%2.%3.%4"/>
      <w:lvlJc w:val="left"/>
      <w:pPr>
        <w:ind w:left="7755" w:hanging="720"/>
      </w:pPr>
      <w:rPr>
        <w:rFonts w:hint="default"/>
      </w:rPr>
    </w:lvl>
    <w:lvl w:ilvl="4">
      <w:start w:val="1"/>
      <w:numFmt w:val="decimal"/>
      <w:lvlText w:val="%1.%2.%3.%4.%5"/>
      <w:lvlJc w:val="left"/>
      <w:pPr>
        <w:ind w:left="10100" w:hanging="720"/>
      </w:pPr>
      <w:rPr>
        <w:rFonts w:hint="default"/>
      </w:rPr>
    </w:lvl>
    <w:lvl w:ilvl="5">
      <w:start w:val="1"/>
      <w:numFmt w:val="decimal"/>
      <w:lvlText w:val="%1.%2.%3.%4.%5.%6"/>
      <w:lvlJc w:val="left"/>
      <w:pPr>
        <w:ind w:left="12805" w:hanging="1080"/>
      </w:pPr>
      <w:rPr>
        <w:rFonts w:hint="default"/>
      </w:rPr>
    </w:lvl>
    <w:lvl w:ilvl="6">
      <w:start w:val="1"/>
      <w:numFmt w:val="decimal"/>
      <w:lvlText w:val="%1.%2.%3.%4.%5.%6.%7"/>
      <w:lvlJc w:val="left"/>
      <w:pPr>
        <w:ind w:left="15150" w:hanging="1080"/>
      </w:pPr>
      <w:rPr>
        <w:rFonts w:hint="default"/>
      </w:rPr>
    </w:lvl>
    <w:lvl w:ilvl="7">
      <w:start w:val="1"/>
      <w:numFmt w:val="decimal"/>
      <w:lvlText w:val="%1.%2.%3.%4.%5.%6.%7.%8"/>
      <w:lvlJc w:val="left"/>
      <w:pPr>
        <w:ind w:left="17855" w:hanging="1440"/>
      </w:pPr>
      <w:rPr>
        <w:rFonts w:hint="default"/>
      </w:rPr>
    </w:lvl>
    <w:lvl w:ilvl="8">
      <w:start w:val="1"/>
      <w:numFmt w:val="decimal"/>
      <w:lvlText w:val="%1.%2.%3.%4.%5.%6.%7.%8.%9"/>
      <w:lvlJc w:val="left"/>
      <w:pPr>
        <w:ind w:left="20200" w:hanging="1440"/>
      </w:pPr>
      <w:rPr>
        <w:rFonts w:hint="default"/>
      </w:rPr>
    </w:lvl>
  </w:abstractNum>
  <w:abstractNum w:abstractNumId="67" w15:restartNumberingAfterBreak="0">
    <w:nsid w:val="3C9616A6"/>
    <w:multiLevelType w:val="hybridMultilevel"/>
    <w:tmpl w:val="D226AA38"/>
    <w:lvl w:ilvl="0" w:tplc="5BA42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CA30637"/>
    <w:multiLevelType w:val="hybridMultilevel"/>
    <w:tmpl w:val="2AB027F6"/>
    <w:lvl w:ilvl="0" w:tplc="530AF70A">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F51822FC">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9AF66856">
      <w:numFmt w:val="bullet"/>
      <w:lvlText w:val="•"/>
      <w:lvlJc w:val="left"/>
      <w:pPr>
        <w:ind w:left="4875" w:hanging="239"/>
      </w:pPr>
      <w:rPr>
        <w:rFonts w:hint="default"/>
        <w:lang w:val="en-US" w:eastAsia="en-US" w:bidi="ar-SA"/>
      </w:rPr>
    </w:lvl>
    <w:lvl w:ilvl="3" w:tplc="07F8301A">
      <w:numFmt w:val="bullet"/>
      <w:lvlText w:val="•"/>
      <w:lvlJc w:val="left"/>
      <w:pPr>
        <w:ind w:left="5491" w:hanging="239"/>
      </w:pPr>
      <w:rPr>
        <w:rFonts w:hint="default"/>
        <w:lang w:val="en-US" w:eastAsia="en-US" w:bidi="ar-SA"/>
      </w:rPr>
    </w:lvl>
    <w:lvl w:ilvl="4" w:tplc="B1488F40">
      <w:numFmt w:val="bullet"/>
      <w:lvlText w:val="•"/>
      <w:lvlJc w:val="left"/>
      <w:pPr>
        <w:ind w:left="6106" w:hanging="239"/>
      </w:pPr>
      <w:rPr>
        <w:rFonts w:hint="default"/>
        <w:lang w:val="en-US" w:eastAsia="en-US" w:bidi="ar-SA"/>
      </w:rPr>
    </w:lvl>
    <w:lvl w:ilvl="5" w:tplc="12825A92">
      <w:numFmt w:val="bullet"/>
      <w:lvlText w:val="•"/>
      <w:lvlJc w:val="left"/>
      <w:pPr>
        <w:ind w:left="6722" w:hanging="239"/>
      </w:pPr>
      <w:rPr>
        <w:rFonts w:hint="default"/>
        <w:lang w:val="en-US" w:eastAsia="en-US" w:bidi="ar-SA"/>
      </w:rPr>
    </w:lvl>
    <w:lvl w:ilvl="6" w:tplc="F6A6D122">
      <w:numFmt w:val="bullet"/>
      <w:lvlText w:val="•"/>
      <w:lvlJc w:val="left"/>
      <w:pPr>
        <w:ind w:left="7337" w:hanging="239"/>
      </w:pPr>
      <w:rPr>
        <w:rFonts w:hint="default"/>
        <w:lang w:val="en-US" w:eastAsia="en-US" w:bidi="ar-SA"/>
      </w:rPr>
    </w:lvl>
    <w:lvl w:ilvl="7" w:tplc="B6824C82">
      <w:numFmt w:val="bullet"/>
      <w:lvlText w:val="•"/>
      <w:lvlJc w:val="left"/>
      <w:pPr>
        <w:ind w:left="7953" w:hanging="239"/>
      </w:pPr>
      <w:rPr>
        <w:rFonts w:hint="default"/>
        <w:lang w:val="en-US" w:eastAsia="en-US" w:bidi="ar-SA"/>
      </w:rPr>
    </w:lvl>
    <w:lvl w:ilvl="8" w:tplc="A52296E0">
      <w:numFmt w:val="bullet"/>
      <w:lvlText w:val="•"/>
      <w:lvlJc w:val="left"/>
      <w:pPr>
        <w:ind w:left="8568" w:hanging="239"/>
      </w:pPr>
      <w:rPr>
        <w:rFonts w:hint="default"/>
        <w:lang w:val="en-US" w:eastAsia="en-US" w:bidi="ar-SA"/>
      </w:rPr>
    </w:lvl>
  </w:abstractNum>
  <w:abstractNum w:abstractNumId="69" w15:restartNumberingAfterBreak="0">
    <w:nsid w:val="3DB92FB2"/>
    <w:multiLevelType w:val="multilevel"/>
    <w:tmpl w:val="D452E31E"/>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7414FCE"/>
    <w:multiLevelType w:val="hybridMultilevel"/>
    <w:tmpl w:val="87DEF00C"/>
    <w:lvl w:ilvl="0" w:tplc="04DE388A">
      <w:start w:val="1"/>
      <w:numFmt w:val="decimal"/>
      <w:lvlText w:val="%1."/>
      <w:lvlJc w:val="left"/>
      <w:pPr>
        <w:ind w:left="549" w:hanging="360"/>
      </w:pPr>
      <w:rPr>
        <w:rFonts w:hint="default"/>
      </w:rPr>
    </w:lvl>
    <w:lvl w:ilvl="1" w:tplc="40090019" w:tentative="1">
      <w:start w:val="1"/>
      <w:numFmt w:val="lowerLetter"/>
      <w:lvlText w:val="%2."/>
      <w:lvlJc w:val="left"/>
      <w:pPr>
        <w:ind w:left="1269" w:hanging="360"/>
      </w:pPr>
    </w:lvl>
    <w:lvl w:ilvl="2" w:tplc="4009001B" w:tentative="1">
      <w:start w:val="1"/>
      <w:numFmt w:val="lowerRoman"/>
      <w:lvlText w:val="%3."/>
      <w:lvlJc w:val="right"/>
      <w:pPr>
        <w:ind w:left="1989" w:hanging="180"/>
      </w:pPr>
    </w:lvl>
    <w:lvl w:ilvl="3" w:tplc="4009000F" w:tentative="1">
      <w:start w:val="1"/>
      <w:numFmt w:val="decimal"/>
      <w:lvlText w:val="%4."/>
      <w:lvlJc w:val="left"/>
      <w:pPr>
        <w:ind w:left="2709" w:hanging="360"/>
      </w:pPr>
    </w:lvl>
    <w:lvl w:ilvl="4" w:tplc="40090019" w:tentative="1">
      <w:start w:val="1"/>
      <w:numFmt w:val="lowerLetter"/>
      <w:lvlText w:val="%5."/>
      <w:lvlJc w:val="left"/>
      <w:pPr>
        <w:ind w:left="3429" w:hanging="360"/>
      </w:pPr>
    </w:lvl>
    <w:lvl w:ilvl="5" w:tplc="4009001B" w:tentative="1">
      <w:start w:val="1"/>
      <w:numFmt w:val="lowerRoman"/>
      <w:lvlText w:val="%6."/>
      <w:lvlJc w:val="right"/>
      <w:pPr>
        <w:ind w:left="4149" w:hanging="180"/>
      </w:pPr>
    </w:lvl>
    <w:lvl w:ilvl="6" w:tplc="4009000F" w:tentative="1">
      <w:start w:val="1"/>
      <w:numFmt w:val="decimal"/>
      <w:lvlText w:val="%7."/>
      <w:lvlJc w:val="left"/>
      <w:pPr>
        <w:ind w:left="4869" w:hanging="360"/>
      </w:pPr>
    </w:lvl>
    <w:lvl w:ilvl="7" w:tplc="40090019" w:tentative="1">
      <w:start w:val="1"/>
      <w:numFmt w:val="lowerLetter"/>
      <w:lvlText w:val="%8."/>
      <w:lvlJc w:val="left"/>
      <w:pPr>
        <w:ind w:left="5589" w:hanging="360"/>
      </w:pPr>
    </w:lvl>
    <w:lvl w:ilvl="8" w:tplc="4009001B" w:tentative="1">
      <w:start w:val="1"/>
      <w:numFmt w:val="lowerRoman"/>
      <w:lvlText w:val="%9."/>
      <w:lvlJc w:val="right"/>
      <w:pPr>
        <w:ind w:left="6309" w:hanging="180"/>
      </w:pPr>
    </w:lvl>
  </w:abstractNum>
  <w:abstractNum w:abstractNumId="71" w15:restartNumberingAfterBreak="0">
    <w:nsid w:val="490803E7"/>
    <w:multiLevelType w:val="hybridMultilevel"/>
    <w:tmpl w:val="EAB237FC"/>
    <w:lvl w:ilvl="0" w:tplc="29B44D7A">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A53208DC">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63F4F700">
      <w:numFmt w:val="bullet"/>
      <w:lvlText w:val="•"/>
      <w:lvlJc w:val="left"/>
      <w:pPr>
        <w:ind w:left="2706" w:hanging="521"/>
      </w:pPr>
      <w:rPr>
        <w:rFonts w:hint="default"/>
        <w:lang w:val="en-US" w:eastAsia="en-US" w:bidi="ar-SA"/>
      </w:rPr>
    </w:lvl>
    <w:lvl w:ilvl="3" w:tplc="65D29C30">
      <w:numFmt w:val="bullet"/>
      <w:lvlText w:val="•"/>
      <w:lvlJc w:val="left"/>
      <w:pPr>
        <w:ind w:left="3593" w:hanging="521"/>
      </w:pPr>
      <w:rPr>
        <w:rFonts w:hint="default"/>
        <w:lang w:val="en-US" w:eastAsia="en-US" w:bidi="ar-SA"/>
      </w:rPr>
    </w:lvl>
    <w:lvl w:ilvl="4" w:tplc="4384A884">
      <w:numFmt w:val="bullet"/>
      <w:lvlText w:val="•"/>
      <w:lvlJc w:val="left"/>
      <w:pPr>
        <w:ind w:left="4480" w:hanging="521"/>
      </w:pPr>
      <w:rPr>
        <w:rFonts w:hint="default"/>
        <w:lang w:val="en-US" w:eastAsia="en-US" w:bidi="ar-SA"/>
      </w:rPr>
    </w:lvl>
    <w:lvl w:ilvl="5" w:tplc="67B86294">
      <w:numFmt w:val="bullet"/>
      <w:lvlText w:val="•"/>
      <w:lvlJc w:val="left"/>
      <w:pPr>
        <w:ind w:left="5366" w:hanging="521"/>
      </w:pPr>
      <w:rPr>
        <w:rFonts w:hint="default"/>
        <w:lang w:val="en-US" w:eastAsia="en-US" w:bidi="ar-SA"/>
      </w:rPr>
    </w:lvl>
    <w:lvl w:ilvl="6" w:tplc="25DCEB82">
      <w:numFmt w:val="bullet"/>
      <w:lvlText w:val="•"/>
      <w:lvlJc w:val="left"/>
      <w:pPr>
        <w:ind w:left="6253" w:hanging="521"/>
      </w:pPr>
      <w:rPr>
        <w:rFonts w:hint="default"/>
        <w:lang w:val="en-US" w:eastAsia="en-US" w:bidi="ar-SA"/>
      </w:rPr>
    </w:lvl>
    <w:lvl w:ilvl="7" w:tplc="A1DE5EE8">
      <w:numFmt w:val="bullet"/>
      <w:lvlText w:val="•"/>
      <w:lvlJc w:val="left"/>
      <w:pPr>
        <w:ind w:left="7140" w:hanging="521"/>
      </w:pPr>
      <w:rPr>
        <w:rFonts w:hint="default"/>
        <w:lang w:val="en-US" w:eastAsia="en-US" w:bidi="ar-SA"/>
      </w:rPr>
    </w:lvl>
    <w:lvl w:ilvl="8" w:tplc="61AC8E1E">
      <w:numFmt w:val="bullet"/>
      <w:lvlText w:val="•"/>
      <w:lvlJc w:val="left"/>
      <w:pPr>
        <w:ind w:left="8026" w:hanging="521"/>
      </w:pPr>
      <w:rPr>
        <w:rFonts w:hint="default"/>
        <w:lang w:val="en-US" w:eastAsia="en-US" w:bidi="ar-SA"/>
      </w:rPr>
    </w:lvl>
  </w:abstractNum>
  <w:abstractNum w:abstractNumId="72" w15:restartNumberingAfterBreak="0">
    <w:nsid w:val="4DB259F5"/>
    <w:multiLevelType w:val="hybridMultilevel"/>
    <w:tmpl w:val="BD60C68A"/>
    <w:lvl w:ilvl="0" w:tplc="4F502830">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07E8930E">
      <w:numFmt w:val="bullet"/>
      <w:lvlText w:val="•"/>
      <w:lvlJc w:val="left"/>
      <w:pPr>
        <w:ind w:left="4480" w:hanging="740"/>
      </w:pPr>
      <w:rPr>
        <w:rFonts w:hint="default"/>
        <w:lang w:val="en-US" w:eastAsia="en-US" w:bidi="ar-SA"/>
      </w:rPr>
    </w:lvl>
    <w:lvl w:ilvl="2" w:tplc="06CE6DB4">
      <w:numFmt w:val="bullet"/>
      <w:lvlText w:val="•"/>
      <w:lvlJc w:val="left"/>
      <w:pPr>
        <w:ind w:left="5071" w:hanging="740"/>
      </w:pPr>
      <w:rPr>
        <w:rFonts w:hint="default"/>
        <w:lang w:val="en-US" w:eastAsia="en-US" w:bidi="ar-SA"/>
      </w:rPr>
    </w:lvl>
    <w:lvl w:ilvl="3" w:tplc="13AE6F74">
      <w:numFmt w:val="bullet"/>
      <w:lvlText w:val="•"/>
      <w:lvlJc w:val="left"/>
      <w:pPr>
        <w:ind w:left="5662" w:hanging="740"/>
      </w:pPr>
      <w:rPr>
        <w:rFonts w:hint="default"/>
        <w:lang w:val="en-US" w:eastAsia="en-US" w:bidi="ar-SA"/>
      </w:rPr>
    </w:lvl>
    <w:lvl w:ilvl="4" w:tplc="2B92D67A">
      <w:numFmt w:val="bullet"/>
      <w:lvlText w:val="•"/>
      <w:lvlJc w:val="left"/>
      <w:pPr>
        <w:ind w:left="6253" w:hanging="740"/>
      </w:pPr>
      <w:rPr>
        <w:rFonts w:hint="default"/>
        <w:lang w:val="en-US" w:eastAsia="en-US" w:bidi="ar-SA"/>
      </w:rPr>
    </w:lvl>
    <w:lvl w:ilvl="5" w:tplc="A8F8A3C0">
      <w:numFmt w:val="bullet"/>
      <w:lvlText w:val="•"/>
      <w:lvlJc w:val="left"/>
      <w:pPr>
        <w:ind w:left="6844" w:hanging="740"/>
      </w:pPr>
      <w:rPr>
        <w:rFonts w:hint="default"/>
        <w:lang w:val="en-US" w:eastAsia="en-US" w:bidi="ar-SA"/>
      </w:rPr>
    </w:lvl>
    <w:lvl w:ilvl="6" w:tplc="9FC49D60">
      <w:numFmt w:val="bullet"/>
      <w:lvlText w:val="•"/>
      <w:lvlJc w:val="left"/>
      <w:pPr>
        <w:ind w:left="7435" w:hanging="740"/>
      </w:pPr>
      <w:rPr>
        <w:rFonts w:hint="default"/>
        <w:lang w:val="en-US" w:eastAsia="en-US" w:bidi="ar-SA"/>
      </w:rPr>
    </w:lvl>
    <w:lvl w:ilvl="7" w:tplc="1B7022A0">
      <w:numFmt w:val="bullet"/>
      <w:lvlText w:val="•"/>
      <w:lvlJc w:val="left"/>
      <w:pPr>
        <w:ind w:left="8026" w:hanging="740"/>
      </w:pPr>
      <w:rPr>
        <w:rFonts w:hint="default"/>
        <w:lang w:val="en-US" w:eastAsia="en-US" w:bidi="ar-SA"/>
      </w:rPr>
    </w:lvl>
    <w:lvl w:ilvl="8" w:tplc="D94028C2">
      <w:numFmt w:val="bullet"/>
      <w:lvlText w:val="•"/>
      <w:lvlJc w:val="left"/>
      <w:pPr>
        <w:ind w:left="8617" w:hanging="740"/>
      </w:pPr>
      <w:rPr>
        <w:rFonts w:hint="default"/>
        <w:lang w:val="en-US" w:eastAsia="en-US" w:bidi="ar-SA"/>
      </w:rPr>
    </w:lvl>
  </w:abstractNum>
  <w:abstractNum w:abstractNumId="73" w15:restartNumberingAfterBreak="0">
    <w:nsid w:val="514D436C"/>
    <w:multiLevelType w:val="multilevel"/>
    <w:tmpl w:val="6EE84ACE"/>
    <w:lvl w:ilvl="0">
      <w:start w:val="29"/>
      <w:numFmt w:val="decimal"/>
      <w:lvlText w:val="%1"/>
      <w:lvlJc w:val="left"/>
      <w:pPr>
        <w:ind w:left="360" w:hanging="360"/>
      </w:pPr>
      <w:rPr>
        <w:rFonts w:hint="default"/>
      </w:rPr>
    </w:lvl>
    <w:lvl w:ilvl="1">
      <w:start w:val="1"/>
      <w:numFmt w:val="decimal"/>
      <w:lvlText w:val="%1.%2"/>
      <w:lvlJc w:val="left"/>
      <w:pPr>
        <w:ind w:left="1899" w:hanging="360"/>
      </w:pPr>
      <w:rPr>
        <w:rFonts w:hint="default"/>
      </w:rPr>
    </w:lvl>
    <w:lvl w:ilvl="2">
      <w:start w:val="1"/>
      <w:numFmt w:val="decimal"/>
      <w:lvlText w:val="%1.%2.%3"/>
      <w:lvlJc w:val="left"/>
      <w:pPr>
        <w:ind w:left="3798" w:hanging="720"/>
      </w:pPr>
      <w:rPr>
        <w:rFonts w:hint="default"/>
      </w:rPr>
    </w:lvl>
    <w:lvl w:ilvl="3">
      <w:start w:val="1"/>
      <w:numFmt w:val="decimal"/>
      <w:lvlText w:val="%1.%2.%3.%4"/>
      <w:lvlJc w:val="left"/>
      <w:pPr>
        <w:ind w:left="5337" w:hanging="720"/>
      </w:pPr>
      <w:rPr>
        <w:rFonts w:hint="default"/>
      </w:rPr>
    </w:lvl>
    <w:lvl w:ilvl="4">
      <w:start w:val="1"/>
      <w:numFmt w:val="decimal"/>
      <w:lvlText w:val="%1.%2.%3.%4.%5"/>
      <w:lvlJc w:val="left"/>
      <w:pPr>
        <w:ind w:left="6876" w:hanging="720"/>
      </w:pPr>
      <w:rPr>
        <w:rFonts w:hint="default"/>
      </w:rPr>
    </w:lvl>
    <w:lvl w:ilvl="5">
      <w:start w:val="1"/>
      <w:numFmt w:val="decimal"/>
      <w:lvlText w:val="%1.%2.%3.%4.%5.%6"/>
      <w:lvlJc w:val="left"/>
      <w:pPr>
        <w:ind w:left="8775" w:hanging="1080"/>
      </w:pPr>
      <w:rPr>
        <w:rFonts w:hint="default"/>
      </w:rPr>
    </w:lvl>
    <w:lvl w:ilvl="6">
      <w:start w:val="1"/>
      <w:numFmt w:val="decimal"/>
      <w:lvlText w:val="%1.%2.%3.%4.%5.%6.%7"/>
      <w:lvlJc w:val="left"/>
      <w:pPr>
        <w:ind w:left="10314" w:hanging="1080"/>
      </w:pPr>
      <w:rPr>
        <w:rFonts w:hint="default"/>
      </w:rPr>
    </w:lvl>
    <w:lvl w:ilvl="7">
      <w:start w:val="1"/>
      <w:numFmt w:val="decimal"/>
      <w:lvlText w:val="%1.%2.%3.%4.%5.%6.%7.%8"/>
      <w:lvlJc w:val="left"/>
      <w:pPr>
        <w:ind w:left="12213" w:hanging="1440"/>
      </w:pPr>
      <w:rPr>
        <w:rFonts w:hint="default"/>
      </w:rPr>
    </w:lvl>
    <w:lvl w:ilvl="8">
      <w:start w:val="1"/>
      <w:numFmt w:val="decimal"/>
      <w:lvlText w:val="%1.%2.%3.%4.%5.%6.%7.%8.%9"/>
      <w:lvlJc w:val="left"/>
      <w:pPr>
        <w:ind w:left="13752" w:hanging="1440"/>
      </w:pPr>
      <w:rPr>
        <w:rFonts w:hint="default"/>
      </w:rPr>
    </w:lvl>
  </w:abstractNum>
  <w:abstractNum w:abstractNumId="74" w15:restartNumberingAfterBreak="0">
    <w:nsid w:val="547436C0"/>
    <w:multiLevelType w:val="multilevel"/>
    <w:tmpl w:val="2AA429D6"/>
    <w:lvl w:ilvl="0">
      <w:start w:val="24"/>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4898" w:hanging="720"/>
      </w:pPr>
      <w:rPr>
        <w:rFonts w:hint="default"/>
      </w:rPr>
    </w:lvl>
    <w:lvl w:ilvl="3">
      <w:start w:val="1"/>
      <w:numFmt w:val="decimal"/>
      <w:isLgl/>
      <w:lvlText w:val="%1.%2.%3.%4"/>
      <w:lvlJc w:val="left"/>
      <w:pPr>
        <w:ind w:left="6807" w:hanging="720"/>
      </w:pPr>
      <w:rPr>
        <w:rFonts w:hint="default"/>
      </w:rPr>
    </w:lvl>
    <w:lvl w:ilvl="4">
      <w:start w:val="1"/>
      <w:numFmt w:val="decimal"/>
      <w:isLgl/>
      <w:lvlText w:val="%1.%2.%3.%4.%5"/>
      <w:lvlJc w:val="left"/>
      <w:pPr>
        <w:ind w:left="8716" w:hanging="720"/>
      </w:pPr>
      <w:rPr>
        <w:rFonts w:hint="default"/>
      </w:rPr>
    </w:lvl>
    <w:lvl w:ilvl="5">
      <w:start w:val="1"/>
      <w:numFmt w:val="decimal"/>
      <w:isLgl/>
      <w:lvlText w:val="%1.%2.%3.%4.%5.%6"/>
      <w:lvlJc w:val="left"/>
      <w:pPr>
        <w:ind w:left="10985" w:hanging="1080"/>
      </w:pPr>
      <w:rPr>
        <w:rFonts w:hint="default"/>
      </w:rPr>
    </w:lvl>
    <w:lvl w:ilvl="6">
      <w:start w:val="1"/>
      <w:numFmt w:val="decimal"/>
      <w:isLgl/>
      <w:lvlText w:val="%1.%2.%3.%4.%5.%6.%7"/>
      <w:lvlJc w:val="left"/>
      <w:pPr>
        <w:ind w:left="12894" w:hanging="1080"/>
      </w:pPr>
      <w:rPr>
        <w:rFonts w:hint="default"/>
      </w:rPr>
    </w:lvl>
    <w:lvl w:ilvl="7">
      <w:start w:val="1"/>
      <w:numFmt w:val="decimal"/>
      <w:isLgl/>
      <w:lvlText w:val="%1.%2.%3.%4.%5.%6.%7.%8"/>
      <w:lvlJc w:val="left"/>
      <w:pPr>
        <w:ind w:left="15163" w:hanging="1440"/>
      </w:pPr>
      <w:rPr>
        <w:rFonts w:hint="default"/>
      </w:rPr>
    </w:lvl>
    <w:lvl w:ilvl="8">
      <w:start w:val="1"/>
      <w:numFmt w:val="decimal"/>
      <w:isLgl/>
      <w:lvlText w:val="%1.%2.%3.%4.%5.%6.%7.%8.%9"/>
      <w:lvlJc w:val="left"/>
      <w:pPr>
        <w:ind w:left="17072" w:hanging="1440"/>
      </w:pPr>
      <w:rPr>
        <w:rFonts w:hint="default"/>
      </w:rPr>
    </w:lvl>
  </w:abstractNum>
  <w:abstractNum w:abstractNumId="75" w15:restartNumberingAfterBreak="0">
    <w:nsid w:val="55294392"/>
    <w:multiLevelType w:val="hybridMultilevel"/>
    <w:tmpl w:val="3ABEF758"/>
    <w:lvl w:ilvl="0" w:tplc="5EF8C91E">
      <w:start w:val="10"/>
      <w:numFmt w:val="decimal"/>
      <w:lvlText w:val="%1."/>
      <w:lvlJc w:val="left"/>
      <w:pPr>
        <w:ind w:left="786" w:hanging="360"/>
      </w:pPr>
      <w:rPr>
        <w:rFonts w:hint="default"/>
        <w:w w:val="105"/>
      </w:rPr>
    </w:lvl>
    <w:lvl w:ilvl="1" w:tplc="BD749EB8">
      <w:start w:val="1"/>
      <w:numFmt w:val="decimal"/>
      <w:lvlText w:val="%2."/>
      <w:lvlJc w:val="left"/>
      <w:pPr>
        <w:ind w:left="1506" w:hanging="360"/>
      </w:pPr>
      <w:rPr>
        <w:rFonts w:hint="default"/>
      </w:rPr>
    </w:lvl>
    <w:lvl w:ilvl="2" w:tplc="0409001B">
      <w:start w:val="1"/>
      <w:numFmt w:val="lowerRoman"/>
      <w:lvlText w:val="%3."/>
      <w:lvlJc w:val="right"/>
      <w:pPr>
        <w:ind w:left="2226" w:hanging="180"/>
      </w:pPr>
    </w:lvl>
    <w:lvl w:ilvl="3" w:tplc="8820A430">
      <w:start w:val="3"/>
      <w:numFmt w:val="upperLetter"/>
      <w:lvlText w:val="%4."/>
      <w:lvlJc w:val="left"/>
      <w:pPr>
        <w:ind w:left="2946" w:hanging="360"/>
      </w:pPr>
      <w:rPr>
        <w:rFonts w:hint="default"/>
      </w:r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6" w15:restartNumberingAfterBreak="0">
    <w:nsid w:val="557535FF"/>
    <w:multiLevelType w:val="multilevel"/>
    <w:tmpl w:val="592EA1A8"/>
    <w:lvl w:ilvl="0">
      <w:start w:val="25"/>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77" w15:restartNumberingAfterBreak="0">
    <w:nsid w:val="588F2DB7"/>
    <w:multiLevelType w:val="hybridMultilevel"/>
    <w:tmpl w:val="F7121AE4"/>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8" w15:restartNumberingAfterBreak="0">
    <w:nsid w:val="591677A8"/>
    <w:multiLevelType w:val="multilevel"/>
    <w:tmpl w:val="11B80FB8"/>
    <w:lvl w:ilvl="0">
      <w:start w:val="7"/>
      <w:numFmt w:val="decimal"/>
      <w:lvlText w:val="%1."/>
      <w:lvlJc w:val="left"/>
      <w:pPr>
        <w:ind w:left="644" w:hanging="360"/>
      </w:pPr>
      <w:rPr>
        <w:rFonts w:hint="default"/>
        <w:b w:val="0"/>
        <w:bCs/>
      </w:rPr>
    </w:lvl>
    <w:lvl w:ilvl="1">
      <w:start w:val="3"/>
      <w:numFmt w:val="decimal"/>
      <w:isLgl/>
      <w:lvlText w:val="%1.%2"/>
      <w:lvlJc w:val="left"/>
      <w:pPr>
        <w:ind w:left="1284"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204" w:hanging="108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3124" w:hanging="1440"/>
      </w:pPr>
      <w:rPr>
        <w:rFonts w:hint="default"/>
      </w:rPr>
    </w:lvl>
    <w:lvl w:ilvl="6">
      <w:start w:val="1"/>
      <w:numFmt w:val="decimal"/>
      <w:isLgl/>
      <w:lvlText w:val="%1.%2.%3.%4.%5.%6.%7"/>
      <w:lvlJc w:val="left"/>
      <w:pPr>
        <w:ind w:left="3764" w:hanging="1800"/>
      </w:pPr>
      <w:rPr>
        <w:rFonts w:hint="default"/>
      </w:rPr>
    </w:lvl>
    <w:lvl w:ilvl="7">
      <w:start w:val="1"/>
      <w:numFmt w:val="decimal"/>
      <w:isLgl/>
      <w:lvlText w:val="%1.%2.%3.%4.%5.%6.%7.%8"/>
      <w:lvlJc w:val="left"/>
      <w:pPr>
        <w:ind w:left="4044" w:hanging="1800"/>
      </w:pPr>
      <w:rPr>
        <w:rFonts w:hint="default"/>
      </w:rPr>
    </w:lvl>
    <w:lvl w:ilvl="8">
      <w:start w:val="1"/>
      <w:numFmt w:val="decimal"/>
      <w:isLgl/>
      <w:lvlText w:val="%1.%2.%3.%4.%5.%6.%7.%8.%9"/>
      <w:lvlJc w:val="left"/>
      <w:pPr>
        <w:ind w:left="4684" w:hanging="2160"/>
      </w:pPr>
      <w:rPr>
        <w:rFonts w:hint="default"/>
      </w:rPr>
    </w:lvl>
  </w:abstractNum>
  <w:abstractNum w:abstractNumId="79" w15:restartNumberingAfterBreak="0">
    <w:nsid w:val="59C64719"/>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0" w15:restartNumberingAfterBreak="0">
    <w:nsid w:val="616A58E1"/>
    <w:multiLevelType w:val="multilevel"/>
    <w:tmpl w:val="E54E9588"/>
    <w:lvl w:ilvl="0">
      <w:start w:val="8"/>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1" w15:restartNumberingAfterBreak="0">
    <w:nsid w:val="642F1FD2"/>
    <w:multiLevelType w:val="hybridMultilevel"/>
    <w:tmpl w:val="756E8D66"/>
    <w:lvl w:ilvl="0" w:tplc="00983110">
      <w:start w:val="1"/>
      <w:numFmt w:val="decimal"/>
      <w:lvlText w:val="%1."/>
      <w:lvlJc w:val="left"/>
      <w:pPr>
        <w:ind w:left="900" w:hanging="633"/>
      </w:pPr>
      <w:rPr>
        <w:rFonts w:hint="default"/>
        <w:b w:val="0"/>
        <w:color w:val="auto"/>
        <w:spacing w:val="-1"/>
        <w:w w:val="100"/>
        <w:lang w:val="en-US" w:eastAsia="en-US" w:bidi="ar-SA"/>
      </w:rPr>
    </w:lvl>
    <w:lvl w:ilvl="1" w:tplc="5706EA92">
      <w:numFmt w:val="bullet"/>
      <w:lvlText w:val="•"/>
      <w:lvlJc w:val="left"/>
      <w:pPr>
        <w:ind w:left="1790" w:hanging="633"/>
      </w:pPr>
      <w:rPr>
        <w:rFonts w:hint="default"/>
        <w:lang w:val="en-US" w:eastAsia="en-US" w:bidi="ar-SA"/>
      </w:rPr>
    </w:lvl>
    <w:lvl w:ilvl="2" w:tplc="9344FA64">
      <w:numFmt w:val="bullet"/>
      <w:lvlText w:val="•"/>
      <w:lvlJc w:val="left"/>
      <w:pPr>
        <w:ind w:left="2680" w:hanging="633"/>
      </w:pPr>
      <w:rPr>
        <w:rFonts w:hint="default"/>
        <w:lang w:val="en-US" w:eastAsia="en-US" w:bidi="ar-SA"/>
      </w:rPr>
    </w:lvl>
    <w:lvl w:ilvl="3" w:tplc="9274D512">
      <w:numFmt w:val="bullet"/>
      <w:lvlText w:val="•"/>
      <w:lvlJc w:val="left"/>
      <w:pPr>
        <w:ind w:left="3570" w:hanging="633"/>
      </w:pPr>
      <w:rPr>
        <w:rFonts w:hint="default"/>
        <w:lang w:val="en-US" w:eastAsia="en-US" w:bidi="ar-SA"/>
      </w:rPr>
    </w:lvl>
    <w:lvl w:ilvl="4" w:tplc="CE0E8992">
      <w:numFmt w:val="bullet"/>
      <w:lvlText w:val="•"/>
      <w:lvlJc w:val="left"/>
      <w:pPr>
        <w:ind w:left="4460" w:hanging="633"/>
      </w:pPr>
      <w:rPr>
        <w:rFonts w:hint="default"/>
        <w:lang w:val="en-US" w:eastAsia="en-US" w:bidi="ar-SA"/>
      </w:rPr>
    </w:lvl>
    <w:lvl w:ilvl="5" w:tplc="2F60063E">
      <w:numFmt w:val="bullet"/>
      <w:lvlText w:val="•"/>
      <w:lvlJc w:val="left"/>
      <w:pPr>
        <w:ind w:left="5350" w:hanging="633"/>
      </w:pPr>
      <w:rPr>
        <w:rFonts w:hint="default"/>
        <w:lang w:val="en-US" w:eastAsia="en-US" w:bidi="ar-SA"/>
      </w:rPr>
    </w:lvl>
    <w:lvl w:ilvl="6" w:tplc="BE3482B0">
      <w:numFmt w:val="bullet"/>
      <w:lvlText w:val="•"/>
      <w:lvlJc w:val="left"/>
      <w:pPr>
        <w:ind w:left="6240" w:hanging="633"/>
      </w:pPr>
      <w:rPr>
        <w:rFonts w:hint="default"/>
        <w:lang w:val="en-US" w:eastAsia="en-US" w:bidi="ar-SA"/>
      </w:rPr>
    </w:lvl>
    <w:lvl w:ilvl="7" w:tplc="3558F302">
      <w:numFmt w:val="bullet"/>
      <w:lvlText w:val="•"/>
      <w:lvlJc w:val="left"/>
      <w:pPr>
        <w:ind w:left="7130" w:hanging="633"/>
      </w:pPr>
      <w:rPr>
        <w:rFonts w:hint="default"/>
        <w:lang w:val="en-US" w:eastAsia="en-US" w:bidi="ar-SA"/>
      </w:rPr>
    </w:lvl>
    <w:lvl w:ilvl="8" w:tplc="3704F920">
      <w:numFmt w:val="bullet"/>
      <w:lvlText w:val="•"/>
      <w:lvlJc w:val="left"/>
      <w:pPr>
        <w:ind w:left="8020" w:hanging="633"/>
      </w:pPr>
      <w:rPr>
        <w:rFonts w:hint="default"/>
        <w:lang w:val="en-US" w:eastAsia="en-US" w:bidi="ar-SA"/>
      </w:rPr>
    </w:lvl>
  </w:abstractNum>
  <w:abstractNum w:abstractNumId="82" w15:restartNumberingAfterBreak="0">
    <w:nsid w:val="67DB1A18"/>
    <w:multiLevelType w:val="hybridMultilevel"/>
    <w:tmpl w:val="A3F69BAA"/>
    <w:lvl w:ilvl="0" w:tplc="49603466">
      <w:start w:val="1"/>
      <w:numFmt w:val="lowerLetter"/>
      <w:lvlText w:val="%1."/>
      <w:lvlJc w:val="left"/>
      <w:pPr>
        <w:ind w:left="546" w:hanging="264"/>
      </w:pPr>
      <w:rPr>
        <w:rFonts w:ascii="Cambria" w:eastAsia="Cambria" w:hAnsi="Cambria" w:cs="Cambria" w:hint="default"/>
        <w:b w:val="0"/>
        <w:bCs w:val="0"/>
        <w:i w:val="0"/>
        <w:iCs w:val="0"/>
        <w:spacing w:val="0"/>
        <w:w w:val="121"/>
        <w:sz w:val="22"/>
        <w:szCs w:val="22"/>
        <w:lang w:val="en-US" w:eastAsia="en-US" w:bidi="ar-SA"/>
      </w:rPr>
    </w:lvl>
    <w:lvl w:ilvl="1" w:tplc="7B54BBDC">
      <w:numFmt w:val="bullet"/>
      <w:lvlText w:val="•"/>
      <w:lvlJc w:val="left"/>
      <w:pPr>
        <w:ind w:left="1226" w:hanging="264"/>
      </w:pPr>
      <w:rPr>
        <w:rFonts w:hint="default"/>
        <w:lang w:val="en-US" w:eastAsia="en-US" w:bidi="ar-SA"/>
      </w:rPr>
    </w:lvl>
    <w:lvl w:ilvl="2" w:tplc="8B585036">
      <w:numFmt w:val="bullet"/>
      <w:lvlText w:val="•"/>
      <w:lvlJc w:val="left"/>
      <w:pPr>
        <w:ind w:left="1912" w:hanging="264"/>
      </w:pPr>
      <w:rPr>
        <w:rFonts w:hint="default"/>
        <w:lang w:val="en-US" w:eastAsia="en-US" w:bidi="ar-SA"/>
      </w:rPr>
    </w:lvl>
    <w:lvl w:ilvl="3" w:tplc="9154C868">
      <w:numFmt w:val="bullet"/>
      <w:lvlText w:val="•"/>
      <w:lvlJc w:val="left"/>
      <w:pPr>
        <w:ind w:left="2598" w:hanging="264"/>
      </w:pPr>
      <w:rPr>
        <w:rFonts w:hint="default"/>
        <w:lang w:val="en-US" w:eastAsia="en-US" w:bidi="ar-SA"/>
      </w:rPr>
    </w:lvl>
    <w:lvl w:ilvl="4" w:tplc="BA1AF9E8">
      <w:numFmt w:val="bullet"/>
      <w:lvlText w:val="•"/>
      <w:lvlJc w:val="left"/>
      <w:pPr>
        <w:ind w:left="3284" w:hanging="264"/>
      </w:pPr>
      <w:rPr>
        <w:rFonts w:hint="default"/>
        <w:lang w:val="en-US" w:eastAsia="en-US" w:bidi="ar-SA"/>
      </w:rPr>
    </w:lvl>
    <w:lvl w:ilvl="5" w:tplc="DAB63044">
      <w:numFmt w:val="bullet"/>
      <w:lvlText w:val="•"/>
      <w:lvlJc w:val="left"/>
      <w:pPr>
        <w:ind w:left="3971" w:hanging="264"/>
      </w:pPr>
      <w:rPr>
        <w:rFonts w:hint="default"/>
        <w:lang w:val="en-US" w:eastAsia="en-US" w:bidi="ar-SA"/>
      </w:rPr>
    </w:lvl>
    <w:lvl w:ilvl="6" w:tplc="FA6495C4">
      <w:numFmt w:val="bullet"/>
      <w:lvlText w:val="•"/>
      <w:lvlJc w:val="left"/>
      <w:pPr>
        <w:ind w:left="4657" w:hanging="264"/>
      </w:pPr>
      <w:rPr>
        <w:rFonts w:hint="default"/>
        <w:lang w:val="en-US" w:eastAsia="en-US" w:bidi="ar-SA"/>
      </w:rPr>
    </w:lvl>
    <w:lvl w:ilvl="7" w:tplc="FE0236E0">
      <w:numFmt w:val="bullet"/>
      <w:lvlText w:val="•"/>
      <w:lvlJc w:val="left"/>
      <w:pPr>
        <w:ind w:left="5343" w:hanging="264"/>
      </w:pPr>
      <w:rPr>
        <w:rFonts w:hint="default"/>
        <w:lang w:val="en-US" w:eastAsia="en-US" w:bidi="ar-SA"/>
      </w:rPr>
    </w:lvl>
    <w:lvl w:ilvl="8" w:tplc="AE86DEC4">
      <w:numFmt w:val="bullet"/>
      <w:lvlText w:val="•"/>
      <w:lvlJc w:val="left"/>
      <w:pPr>
        <w:ind w:left="6029" w:hanging="264"/>
      </w:pPr>
      <w:rPr>
        <w:rFonts w:hint="default"/>
        <w:lang w:val="en-US" w:eastAsia="en-US" w:bidi="ar-SA"/>
      </w:rPr>
    </w:lvl>
  </w:abstractNum>
  <w:abstractNum w:abstractNumId="83" w15:restartNumberingAfterBreak="0">
    <w:nsid w:val="68A01791"/>
    <w:multiLevelType w:val="multilevel"/>
    <w:tmpl w:val="75FCD876"/>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03B568B"/>
    <w:multiLevelType w:val="hybridMultilevel"/>
    <w:tmpl w:val="361644AE"/>
    <w:lvl w:ilvl="0" w:tplc="4B5A19C8">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tplc="8696957A">
      <w:numFmt w:val="none"/>
      <w:lvlText w:val=""/>
      <w:lvlJc w:val="left"/>
      <w:pPr>
        <w:tabs>
          <w:tab w:val="num" w:pos="360"/>
        </w:tabs>
      </w:pPr>
    </w:lvl>
    <w:lvl w:ilvl="2" w:tplc="F2FA12E6">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tplc="7EECA1F8">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tplc="13BC549C">
      <w:numFmt w:val="bullet"/>
      <w:lvlText w:val="•"/>
      <w:lvlJc w:val="left"/>
      <w:pPr>
        <w:ind w:left="3830" w:hanging="460"/>
      </w:pPr>
      <w:rPr>
        <w:rFonts w:hint="default"/>
        <w:lang w:val="en-US" w:eastAsia="en-US" w:bidi="ar-SA"/>
      </w:rPr>
    </w:lvl>
    <w:lvl w:ilvl="5" w:tplc="75DACC98">
      <w:numFmt w:val="bullet"/>
      <w:lvlText w:val="•"/>
      <w:lvlJc w:val="left"/>
      <w:pPr>
        <w:ind w:left="4825" w:hanging="460"/>
      </w:pPr>
      <w:rPr>
        <w:rFonts w:hint="default"/>
        <w:lang w:val="en-US" w:eastAsia="en-US" w:bidi="ar-SA"/>
      </w:rPr>
    </w:lvl>
    <w:lvl w:ilvl="6" w:tplc="7E72507A">
      <w:numFmt w:val="bullet"/>
      <w:lvlText w:val="•"/>
      <w:lvlJc w:val="left"/>
      <w:pPr>
        <w:ind w:left="5820" w:hanging="460"/>
      </w:pPr>
      <w:rPr>
        <w:rFonts w:hint="default"/>
        <w:lang w:val="en-US" w:eastAsia="en-US" w:bidi="ar-SA"/>
      </w:rPr>
    </w:lvl>
    <w:lvl w:ilvl="7" w:tplc="AE1CFC88">
      <w:numFmt w:val="bullet"/>
      <w:lvlText w:val="•"/>
      <w:lvlJc w:val="left"/>
      <w:pPr>
        <w:ind w:left="6815" w:hanging="460"/>
      </w:pPr>
      <w:rPr>
        <w:rFonts w:hint="default"/>
        <w:lang w:val="en-US" w:eastAsia="en-US" w:bidi="ar-SA"/>
      </w:rPr>
    </w:lvl>
    <w:lvl w:ilvl="8" w:tplc="784EED6C">
      <w:numFmt w:val="bullet"/>
      <w:lvlText w:val="•"/>
      <w:lvlJc w:val="left"/>
      <w:pPr>
        <w:ind w:left="7810" w:hanging="460"/>
      </w:pPr>
      <w:rPr>
        <w:rFonts w:hint="default"/>
        <w:lang w:val="en-US" w:eastAsia="en-US" w:bidi="ar-SA"/>
      </w:rPr>
    </w:lvl>
  </w:abstractNum>
  <w:abstractNum w:abstractNumId="85" w15:restartNumberingAfterBreak="0">
    <w:nsid w:val="72B55964"/>
    <w:multiLevelType w:val="hybridMultilevel"/>
    <w:tmpl w:val="13A27C12"/>
    <w:lvl w:ilvl="0" w:tplc="65609ADA">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1ABAA4A0">
      <w:numFmt w:val="bullet"/>
      <w:lvlText w:val="•"/>
      <w:lvlJc w:val="left"/>
      <w:pPr>
        <w:ind w:left="2150" w:hanging="740"/>
      </w:pPr>
      <w:rPr>
        <w:rFonts w:hint="default"/>
        <w:lang w:val="en-US" w:eastAsia="en-US" w:bidi="ar-SA"/>
      </w:rPr>
    </w:lvl>
    <w:lvl w:ilvl="2" w:tplc="1F3CA8E8">
      <w:numFmt w:val="bullet"/>
      <w:lvlText w:val="•"/>
      <w:lvlJc w:val="left"/>
      <w:pPr>
        <w:ind w:left="3000" w:hanging="740"/>
      </w:pPr>
      <w:rPr>
        <w:rFonts w:hint="default"/>
        <w:lang w:val="en-US" w:eastAsia="en-US" w:bidi="ar-SA"/>
      </w:rPr>
    </w:lvl>
    <w:lvl w:ilvl="3" w:tplc="582E5C98">
      <w:numFmt w:val="bullet"/>
      <w:lvlText w:val="•"/>
      <w:lvlJc w:val="left"/>
      <w:pPr>
        <w:ind w:left="3850" w:hanging="740"/>
      </w:pPr>
      <w:rPr>
        <w:rFonts w:hint="default"/>
        <w:lang w:val="en-US" w:eastAsia="en-US" w:bidi="ar-SA"/>
      </w:rPr>
    </w:lvl>
    <w:lvl w:ilvl="4" w:tplc="953CC424">
      <w:numFmt w:val="bullet"/>
      <w:lvlText w:val="•"/>
      <w:lvlJc w:val="left"/>
      <w:pPr>
        <w:ind w:left="4700" w:hanging="740"/>
      </w:pPr>
      <w:rPr>
        <w:rFonts w:hint="default"/>
        <w:lang w:val="en-US" w:eastAsia="en-US" w:bidi="ar-SA"/>
      </w:rPr>
    </w:lvl>
    <w:lvl w:ilvl="5" w:tplc="4560C740">
      <w:numFmt w:val="bullet"/>
      <w:lvlText w:val="•"/>
      <w:lvlJc w:val="left"/>
      <w:pPr>
        <w:ind w:left="5550" w:hanging="740"/>
      </w:pPr>
      <w:rPr>
        <w:rFonts w:hint="default"/>
        <w:lang w:val="en-US" w:eastAsia="en-US" w:bidi="ar-SA"/>
      </w:rPr>
    </w:lvl>
    <w:lvl w:ilvl="6" w:tplc="818AECBC">
      <w:numFmt w:val="bullet"/>
      <w:lvlText w:val="•"/>
      <w:lvlJc w:val="left"/>
      <w:pPr>
        <w:ind w:left="6400" w:hanging="740"/>
      </w:pPr>
      <w:rPr>
        <w:rFonts w:hint="default"/>
        <w:lang w:val="en-US" w:eastAsia="en-US" w:bidi="ar-SA"/>
      </w:rPr>
    </w:lvl>
    <w:lvl w:ilvl="7" w:tplc="97DC4F1C">
      <w:numFmt w:val="bullet"/>
      <w:lvlText w:val="•"/>
      <w:lvlJc w:val="left"/>
      <w:pPr>
        <w:ind w:left="7250" w:hanging="740"/>
      </w:pPr>
      <w:rPr>
        <w:rFonts w:hint="default"/>
        <w:lang w:val="en-US" w:eastAsia="en-US" w:bidi="ar-SA"/>
      </w:rPr>
    </w:lvl>
    <w:lvl w:ilvl="8" w:tplc="40A8E5B4">
      <w:numFmt w:val="bullet"/>
      <w:lvlText w:val="•"/>
      <w:lvlJc w:val="left"/>
      <w:pPr>
        <w:ind w:left="8100" w:hanging="740"/>
      </w:pPr>
      <w:rPr>
        <w:rFonts w:hint="default"/>
        <w:lang w:val="en-US" w:eastAsia="en-US" w:bidi="ar-SA"/>
      </w:rPr>
    </w:lvl>
  </w:abstractNum>
  <w:abstractNum w:abstractNumId="86" w15:restartNumberingAfterBreak="0">
    <w:nsid w:val="753841A5"/>
    <w:multiLevelType w:val="hybridMultilevel"/>
    <w:tmpl w:val="99C2389C"/>
    <w:lvl w:ilvl="0" w:tplc="D6A40A9C">
      <w:start w:val="7"/>
      <w:numFmt w:val="low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75B26F84"/>
    <w:multiLevelType w:val="hybridMultilevel"/>
    <w:tmpl w:val="5986C4C0"/>
    <w:lvl w:ilvl="0" w:tplc="916A19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774F518E"/>
    <w:multiLevelType w:val="hybridMultilevel"/>
    <w:tmpl w:val="EDEAAE10"/>
    <w:lvl w:ilvl="0" w:tplc="1DE413F8">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8960913E">
      <w:numFmt w:val="bullet"/>
      <w:lvlText w:val="•"/>
      <w:lvlJc w:val="left"/>
      <w:pPr>
        <w:ind w:left="2150" w:hanging="741"/>
      </w:pPr>
      <w:rPr>
        <w:rFonts w:hint="default"/>
        <w:lang w:val="en-US" w:eastAsia="en-US" w:bidi="ar-SA"/>
      </w:rPr>
    </w:lvl>
    <w:lvl w:ilvl="2" w:tplc="6B3EB594">
      <w:numFmt w:val="bullet"/>
      <w:lvlText w:val="•"/>
      <w:lvlJc w:val="left"/>
      <w:pPr>
        <w:ind w:left="3000" w:hanging="741"/>
      </w:pPr>
      <w:rPr>
        <w:rFonts w:hint="default"/>
        <w:lang w:val="en-US" w:eastAsia="en-US" w:bidi="ar-SA"/>
      </w:rPr>
    </w:lvl>
    <w:lvl w:ilvl="3" w:tplc="5EBA64C6">
      <w:numFmt w:val="bullet"/>
      <w:lvlText w:val="•"/>
      <w:lvlJc w:val="left"/>
      <w:pPr>
        <w:ind w:left="3850" w:hanging="741"/>
      </w:pPr>
      <w:rPr>
        <w:rFonts w:hint="default"/>
        <w:lang w:val="en-US" w:eastAsia="en-US" w:bidi="ar-SA"/>
      </w:rPr>
    </w:lvl>
    <w:lvl w:ilvl="4" w:tplc="6D061832">
      <w:numFmt w:val="bullet"/>
      <w:lvlText w:val="•"/>
      <w:lvlJc w:val="left"/>
      <w:pPr>
        <w:ind w:left="4700" w:hanging="741"/>
      </w:pPr>
      <w:rPr>
        <w:rFonts w:hint="default"/>
        <w:lang w:val="en-US" w:eastAsia="en-US" w:bidi="ar-SA"/>
      </w:rPr>
    </w:lvl>
    <w:lvl w:ilvl="5" w:tplc="9ACE493C">
      <w:numFmt w:val="bullet"/>
      <w:lvlText w:val="•"/>
      <w:lvlJc w:val="left"/>
      <w:pPr>
        <w:ind w:left="5550" w:hanging="741"/>
      </w:pPr>
      <w:rPr>
        <w:rFonts w:hint="default"/>
        <w:lang w:val="en-US" w:eastAsia="en-US" w:bidi="ar-SA"/>
      </w:rPr>
    </w:lvl>
    <w:lvl w:ilvl="6" w:tplc="E840921C">
      <w:numFmt w:val="bullet"/>
      <w:lvlText w:val="•"/>
      <w:lvlJc w:val="left"/>
      <w:pPr>
        <w:ind w:left="6400" w:hanging="741"/>
      </w:pPr>
      <w:rPr>
        <w:rFonts w:hint="default"/>
        <w:lang w:val="en-US" w:eastAsia="en-US" w:bidi="ar-SA"/>
      </w:rPr>
    </w:lvl>
    <w:lvl w:ilvl="7" w:tplc="E9143254">
      <w:numFmt w:val="bullet"/>
      <w:lvlText w:val="•"/>
      <w:lvlJc w:val="left"/>
      <w:pPr>
        <w:ind w:left="7250" w:hanging="741"/>
      </w:pPr>
      <w:rPr>
        <w:rFonts w:hint="default"/>
        <w:lang w:val="en-US" w:eastAsia="en-US" w:bidi="ar-SA"/>
      </w:rPr>
    </w:lvl>
    <w:lvl w:ilvl="8" w:tplc="3D72CDCA">
      <w:numFmt w:val="bullet"/>
      <w:lvlText w:val="•"/>
      <w:lvlJc w:val="left"/>
      <w:pPr>
        <w:ind w:left="8100" w:hanging="741"/>
      </w:pPr>
      <w:rPr>
        <w:rFonts w:hint="default"/>
        <w:lang w:val="en-US" w:eastAsia="en-US" w:bidi="ar-SA"/>
      </w:rPr>
    </w:lvl>
  </w:abstractNum>
  <w:abstractNum w:abstractNumId="89" w15:restartNumberingAfterBreak="0">
    <w:nsid w:val="7D3D526C"/>
    <w:multiLevelType w:val="hybridMultilevel"/>
    <w:tmpl w:val="B52A826C"/>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589345895">
    <w:abstractNumId w:val="84"/>
  </w:num>
  <w:num w:numId="2" w16cid:durableId="2007897371">
    <w:abstractNumId w:val="71"/>
  </w:num>
  <w:num w:numId="3" w16cid:durableId="1826779140">
    <w:abstractNumId w:val="48"/>
  </w:num>
  <w:num w:numId="4" w16cid:durableId="1307971264">
    <w:abstractNumId w:val="72"/>
  </w:num>
  <w:num w:numId="5" w16cid:durableId="520708914">
    <w:abstractNumId w:val="85"/>
  </w:num>
  <w:num w:numId="6" w16cid:durableId="416441440">
    <w:abstractNumId w:val="88"/>
  </w:num>
  <w:num w:numId="7" w16cid:durableId="978731713">
    <w:abstractNumId w:val="68"/>
  </w:num>
  <w:num w:numId="8" w16cid:durableId="256980931">
    <w:abstractNumId w:val="79"/>
  </w:num>
  <w:num w:numId="9" w16cid:durableId="1801143218">
    <w:abstractNumId w:val="43"/>
  </w:num>
  <w:num w:numId="10" w16cid:durableId="577249721">
    <w:abstractNumId w:val="51"/>
  </w:num>
  <w:num w:numId="11" w16cid:durableId="1216623117">
    <w:abstractNumId w:val="73"/>
  </w:num>
  <w:num w:numId="12" w16cid:durableId="80758934">
    <w:abstractNumId w:val="66"/>
  </w:num>
  <w:num w:numId="13" w16cid:durableId="638804985">
    <w:abstractNumId w:val="29"/>
  </w:num>
  <w:num w:numId="14" w16cid:durableId="1460295768">
    <w:abstractNumId w:val="25"/>
  </w:num>
  <w:num w:numId="15" w16cid:durableId="715392242">
    <w:abstractNumId w:val="64"/>
  </w:num>
  <w:num w:numId="16" w16cid:durableId="825895076">
    <w:abstractNumId w:val="31"/>
  </w:num>
  <w:num w:numId="17" w16cid:durableId="252977702">
    <w:abstractNumId w:val="1"/>
  </w:num>
  <w:num w:numId="18" w16cid:durableId="717441081">
    <w:abstractNumId w:val="15"/>
  </w:num>
  <w:num w:numId="19" w16cid:durableId="1610551157">
    <w:abstractNumId w:val="5"/>
  </w:num>
  <w:num w:numId="20" w16cid:durableId="1405906724">
    <w:abstractNumId w:val="33"/>
  </w:num>
  <w:num w:numId="21" w16cid:durableId="819425911">
    <w:abstractNumId w:val="10"/>
  </w:num>
  <w:num w:numId="22" w16cid:durableId="527911000">
    <w:abstractNumId w:val="14"/>
  </w:num>
  <w:num w:numId="23" w16cid:durableId="1011951083">
    <w:abstractNumId w:val="8"/>
  </w:num>
  <w:num w:numId="24" w16cid:durableId="915674560">
    <w:abstractNumId w:val="20"/>
  </w:num>
  <w:num w:numId="25" w16cid:durableId="1565142793">
    <w:abstractNumId w:val="30"/>
  </w:num>
  <w:num w:numId="26" w16cid:durableId="735007010">
    <w:abstractNumId w:val="19"/>
  </w:num>
  <w:num w:numId="27" w16cid:durableId="495003114">
    <w:abstractNumId w:val="41"/>
  </w:num>
  <w:num w:numId="28" w16cid:durableId="132987292">
    <w:abstractNumId w:val="32"/>
  </w:num>
  <w:num w:numId="29" w16cid:durableId="1579555256">
    <w:abstractNumId w:val="28"/>
  </w:num>
  <w:num w:numId="30" w16cid:durableId="595870277">
    <w:abstractNumId w:val="2"/>
  </w:num>
  <w:num w:numId="31" w16cid:durableId="1465125680">
    <w:abstractNumId w:val="16"/>
  </w:num>
  <w:num w:numId="32" w16cid:durableId="569116537">
    <w:abstractNumId w:val="40"/>
  </w:num>
  <w:num w:numId="33" w16cid:durableId="1274479153">
    <w:abstractNumId w:val="38"/>
  </w:num>
  <w:num w:numId="34" w16cid:durableId="732896438">
    <w:abstractNumId w:val="9"/>
  </w:num>
  <w:num w:numId="35" w16cid:durableId="1257330390">
    <w:abstractNumId w:val="7"/>
  </w:num>
  <w:num w:numId="36" w16cid:durableId="1884782012">
    <w:abstractNumId w:val="37"/>
  </w:num>
  <w:num w:numId="37" w16cid:durableId="2013335050">
    <w:abstractNumId w:val="6"/>
  </w:num>
  <w:num w:numId="38" w16cid:durableId="1793791691">
    <w:abstractNumId w:val="17"/>
  </w:num>
  <w:num w:numId="39" w16cid:durableId="724335597">
    <w:abstractNumId w:val="18"/>
  </w:num>
  <w:num w:numId="40" w16cid:durableId="1004283276">
    <w:abstractNumId w:val="24"/>
  </w:num>
  <w:num w:numId="41" w16cid:durableId="595675412">
    <w:abstractNumId w:val="27"/>
  </w:num>
  <w:num w:numId="42" w16cid:durableId="1591350026">
    <w:abstractNumId w:val="34"/>
  </w:num>
  <w:num w:numId="43" w16cid:durableId="1079182236">
    <w:abstractNumId w:val="22"/>
  </w:num>
  <w:num w:numId="44" w16cid:durableId="19281447">
    <w:abstractNumId w:val="13"/>
  </w:num>
  <w:num w:numId="45" w16cid:durableId="1131829368">
    <w:abstractNumId w:val="4"/>
  </w:num>
  <w:num w:numId="46" w16cid:durableId="71783377">
    <w:abstractNumId w:val="36"/>
  </w:num>
  <w:num w:numId="47" w16cid:durableId="171647414">
    <w:abstractNumId w:val="21"/>
  </w:num>
  <w:num w:numId="48" w16cid:durableId="1817065208">
    <w:abstractNumId w:val="26"/>
  </w:num>
  <w:num w:numId="49" w16cid:durableId="1461462284">
    <w:abstractNumId w:val="39"/>
  </w:num>
  <w:num w:numId="50" w16cid:durableId="1125005788">
    <w:abstractNumId w:val="35"/>
  </w:num>
  <w:num w:numId="51" w16cid:durableId="2083984985">
    <w:abstractNumId w:val="0"/>
  </w:num>
  <w:num w:numId="52" w16cid:durableId="873615276">
    <w:abstractNumId w:val="42"/>
  </w:num>
  <w:num w:numId="53" w16cid:durableId="1441221547">
    <w:abstractNumId w:val="12"/>
  </w:num>
  <w:num w:numId="54" w16cid:durableId="1256746546">
    <w:abstractNumId w:val="23"/>
  </w:num>
  <w:num w:numId="55" w16cid:durableId="25259516">
    <w:abstractNumId w:val="11"/>
  </w:num>
  <w:num w:numId="56" w16cid:durableId="1528830176">
    <w:abstractNumId w:val="3"/>
  </w:num>
  <w:num w:numId="57" w16cid:durableId="1452549085">
    <w:abstractNumId w:val="76"/>
  </w:num>
  <w:num w:numId="58" w16cid:durableId="1611206524">
    <w:abstractNumId w:val="75"/>
  </w:num>
  <w:num w:numId="59" w16cid:durableId="126775730">
    <w:abstractNumId w:val="74"/>
  </w:num>
  <w:num w:numId="60" w16cid:durableId="1345282486">
    <w:abstractNumId w:val="45"/>
  </w:num>
  <w:num w:numId="61" w16cid:durableId="1917323429">
    <w:abstractNumId w:val="59"/>
  </w:num>
  <w:num w:numId="62" w16cid:durableId="1999844016">
    <w:abstractNumId w:val="77"/>
  </w:num>
  <w:num w:numId="63" w16cid:durableId="246698012">
    <w:abstractNumId w:val="44"/>
  </w:num>
  <w:num w:numId="64" w16cid:durableId="1503351338">
    <w:abstractNumId w:val="50"/>
  </w:num>
  <w:num w:numId="65" w16cid:durableId="738288090">
    <w:abstractNumId w:val="47"/>
  </w:num>
  <w:num w:numId="66" w16cid:durableId="1881740820">
    <w:abstractNumId w:val="57"/>
  </w:num>
  <w:num w:numId="67" w16cid:durableId="451830005">
    <w:abstractNumId w:val="55"/>
  </w:num>
  <w:num w:numId="68" w16cid:durableId="471296023">
    <w:abstractNumId w:val="86"/>
  </w:num>
  <w:num w:numId="69" w16cid:durableId="1484809229">
    <w:abstractNumId w:val="69"/>
  </w:num>
  <w:num w:numId="70" w16cid:durableId="2030180220">
    <w:abstractNumId w:val="62"/>
  </w:num>
  <w:num w:numId="71" w16cid:durableId="365524539">
    <w:abstractNumId w:val="80"/>
  </w:num>
  <w:num w:numId="72" w16cid:durableId="2024359061">
    <w:abstractNumId w:val="49"/>
  </w:num>
  <w:num w:numId="73" w16cid:durableId="1815635932">
    <w:abstractNumId w:val="46"/>
  </w:num>
  <w:num w:numId="74" w16cid:durableId="1050300325">
    <w:abstractNumId w:val="52"/>
  </w:num>
  <w:num w:numId="75" w16cid:durableId="547029726">
    <w:abstractNumId w:val="60"/>
  </w:num>
  <w:num w:numId="76" w16cid:durableId="1759711799">
    <w:abstractNumId w:val="63"/>
  </w:num>
  <w:num w:numId="77" w16cid:durableId="1717049143">
    <w:abstractNumId w:val="65"/>
  </w:num>
  <w:num w:numId="78" w16cid:durableId="1105812047">
    <w:abstractNumId w:val="83"/>
  </w:num>
  <w:num w:numId="79" w16cid:durableId="1409812878">
    <w:abstractNumId w:val="53"/>
  </w:num>
  <w:num w:numId="80" w16cid:durableId="1532837369">
    <w:abstractNumId w:val="87"/>
  </w:num>
  <w:num w:numId="81" w16cid:durableId="133059711">
    <w:abstractNumId w:val="78"/>
  </w:num>
  <w:num w:numId="82" w16cid:durableId="1713766446">
    <w:abstractNumId w:val="89"/>
  </w:num>
  <w:num w:numId="83" w16cid:durableId="959651898">
    <w:abstractNumId w:val="70"/>
  </w:num>
  <w:num w:numId="84" w16cid:durableId="928586757">
    <w:abstractNumId w:val="54"/>
  </w:num>
  <w:num w:numId="85" w16cid:durableId="305547265">
    <w:abstractNumId w:val="82"/>
  </w:num>
  <w:num w:numId="86" w16cid:durableId="1737319797">
    <w:abstractNumId w:val="61"/>
  </w:num>
  <w:num w:numId="87" w16cid:durableId="972101099">
    <w:abstractNumId w:val="58"/>
  </w:num>
  <w:num w:numId="88" w16cid:durableId="539979658">
    <w:abstractNumId w:val="81"/>
  </w:num>
  <w:num w:numId="89" w16cid:durableId="459568144">
    <w:abstractNumId w:val="56"/>
  </w:num>
  <w:num w:numId="90" w16cid:durableId="849756380">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5B5E"/>
    <w:rsid w:val="000001A3"/>
    <w:rsid w:val="000001B9"/>
    <w:rsid w:val="0000044C"/>
    <w:rsid w:val="00000BBF"/>
    <w:rsid w:val="00000F9E"/>
    <w:rsid w:val="00001113"/>
    <w:rsid w:val="0000113B"/>
    <w:rsid w:val="00001184"/>
    <w:rsid w:val="00001188"/>
    <w:rsid w:val="00002070"/>
    <w:rsid w:val="00002EED"/>
    <w:rsid w:val="00003773"/>
    <w:rsid w:val="00003A1F"/>
    <w:rsid w:val="00003A7D"/>
    <w:rsid w:val="00003EE1"/>
    <w:rsid w:val="0000445C"/>
    <w:rsid w:val="000050A8"/>
    <w:rsid w:val="000059EB"/>
    <w:rsid w:val="00006272"/>
    <w:rsid w:val="000067E0"/>
    <w:rsid w:val="00007291"/>
    <w:rsid w:val="00007555"/>
    <w:rsid w:val="000079DF"/>
    <w:rsid w:val="00007CF7"/>
    <w:rsid w:val="0001007C"/>
    <w:rsid w:val="000104EE"/>
    <w:rsid w:val="00010991"/>
    <w:rsid w:val="000112E3"/>
    <w:rsid w:val="000117B5"/>
    <w:rsid w:val="00012200"/>
    <w:rsid w:val="0001292F"/>
    <w:rsid w:val="00013C29"/>
    <w:rsid w:val="00013E35"/>
    <w:rsid w:val="00014236"/>
    <w:rsid w:val="00014CD1"/>
    <w:rsid w:val="00015137"/>
    <w:rsid w:val="00015524"/>
    <w:rsid w:val="0001577D"/>
    <w:rsid w:val="00015CAD"/>
    <w:rsid w:val="00016168"/>
    <w:rsid w:val="00016348"/>
    <w:rsid w:val="0001730B"/>
    <w:rsid w:val="000177CE"/>
    <w:rsid w:val="00017DAF"/>
    <w:rsid w:val="00017FA3"/>
    <w:rsid w:val="000206C6"/>
    <w:rsid w:val="00020D69"/>
    <w:rsid w:val="00021081"/>
    <w:rsid w:val="00021453"/>
    <w:rsid w:val="00022562"/>
    <w:rsid w:val="00022911"/>
    <w:rsid w:val="00022CDD"/>
    <w:rsid w:val="00022E89"/>
    <w:rsid w:val="00023841"/>
    <w:rsid w:val="00023FC3"/>
    <w:rsid w:val="000243FB"/>
    <w:rsid w:val="00024B0F"/>
    <w:rsid w:val="00025ACD"/>
    <w:rsid w:val="00025C74"/>
    <w:rsid w:val="00025EA4"/>
    <w:rsid w:val="00025ED3"/>
    <w:rsid w:val="00025F18"/>
    <w:rsid w:val="00025FB3"/>
    <w:rsid w:val="0002762F"/>
    <w:rsid w:val="000279A5"/>
    <w:rsid w:val="00030742"/>
    <w:rsid w:val="000307A2"/>
    <w:rsid w:val="00030A14"/>
    <w:rsid w:val="00031360"/>
    <w:rsid w:val="000320D3"/>
    <w:rsid w:val="000320F6"/>
    <w:rsid w:val="0003236C"/>
    <w:rsid w:val="00032556"/>
    <w:rsid w:val="000325D6"/>
    <w:rsid w:val="0003264B"/>
    <w:rsid w:val="0003354B"/>
    <w:rsid w:val="00033B96"/>
    <w:rsid w:val="00034685"/>
    <w:rsid w:val="000354A6"/>
    <w:rsid w:val="00035A49"/>
    <w:rsid w:val="00036894"/>
    <w:rsid w:val="000373A7"/>
    <w:rsid w:val="00037D4D"/>
    <w:rsid w:val="000405CB"/>
    <w:rsid w:val="00040E49"/>
    <w:rsid w:val="00041191"/>
    <w:rsid w:val="0004220E"/>
    <w:rsid w:val="000423B2"/>
    <w:rsid w:val="0004268A"/>
    <w:rsid w:val="00043039"/>
    <w:rsid w:val="00043046"/>
    <w:rsid w:val="0004381A"/>
    <w:rsid w:val="000442B2"/>
    <w:rsid w:val="0004443A"/>
    <w:rsid w:val="000447E6"/>
    <w:rsid w:val="00045178"/>
    <w:rsid w:val="00045F3B"/>
    <w:rsid w:val="0004614B"/>
    <w:rsid w:val="00046339"/>
    <w:rsid w:val="0004656B"/>
    <w:rsid w:val="00047027"/>
    <w:rsid w:val="00047672"/>
    <w:rsid w:val="00047961"/>
    <w:rsid w:val="00050405"/>
    <w:rsid w:val="00050CC7"/>
    <w:rsid w:val="00050D16"/>
    <w:rsid w:val="00050EF9"/>
    <w:rsid w:val="0005111C"/>
    <w:rsid w:val="0005162E"/>
    <w:rsid w:val="0005189A"/>
    <w:rsid w:val="000520C0"/>
    <w:rsid w:val="000525E9"/>
    <w:rsid w:val="00052E1F"/>
    <w:rsid w:val="000536EE"/>
    <w:rsid w:val="00053AAE"/>
    <w:rsid w:val="000545A6"/>
    <w:rsid w:val="00054AC4"/>
    <w:rsid w:val="00054D99"/>
    <w:rsid w:val="00054E8F"/>
    <w:rsid w:val="00055356"/>
    <w:rsid w:val="0005552F"/>
    <w:rsid w:val="00055C2C"/>
    <w:rsid w:val="00056149"/>
    <w:rsid w:val="00056595"/>
    <w:rsid w:val="00057E97"/>
    <w:rsid w:val="000604A3"/>
    <w:rsid w:val="000606EB"/>
    <w:rsid w:val="000607BB"/>
    <w:rsid w:val="0006117B"/>
    <w:rsid w:val="00061EAE"/>
    <w:rsid w:val="000623ED"/>
    <w:rsid w:val="00062923"/>
    <w:rsid w:val="00062955"/>
    <w:rsid w:val="00062CD6"/>
    <w:rsid w:val="000641DE"/>
    <w:rsid w:val="00064402"/>
    <w:rsid w:val="0006485D"/>
    <w:rsid w:val="00065239"/>
    <w:rsid w:val="000657E0"/>
    <w:rsid w:val="00065806"/>
    <w:rsid w:val="00065926"/>
    <w:rsid w:val="00065AF1"/>
    <w:rsid w:val="00065CB4"/>
    <w:rsid w:val="000663BC"/>
    <w:rsid w:val="00066A38"/>
    <w:rsid w:val="00067AE0"/>
    <w:rsid w:val="000707A9"/>
    <w:rsid w:val="00070ECE"/>
    <w:rsid w:val="0007199B"/>
    <w:rsid w:val="00071F9F"/>
    <w:rsid w:val="00071FEC"/>
    <w:rsid w:val="0007240C"/>
    <w:rsid w:val="00072540"/>
    <w:rsid w:val="00072E48"/>
    <w:rsid w:val="00072EE8"/>
    <w:rsid w:val="00072FF1"/>
    <w:rsid w:val="0007323D"/>
    <w:rsid w:val="000747C1"/>
    <w:rsid w:val="00074997"/>
    <w:rsid w:val="00074C2A"/>
    <w:rsid w:val="00074E37"/>
    <w:rsid w:val="0007548D"/>
    <w:rsid w:val="00075A8A"/>
    <w:rsid w:val="00075D85"/>
    <w:rsid w:val="000761E2"/>
    <w:rsid w:val="00076659"/>
    <w:rsid w:val="000771C4"/>
    <w:rsid w:val="00077433"/>
    <w:rsid w:val="000775B7"/>
    <w:rsid w:val="000805FA"/>
    <w:rsid w:val="000806B8"/>
    <w:rsid w:val="0008081B"/>
    <w:rsid w:val="00080B66"/>
    <w:rsid w:val="00080FD0"/>
    <w:rsid w:val="00081373"/>
    <w:rsid w:val="00081C04"/>
    <w:rsid w:val="00081EFB"/>
    <w:rsid w:val="00082033"/>
    <w:rsid w:val="000820AC"/>
    <w:rsid w:val="00082168"/>
    <w:rsid w:val="0008230E"/>
    <w:rsid w:val="000827EC"/>
    <w:rsid w:val="00082842"/>
    <w:rsid w:val="00083512"/>
    <w:rsid w:val="00083DFD"/>
    <w:rsid w:val="00083FFF"/>
    <w:rsid w:val="000840B4"/>
    <w:rsid w:val="000844B1"/>
    <w:rsid w:val="00084D11"/>
    <w:rsid w:val="00084F3B"/>
    <w:rsid w:val="00085182"/>
    <w:rsid w:val="000852CB"/>
    <w:rsid w:val="000853E3"/>
    <w:rsid w:val="000857B1"/>
    <w:rsid w:val="00085928"/>
    <w:rsid w:val="00085B5A"/>
    <w:rsid w:val="00085BCD"/>
    <w:rsid w:val="00086CD0"/>
    <w:rsid w:val="00086E04"/>
    <w:rsid w:val="00087902"/>
    <w:rsid w:val="00087AC0"/>
    <w:rsid w:val="00087DEE"/>
    <w:rsid w:val="000904B4"/>
    <w:rsid w:val="00090DCE"/>
    <w:rsid w:val="00090E5C"/>
    <w:rsid w:val="00090EE3"/>
    <w:rsid w:val="00090EF7"/>
    <w:rsid w:val="00090FE9"/>
    <w:rsid w:val="000916A0"/>
    <w:rsid w:val="00091AB7"/>
    <w:rsid w:val="00091EB9"/>
    <w:rsid w:val="00092BDA"/>
    <w:rsid w:val="0009305A"/>
    <w:rsid w:val="000933D9"/>
    <w:rsid w:val="00093ED4"/>
    <w:rsid w:val="00093F01"/>
    <w:rsid w:val="00094410"/>
    <w:rsid w:val="00094931"/>
    <w:rsid w:val="00094ACF"/>
    <w:rsid w:val="00094FD3"/>
    <w:rsid w:val="000960C6"/>
    <w:rsid w:val="0009676E"/>
    <w:rsid w:val="00096980"/>
    <w:rsid w:val="00096B92"/>
    <w:rsid w:val="00096BD9"/>
    <w:rsid w:val="00096EA9"/>
    <w:rsid w:val="00097B6A"/>
    <w:rsid w:val="000A0677"/>
    <w:rsid w:val="000A0989"/>
    <w:rsid w:val="000A0DE7"/>
    <w:rsid w:val="000A1212"/>
    <w:rsid w:val="000A20ED"/>
    <w:rsid w:val="000A23AF"/>
    <w:rsid w:val="000A3504"/>
    <w:rsid w:val="000A3E13"/>
    <w:rsid w:val="000A4254"/>
    <w:rsid w:val="000A5D13"/>
    <w:rsid w:val="000A6A59"/>
    <w:rsid w:val="000A6B7F"/>
    <w:rsid w:val="000A724F"/>
    <w:rsid w:val="000A7433"/>
    <w:rsid w:val="000A7FA6"/>
    <w:rsid w:val="000B0DA3"/>
    <w:rsid w:val="000B1172"/>
    <w:rsid w:val="000B1DDD"/>
    <w:rsid w:val="000B29E4"/>
    <w:rsid w:val="000B2C3E"/>
    <w:rsid w:val="000B2F00"/>
    <w:rsid w:val="000B3B0F"/>
    <w:rsid w:val="000B3F1E"/>
    <w:rsid w:val="000B3F67"/>
    <w:rsid w:val="000B4319"/>
    <w:rsid w:val="000B489B"/>
    <w:rsid w:val="000B5211"/>
    <w:rsid w:val="000B54AB"/>
    <w:rsid w:val="000B552B"/>
    <w:rsid w:val="000B68F3"/>
    <w:rsid w:val="000B6CDA"/>
    <w:rsid w:val="000B76B7"/>
    <w:rsid w:val="000B7B0E"/>
    <w:rsid w:val="000B7BBC"/>
    <w:rsid w:val="000C01A6"/>
    <w:rsid w:val="000C02CD"/>
    <w:rsid w:val="000C05D0"/>
    <w:rsid w:val="000C144B"/>
    <w:rsid w:val="000C1578"/>
    <w:rsid w:val="000C161F"/>
    <w:rsid w:val="000C1700"/>
    <w:rsid w:val="000C17E7"/>
    <w:rsid w:val="000C1A3A"/>
    <w:rsid w:val="000C3D51"/>
    <w:rsid w:val="000C43BE"/>
    <w:rsid w:val="000C48C6"/>
    <w:rsid w:val="000C4F8A"/>
    <w:rsid w:val="000C5068"/>
    <w:rsid w:val="000C58F4"/>
    <w:rsid w:val="000C5D50"/>
    <w:rsid w:val="000C5E7A"/>
    <w:rsid w:val="000C5FC6"/>
    <w:rsid w:val="000C6260"/>
    <w:rsid w:val="000C63C4"/>
    <w:rsid w:val="000C6AF2"/>
    <w:rsid w:val="000C6BA0"/>
    <w:rsid w:val="000C76FF"/>
    <w:rsid w:val="000C7963"/>
    <w:rsid w:val="000C7A92"/>
    <w:rsid w:val="000C7BFE"/>
    <w:rsid w:val="000C7F30"/>
    <w:rsid w:val="000D09B1"/>
    <w:rsid w:val="000D1096"/>
    <w:rsid w:val="000D21BD"/>
    <w:rsid w:val="000D21C6"/>
    <w:rsid w:val="000D3F6E"/>
    <w:rsid w:val="000D428D"/>
    <w:rsid w:val="000D55A1"/>
    <w:rsid w:val="000D5687"/>
    <w:rsid w:val="000D5AFC"/>
    <w:rsid w:val="000D5B6B"/>
    <w:rsid w:val="000D5C55"/>
    <w:rsid w:val="000D5C61"/>
    <w:rsid w:val="000D5FD2"/>
    <w:rsid w:val="000D643C"/>
    <w:rsid w:val="000D68AF"/>
    <w:rsid w:val="000D6C7C"/>
    <w:rsid w:val="000D6D93"/>
    <w:rsid w:val="000D7B0C"/>
    <w:rsid w:val="000D7EFD"/>
    <w:rsid w:val="000E0069"/>
    <w:rsid w:val="000E1DB4"/>
    <w:rsid w:val="000E2097"/>
    <w:rsid w:val="000E2D5F"/>
    <w:rsid w:val="000E3E25"/>
    <w:rsid w:val="000E4101"/>
    <w:rsid w:val="000E4AD9"/>
    <w:rsid w:val="000E4E1F"/>
    <w:rsid w:val="000E4EF5"/>
    <w:rsid w:val="000E5148"/>
    <w:rsid w:val="000E51E1"/>
    <w:rsid w:val="000E53BA"/>
    <w:rsid w:val="000E55FA"/>
    <w:rsid w:val="000E568A"/>
    <w:rsid w:val="000E57A1"/>
    <w:rsid w:val="000E581F"/>
    <w:rsid w:val="000E60EC"/>
    <w:rsid w:val="000E7717"/>
    <w:rsid w:val="000E77C5"/>
    <w:rsid w:val="000E7F8A"/>
    <w:rsid w:val="000F051D"/>
    <w:rsid w:val="000F067C"/>
    <w:rsid w:val="000F06E3"/>
    <w:rsid w:val="000F075A"/>
    <w:rsid w:val="000F12A1"/>
    <w:rsid w:val="000F14A1"/>
    <w:rsid w:val="000F195C"/>
    <w:rsid w:val="000F2D81"/>
    <w:rsid w:val="000F2F1E"/>
    <w:rsid w:val="000F30E9"/>
    <w:rsid w:val="000F3205"/>
    <w:rsid w:val="000F3215"/>
    <w:rsid w:val="000F3344"/>
    <w:rsid w:val="000F354C"/>
    <w:rsid w:val="000F3CD9"/>
    <w:rsid w:val="000F3FFE"/>
    <w:rsid w:val="000F4015"/>
    <w:rsid w:val="000F415E"/>
    <w:rsid w:val="000F5885"/>
    <w:rsid w:val="000F65DA"/>
    <w:rsid w:val="000F6EDA"/>
    <w:rsid w:val="000F7E1A"/>
    <w:rsid w:val="001000A0"/>
    <w:rsid w:val="00100E32"/>
    <w:rsid w:val="0010130A"/>
    <w:rsid w:val="00101DB5"/>
    <w:rsid w:val="0010288A"/>
    <w:rsid w:val="00102F59"/>
    <w:rsid w:val="001033C8"/>
    <w:rsid w:val="0010364B"/>
    <w:rsid w:val="0010412F"/>
    <w:rsid w:val="00104D86"/>
    <w:rsid w:val="0010505F"/>
    <w:rsid w:val="00105535"/>
    <w:rsid w:val="00105785"/>
    <w:rsid w:val="0010581D"/>
    <w:rsid w:val="00105893"/>
    <w:rsid w:val="001067B1"/>
    <w:rsid w:val="00106EA8"/>
    <w:rsid w:val="00107B87"/>
    <w:rsid w:val="00107DC7"/>
    <w:rsid w:val="00107EE0"/>
    <w:rsid w:val="001103F3"/>
    <w:rsid w:val="001104F6"/>
    <w:rsid w:val="0011072D"/>
    <w:rsid w:val="00110FBE"/>
    <w:rsid w:val="001113F8"/>
    <w:rsid w:val="00111FD9"/>
    <w:rsid w:val="00112193"/>
    <w:rsid w:val="00112309"/>
    <w:rsid w:val="0011260D"/>
    <w:rsid w:val="001128C9"/>
    <w:rsid w:val="00112EA8"/>
    <w:rsid w:val="001132F2"/>
    <w:rsid w:val="0011351D"/>
    <w:rsid w:val="00113EBB"/>
    <w:rsid w:val="0011470C"/>
    <w:rsid w:val="00115FEC"/>
    <w:rsid w:val="0011645C"/>
    <w:rsid w:val="00116A1B"/>
    <w:rsid w:val="001171DE"/>
    <w:rsid w:val="0011790B"/>
    <w:rsid w:val="00117C9B"/>
    <w:rsid w:val="00120255"/>
    <w:rsid w:val="00120279"/>
    <w:rsid w:val="00120452"/>
    <w:rsid w:val="00120C8E"/>
    <w:rsid w:val="00120CF3"/>
    <w:rsid w:val="001220F2"/>
    <w:rsid w:val="0012240D"/>
    <w:rsid w:val="00122CE6"/>
    <w:rsid w:val="00122E90"/>
    <w:rsid w:val="00123390"/>
    <w:rsid w:val="00123578"/>
    <w:rsid w:val="0012376A"/>
    <w:rsid w:val="00123CB7"/>
    <w:rsid w:val="00124264"/>
    <w:rsid w:val="00124AE3"/>
    <w:rsid w:val="00124D52"/>
    <w:rsid w:val="00124D6B"/>
    <w:rsid w:val="00125F5E"/>
    <w:rsid w:val="00126790"/>
    <w:rsid w:val="001269DD"/>
    <w:rsid w:val="00126A64"/>
    <w:rsid w:val="00130352"/>
    <w:rsid w:val="00130FA9"/>
    <w:rsid w:val="001310A8"/>
    <w:rsid w:val="0013142E"/>
    <w:rsid w:val="001314B5"/>
    <w:rsid w:val="00131DF1"/>
    <w:rsid w:val="00132EBD"/>
    <w:rsid w:val="00132EBE"/>
    <w:rsid w:val="00134202"/>
    <w:rsid w:val="001351C4"/>
    <w:rsid w:val="0013545B"/>
    <w:rsid w:val="00135BB5"/>
    <w:rsid w:val="00135F43"/>
    <w:rsid w:val="00136291"/>
    <w:rsid w:val="001369E2"/>
    <w:rsid w:val="00136A8C"/>
    <w:rsid w:val="001404EE"/>
    <w:rsid w:val="001408ED"/>
    <w:rsid w:val="00141087"/>
    <w:rsid w:val="00141464"/>
    <w:rsid w:val="00141813"/>
    <w:rsid w:val="00141B71"/>
    <w:rsid w:val="00142718"/>
    <w:rsid w:val="00142795"/>
    <w:rsid w:val="00142E90"/>
    <w:rsid w:val="00142F6A"/>
    <w:rsid w:val="001431A3"/>
    <w:rsid w:val="001433AE"/>
    <w:rsid w:val="00143408"/>
    <w:rsid w:val="00143C00"/>
    <w:rsid w:val="00143C58"/>
    <w:rsid w:val="00144324"/>
    <w:rsid w:val="001444ED"/>
    <w:rsid w:val="00144F20"/>
    <w:rsid w:val="00145533"/>
    <w:rsid w:val="001457CB"/>
    <w:rsid w:val="00145E84"/>
    <w:rsid w:val="00145F64"/>
    <w:rsid w:val="001462A2"/>
    <w:rsid w:val="001462A9"/>
    <w:rsid w:val="001466CB"/>
    <w:rsid w:val="00146C12"/>
    <w:rsid w:val="00147F78"/>
    <w:rsid w:val="00150F2C"/>
    <w:rsid w:val="00151057"/>
    <w:rsid w:val="00151647"/>
    <w:rsid w:val="001535B6"/>
    <w:rsid w:val="0015377D"/>
    <w:rsid w:val="00153EF6"/>
    <w:rsid w:val="00153FD9"/>
    <w:rsid w:val="001549C1"/>
    <w:rsid w:val="00154B35"/>
    <w:rsid w:val="00154D48"/>
    <w:rsid w:val="001555CE"/>
    <w:rsid w:val="0015575F"/>
    <w:rsid w:val="00155968"/>
    <w:rsid w:val="00156280"/>
    <w:rsid w:val="00157553"/>
    <w:rsid w:val="0016077A"/>
    <w:rsid w:val="001610F7"/>
    <w:rsid w:val="00161304"/>
    <w:rsid w:val="00161709"/>
    <w:rsid w:val="00161EDC"/>
    <w:rsid w:val="00162B30"/>
    <w:rsid w:val="00162D48"/>
    <w:rsid w:val="0016342C"/>
    <w:rsid w:val="00163655"/>
    <w:rsid w:val="001637BA"/>
    <w:rsid w:val="00163836"/>
    <w:rsid w:val="00163A45"/>
    <w:rsid w:val="00163DD8"/>
    <w:rsid w:val="00163F86"/>
    <w:rsid w:val="001641B1"/>
    <w:rsid w:val="001647FA"/>
    <w:rsid w:val="001655DD"/>
    <w:rsid w:val="00165A37"/>
    <w:rsid w:val="00165A60"/>
    <w:rsid w:val="00167458"/>
    <w:rsid w:val="00167BBA"/>
    <w:rsid w:val="00167E91"/>
    <w:rsid w:val="00172045"/>
    <w:rsid w:val="0017262F"/>
    <w:rsid w:val="00172CE1"/>
    <w:rsid w:val="00172E8C"/>
    <w:rsid w:val="001737D7"/>
    <w:rsid w:val="00173809"/>
    <w:rsid w:val="00173C89"/>
    <w:rsid w:val="00174003"/>
    <w:rsid w:val="001748C0"/>
    <w:rsid w:val="00174A2F"/>
    <w:rsid w:val="00174C40"/>
    <w:rsid w:val="0017503E"/>
    <w:rsid w:val="00175226"/>
    <w:rsid w:val="00175324"/>
    <w:rsid w:val="00175770"/>
    <w:rsid w:val="00175857"/>
    <w:rsid w:val="00175CB1"/>
    <w:rsid w:val="00175FA6"/>
    <w:rsid w:val="00176720"/>
    <w:rsid w:val="0017732C"/>
    <w:rsid w:val="00177B85"/>
    <w:rsid w:val="00177E88"/>
    <w:rsid w:val="00180178"/>
    <w:rsid w:val="00180F52"/>
    <w:rsid w:val="001813E7"/>
    <w:rsid w:val="00181D0C"/>
    <w:rsid w:val="001820AC"/>
    <w:rsid w:val="001820EF"/>
    <w:rsid w:val="001822AF"/>
    <w:rsid w:val="00182CCC"/>
    <w:rsid w:val="001846FC"/>
    <w:rsid w:val="0018473E"/>
    <w:rsid w:val="00185A3D"/>
    <w:rsid w:val="001868CE"/>
    <w:rsid w:val="00186FFC"/>
    <w:rsid w:val="001873BD"/>
    <w:rsid w:val="0018747D"/>
    <w:rsid w:val="00190192"/>
    <w:rsid w:val="0019021F"/>
    <w:rsid w:val="0019095E"/>
    <w:rsid w:val="001909B0"/>
    <w:rsid w:val="00191056"/>
    <w:rsid w:val="0019139F"/>
    <w:rsid w:val="00191791"/>
    <w:rsid w:val="0019188A"/>
    <w:rsid w:val="0019208C"/>
    <w:rsid w:val="00192496"/>
    <w:rsid w:val="00192831"/>
    <w:rsid w:val="00192877"/>
    <w:rsid w:val="001928AC"/>
    <w:rsid w:val="001929C7"/>
    <w:rsid w:val="0019315A"/>
    <w:rsid w:val="0019391E"/>
    <w:rsid w:val="00193C41"/>
    <w:rsid w:val="00193CDF"/>
    <w:rsid w:val="00193D4C"/>
    <w:rsid w:val="00194147"/>
    <w:rsid w:val="00194433"/>
    <w:rsid w:val="001948AE"/>
    <w:rsid w:val="00194F0C"/>
    <w:rsid w:val="00195148"/>
    <w:rsid w:val="00195214"/>
    <w:rsid w:val="00195416"/>
    <w:rsid w:val="0019561C"/>
    <w:rsid w:val="00195D1F"/>
    <w:rsid w:val="001960EF"/>
    <w:rsid w:val="00196EBF"/>
    <w:rsid w:val="00197551"/>
    <w:rsid w:val="00197794"/>
    <w:rsid w:val="00197BF1"/>
    <w:rsid w:val="00197C05"/>
    <w:rsid w:val="00197C2A"/>
    <w:rsid w:val="001A10D4"/>
    <w:rsid w:val="001A139C"/>
    <w:rsid w:val="001A1694"/>
    <w:rsid w:val="001A19D1"/>
    <w:rsid w:val="001A1E35"/>
    <w:rsid w:val="001A2803"/>
    <w:rsid w:val="001A35E6"/>
    <w:rsid w:val="001A415D"/>
    <w:rsid w:val="001A4CCA"/>
    <w:rsid w:val="001A4EB1"/>
    <w:rsid w:val="001A5775"/>
    <w:rsid w:val="001A60DB"/>
    <w:rsid w:val="001A6239"/>
    <w:rsid w:val="001A7306"/>
    <w:rsid w:val="001A7E89"/>
    <w:rsid w:val="001B085E"/>
    <w:rsid w:val="001B1703"/>
    <w:rsid w:val="001B1778"/>
    <w:rsid w:val="001B1B46"/>
    <w:rsid w:val="001B2400"/>
    <w:rsid w:val="001B2790"/>
    <w:rsid w:val="001B282E"/>
    <w:rsid w:val="001B2C07"/>
    <w:rsid w:val="001B39C7"/>
    <w:rsid w:val="001B3F47"/>
    <w:rsid w:val="001B3FC9"/>
    <w:rsid w:val="001B4A00"/>
    <w:rsid w:val="001B4E8B"/>
    <w:rsid w:val="001B57FB"/>
    <w:rsid w:val="001B5B42"/>
    <w:rsid w:val="001B5B79"/>
    <w:rsid w:val="001B5DAE"/>
    <w:rsid w:val="001B5EDE"/>
    <w:rsid w:val="001B6184"/>
    <w:rsid w:val="001B6247"/>
    <w:rsid w:val="001B76C3"/>
    <w:rsid w:val="001B7DC0"/>
    <w:rsid w:val="001C0957"/>
    <w:rsid w:val="001C1078"/>
    <w:rsid w:val="001C112B"/>
    <w:rsid w:val="001C119C"/>
    <w:rsid w:val="001C281D"/>
    <w:rsid w:val="001C2B82"/>
    <w:rsid w:val="001C3432"/>
    <w:rsid w:val="001C36FD"/>
    <w:rsid w:val="001C3CCE"/>
    <w:rsid w:val="001C3E74"/>
    <w:rsid w:val="001C49CB"/>
    <w:rsid w:val="001C4CF0"/>
    <w:rsid w:val="001C51F5"/>
    <w:rsid w:val="001C5AD0"/>
    <w:rsid w:val="001C5F65"/>
    <w:rsid w:val="001C617D"/>
    <w:rsid w:val="001C68D9"/>
    <w:rsid w:val="001C6E1B"/>
    <w:rsid w:val="001C79B9"/>
    <w:rsid w:val="001C7A76"/>
    <w:rsid w:val="001C7C7E"/>
    <w:rsid w:val="001D0CB9"/>
    <w:rsid w:val="001D0E10"/>
    <w:rsid w:val="001D12E9"/>
    <w:rsid w:val="001D1D24"/>
    <w:rsid w:val="001D1EF6"/>
    <w:rsid w:val="001D1F7C"/>
    <w:rsid w:val="001D1FBD"/>
    <w:rsid w:val="001D2D6A"/>
    <w:rsid w:val="001D2FFA"/>
    <w:rsid w:val="001D30E0"/>
    <w:rsid w:val="001D32EF"/>
    <w:rsid w:val="001D3906"/>
    <w:rsid w:val="001D5D15"/>
    <w:rsid w:val="001D6A2B"/>
    <w:rsid w:val="001D6C30"/>
    <w:rsid w:val="001E05B6"/>
    <w:rsid w:val="001E09EC"/>
    <w:rsid w:val="001E0CB1"/>
    <w:rsid w:val="001E124F"/>
    <w:rsid w:val="001E1DBC"/>
    <w:rsid w:val="001E2114"/>
    <w:rsid w:val="001E2144"/>
    <w:rsid w:val="001E23CB"/>
    <w:rsid w:val="001E245A"/>
    <w:rsid w:val="001E2848"/>
    <w:rsid w:val="001E2A94"/>
    <w:rsid w:val="001E2B57"/>
    <w:rsid w:val="001E3619"/>
    <w:rsid w:val="001E3F99"/>
    <w:rsid w:val="001E4042"/>
    <w:rsid w:val="001E4342"/>
    <w:rsid w:val="001E4E2A"/>
    <w:rsid w:val="001E5052"/>
    <w:rsid w:val="001E51C9"/>
    <w:rsid w:val="001E55BB"/>
    <w:rsid w:val="001E564B"/>
    <w:rsid w:val="001E639D"/>
    <w:rsid w:val="001E6A75"/>
    <w:rsid w:val="001E6DA5"/>
    <w:rsid w:val="001E72E7"/>
    <w:rsid w:val="001E7B4A"/>
    <w:rsid w:val="001E7BFA"/>
    <w:rsid w:val="001E7C24"/>
    <w:rsid w:val="001F0081"/>
    <w:rsid w:val="001F03F6"/>
    <w:rsid w:val="001F1230"/>
    <w:rsid w:val="001F1B05"/>
    <w:rsid w:val="001F254F"/>
    <w:rsid w:val="001F27BA"/>
    <w:rsid w:val="001F2A36"/>
    <w:rsid w:val="001F31E0"/>
    <w:rsid w:val="001F3602"/>
    <w:rsid w:val="001F398D"/>
    <w:rsid w:val="001F405A"/>
    <w:rsid w:val="001F50F0"/>
    <w:rsid w:val="001F51C1"/>
    <w:rsid w:val="001F5BF6"/>
    <w:rsid w:val="001F61C4"/>
    <w:rsid w:val="001F6208"/>
    <w:rsid w:val="001F65B7"/>
    <w:rsid w:val="001F7C07"/>
    <w:rsid w:val="001F7E4F"/>
    <w:rsid w:val="002003A9"/>
    <w:rsid w:val="00201120"/>
    <w:rsid w:val="00201441"/>
    <w:rsid w:val="0020302E"/>
    <w:rsid w:val="00203618"/>
    <w:rsid w:val="00203D53"/>
    <w:rsid w:val="0020412E"/>
    <w:rsid w:val="00204176"/>
    <w:rsid w:val="00204A4C"/>
    <w:rsid w:val="00204C50"/>
    <w:rsid w:val="00205097"/>
    <w:rsid w:val="0020582F"/>
    <w:rsid w:val="00205B8E"/>
    <w:rsid w:val="00205FC2"/>
    <w:rsid w:val="00205FDE"/>
    <w:rsid w:val="002061CD"/>
    <w:rsid w:val="00206534"/>
    <w:rsid w:val="00206818"/>
    <w:rsid w:val="0020687D"/>
    <w:rsid w:val="002068B7"/>
    <w:rsid w:val="00207444"/>
    <w:rsid w:val="00207569"/>
    <w:rsid w:val="0020791F"/>
    <w:rsid w:val="00207A41"/>
    <w:rsid w:val="00210499"/>
    <w:rsid w:val="00211A5C"/>
    <w:rsid w:val="00211B5E"/>
    <w:rsid w:val="00211F66"/>
    <w:rsid w:val="00211FC7"/>
    <w:rsid w:val="00212032"/>
    <w:rsid w:val="00212C6C"/>
    <w:rsid w:val="00212E1D"/>
    <w:rsid w:val="0021358B"/>
    <w:rsid w:val="00213703"/>
    <w:rsid w:val="0021419D"/>
    <w:rsid w:val="002143CA"/>
    <w:rsid w:val="00214693"/>
    <w:rsid w:val="00214A99"/>
    <w:rsid w:val="002152FE"/>
    <w:rsid w:val="00215AF1"/>
    <w:rsid w:val="00216157"/>
    <w:rsid w:val="0021671A"/>
    <w:rsid w:val="00216D30"/>
    <w:rsid w:val="00217D49"/>
    <w:rsid w:val="00220971"/>
    <w:rsid w:val="00220E20"/>
    <w:rsid w:val="0022104F"/>
    <w:rsid w:val="002213E6"/>
    <w:rsid w:val="002224A8"/>
    <w:rsid w:val="00223023"/>
    <w:rsid w:val="00223779"/>
    <w:rsid w:val="002251FA"/>
    <w:rsid w:val="0022545D"/>
    <w:rsid w:val="002256A9"/>
    <w:rsid w:val="002257AC"/>
    <w:rsid w:val="00225931"/>
    <w:rsid w:val="0022598B"/>
    <w:rsid w:val="00225F10"/>
    <w:rsid w:val="00225F8E"/>
    <w:rsid w:val="002260CC"/>
    <w:rsid w:val="00226FF4"/>
    <w:rsid w:val="002271DC"/>
    <w:rsid w:val="00227408"/>
    <w:rsid w:val="00227714"/>
    <w:rsid w:val="00230478"/>
    <w:rsid w:val="00230DCA"/>
    <w:rsid w:val="00230F3A"/>
    <w:rsid w:val="00231198"/>
    <w:rsid w:val="002313C9"/>
    <w:rsid w:val="00231595"/>
    <w:rsid w:val="0023172B"/>
    <w:rsid w:val="002323FC"/>
    <w:rsid w:val="00232663"/>
    <w:rsid w:val="002328FF"/>
    <w:rsid w:val="00232B75"/>
    <w:rsid w:val="0023327D"/>
    <w:rsid w:val="00233396"/>
    <w:rsid w:val="00234181"/>
    <w:rsid w:val="00234456"/>
    <w:rsid w:val="00234960"/>
    <w:rsid w:val="00235121"/>
    <w:rsid w:val="002351F0"/>
    <w:rsid w:val="00235E28"/>
    <w:rsid w:val="00235F57"/>
    <w:rsid w:val="002360C1"/>
    <w:rsid w:val="002366E5"/>
    <w:rsid w:val="002367A1"/>
    <w:rsid w:val="00237B6D"/>
    <w:rsid w:val="00237E44"/>
    <w:rsid w:val="00237F78"/>
    <w:rsid w:val="0024010D"/>
    <w:rsid w:val="00240196"/>
    <w:rsid w:val="00240BFD"/>
    <w:rsid w:val="00240D70"/>
    <w:rsid w:val="00241209"/>
    <w:rsid w:val="00241901"/>
    <w:rsid w:val="00241B9F"/>
    <w:rsid w:val="00242955"/>
    <w:rsid w:val="002433BC"/>
    <w:rsid w:val="00244017"/>
    <w:rsid w:val="00244357"/>
    <w:rsid w:val="0024436A"/>
    <w:rsid w:val="00244F05"/>
    <w:rsid w:val="002450FA"/>
    <w:rsid w:val="0024516B"/>
    <w:rsid w:val="00245F3B"/>
    <w:rsid w:val="002470C9"/>
    <w:rsid w:val="00247503"/>
    <w:rsid w:val="00247750"/>
    <w:rsid w:val="00247FF7"/>
    <w:rsid w:val="0025000C"/>
    <w:rsid w:val="0025075C"/>
    <w:rsid w:val="00250861"/>
    <w:rsid w:val="00250C55"/>
    <w:rsid w:val="002512FC"/>
    <w:rsid w:val="00251B17"/>
    <w:rsid w:val="00251FEA"/>
    <w:rsid w:val="00252046"/>
    <w:rsid w:val="00252CC0"/>
    <w:rsid w:val="00252E7F"/>
    <w:rsid w:val="00253300"/>
    <w:rsid w:val="00253DB5"/>
    <w:rsid w:val="00254DDC"/>
    <w:rsid w:val="00255217"/>
    <w:rsid w:val="00255615"/>
    <w:rsid w:val="002559C5"/>
    <w:rsid w:val="00256D2B"/>
    <w:rsid w:val="0025701D"/>
    <w:rsid w:val="00257634"/>
    <w:rsid w:val="00260834"/>
    <w:rsid w:val="0026184E"/>
    <w:rsid w:val="00261991"/>
    <w:rsid w:val="00261DD5"/>
    <w:rsid w:val="00261E0D"/>
    <w:rsid w:val="0026210D"/>
    <w:rsid w:val="00262615"/>
    <w:rsid w:val="00262707"/>
    <w:rsid w:val="00262B77"/>
    <w:rsid w:val="00262D07"/>
    <w:rsid w:val="0026312F"/>
    <w:rsid w:val="00263FE8"/>
    <w:rsid w:val="00264614"/>
    <w:rsid w:val="00265103"/>
    <w:rsid w:val="002666EA"/>
    <w:rsid w:val="00266C31"/>
    <w:rsid w:val="00266E99"/>
    <w:rsid w:val="00270706"/>
    <w:rsid w:val="00270BD4"/>
    <w:rsid w:val="0027252F"/>
    <w:rsid w:val="002726E2"/>
    <w:rsid w:val="00272CA6"/>
    <w:rsid w:val="00272DF9"/>
    <w:rsid w:val="00273951"/>
    <w:rsid w:val="00273B60"/>
    <w:rsid w:val="00273BAC"/>
    <w:rsid w:val="00273D53"/>
    <w:rsid w:val="00273F49"/>
    <w:rsid w:val="002748FB"/>
    <w:rsid w:val="00275273"/>
    <w:rsid w:val="002753A3"/>
    <w:rsid w:val="00275D55"/>
    <w:rsid w:val="002761DF"/>
    <w:rsid w:val="00276A0F"/>
    <w:rsid w:val="002776BA"/>
    <w:rsid w:val="002777EE"/>
    <w:rsid w:val="002778D2"/>
    <w:rsid w:val="00280361"/>
    <w:rsid w:val="00280443"/>
    <w:rsid w:val="002813F0"/>
    <w:rsid w:val="002814F7"/>
    <w:rsid w:val="00281868"/>
    <w:rsid w:val="00281CC8"/>
    <w:rsid w:val="00281EA6"/>
    <w:rsid w:val="00281F50"/>
    <w:rsid w:val="0028204A"/>
    <w:rsid w:val="00282B20"/>
    <w:rsid w:val="00282B74"/>
    <w:rsid w:val="00284BA7"/>
    <w:rsid w:val="00284E23"/>
    <w:rsid w:val="00284EB6"/>
    <w:rsid w:val="00285A9A"/>
    <w:rsid w:val="00285C91"/>
    <w:rsid w:val="0028616E"/>
    <w:rsid w:val="0028678A"/>
    <w:rsid w:val="00286F4B"/>
    <w:rsid w:val="002872DA"/>
    <w:rsid w:val="002877DC"/>
    <w:rsid w:val="00287B5C"/>
    <w:rsid w:val="00287D11"/>
    <w:rsid w:val="00287E9A"/>
    <w:rsid w:val="002905BB"/>
    <w:rsid w:val="00290AFE"/>
    <w:rsid w:val="00290D29"/>
    <w:rsid w:val="0029117D"/>
    <w:rsid w:val="00291FA1"/>
    <w:rsid w:val="00293214"/>
    <w:rsid w:val="00293FB1"/>
    <w:rsid w:val="00294441"/>
    <w:rsid w:val="0029460A"/>
    <w:rsid w:val="002950E4"/>
    <w:rsid w:val="002958E3"/>
    <w:rsid w:val="00295AE2"/>
    <w:rsid w:val="0029604B"/>
    <w:rsid w:val="00296196"/>
    <w:rsid w:val="00296492"/>
    <w:rsid w:val="00296814"/>
    <w:rsid w:val="00297BD5"/>
    <w:rsid w:val="002A02B8"/>
    <w:rsid w:val="002A035C"/>
    <w:rsid w:val="002A0382"/>
    <w:rsid w:val="002A097A"/>
    <w:rsid w:val="002A15BE"/>
    <w:rsid w:val="002A2166"/>
    <w:rsid w:val="002A30A0"/>
    <w:rsid w:val="002A3649"/>
    <w:rsid w:val="002A39F1"/>
    <w:rsid w:val="002A3CB8"/>
    <w:rsid w:val="002A426E"/>
    <w:rsid w:val="002A47B6"/>
    <w:rsid w:val="002A47E5"/>
    <w:rsid w:val="002A4A4E"/>
    <w:rsid w:val="002A4E7C"/>
    <w:rsid w:val="002A53DA"/>
    <w:rsid w:val="002A53E9"/>
    <w:rsid w:val="002A54CB"/>
    <w:rsid w:val="002A55C3"/>
    <w:rsid w:val="002A6345"/>
    <w:rsid w:val="002A691E"/>
    <w:rsid w:val="002A6B99"/>
    <w:rsid w:val="002A6E3C"/>
    <w:rsid w:val="002A722D"/>
    <w:rsid w:val="002A78DD"/>
    <w:rsid w:val="002B046F"/>
    <w:rsid w:val="002B0ACE"/>
    <w:rsid w:val="002B1D53"/>
    <w:rsid w:val="002B2312"/>
    <w:rsid w:val="002B24CF"/>
    <w:rsid w:val="002B2BDB"/>
    <w:rsid w:val="002B32CD"/>
    <w:rsid w:val="002B3F78"/>
    <w:rsid w:val="002B4870"/>
    <w:rsid w:val="002B48E7"/>
    <w:rsid w:val="002B4E42"/>
    <w:rsid w:val="002B5245"/>
    <w:rsid w:val="002B54DB"/>
    <w:rsid w:val="002B562C"/>
    <w:rsid w:val="002B5907"/>
    <w:rsid w:val="002B6580"/>
    <w:rsid w:val="002B66D2"/>
    <w:rsid w:val="002B7D24"/>
    <w:rsid w:val="002C06BF"/>
    <w:rsid w:val="002C0C66"/>
    <w:rsid w:val="002C2C73"/>
    <w:rsid w:val="002C2EA1"/>
    <w:rsid w:val="002C3103"/>
    <w:rsid w:val="002C38CC"/>
    <w:rsid w:val="002C3BC3"/>
    <w:rsid w:val="002C414D"/>
    <w:rsid w:val="002C4469"/>
    <w:rsid w:val="002C4EA5"/>
    <w:rsid w:val="002C5770"/>
    <w:rsid w:val="002C597E"/>
    <w:rsid w:val="002C5A8B"/>
    <w:rsid w:val="002C6049"/>
    <w:rsid w:val="002C68A7"/>
    <w:rsid w:val="002C697C"/>
    <w:rsid w:val="002C69B3"/>
    <w:rsid w:val="002C79E3"/>
    <w:rsid w:val="002C7B94"/>
    <w:rsid w:val="002C7C9A"/>
    <w:rsid w:val="002C7E6D"/>
    <w:rsid w:val="002D10EB"/>
    <w:rsid w:val="002D196E"/>
    <w:rsid w:val="002D1BC7"/>
    <w:rsid w:val="002D2298"/>
    <w:rsid w:val="002D23F4"/>
    <w:rsid w:val="002D2471"/>
    <w:rsid w:val="002D2952"/>
    <w:rsid w:val="002D3187"/>
    <w:rsid w:val="002D356B"/>
    <w:rsid w:val="002D377E"/>
    <w:rsid w:val="002D38BA"/>
    <w:rsid w:val="002D3BCF"/>
    <w:rsid w:val="002D3BE1"/>
    <w:rsid w:val="002D40C9"/>
    <w:rsid w:val="002D4161"/>
    <w:rsid w:val="002D4AE0"/>
    <w:rsid w:val="002D4B2A"/>
    <w:rsid w:val="002D4B46"/>
    <w:rsid w:val="002D4C79"/>
    <w:rsid w:val="002D57E8"/>
    <w:rsid w:val="002D58BA"/>
    <w:rsid w:val="002D59E3"/>
    <w:rsid w:val="002D64A7"/>
    <w:rsid w:val="002D7293"/>
    <w:rsid w:val="002D74FA"/>
    <w:rsid w:val="002D7872"/>
    <w:rsid w:val="002D7EC0"/>
    <w:rsid w:val="002D7FC4"/>
    <w:rsid w:val="002E00E0"/>
    <w:rsid w:val="002E190E"/>
    <w:rsid w:val="002E1F11"/>
    <w:rsid w:val="002E25E7"/>
    <w:rsid w:val="002E3354"/>
    <w:rsid w:val="002E339E"/>
    <w:rsid w:val="002E35D3"/>
    <w:rsid w:val="002E37AE"/>
    <w:rsid w:val="002E45E6"/>
    <w:rsid w:val="002E47E1"/>
    <w:rsid w:val="002E4830"/>
    <w:rsid w:val="002E48FC"/>
    <w:rsid w:val="002E4B9A"/>
    <w:rsid w:val="002E54E6"/>
    <w:rsid w:val="002E56F6"/>
    <w:rsid w:val="002E5AF4"/>
    <w:rsid w:val="002E6A78"/>
    <w:rsid w:val="002E6AC2"/>
    <w:rsid w:val="002E76C5"/>
    <w:rsid w:val="002F012F"/>
    <w:rsid w:val="002F0139"/>
    <w:rsid w:val="002F1259"/>
    <w:rsid w:val="002F1810"/>
    <w:rsid w:val="002F1829"/>
    <w:rsid w:val="002F1D07"/>
    <w:rsid w:val="002F2E29"/>
    <w:rsid w:val="002F30B8"/>
    <w:rsid w:val="002F3279"/>
    <w:rsid w:val="002F343F"/>
    <w:rsid w:val="002F3640"/>
    <w:rsid w:val="002F365A"/>
    <w:rsid w:val="002F3935"/>
    <w:rsid w:val="002F4273"/>
    <w:rsid w:val="002F42FD"/>
    <w:rsid w:val="002F45BC"/>
    <w:rsid w:val="002F46D1"/>
    <w:rsid w:val="002F4832"/>
    <w:rsid w:val="002F50D0"/>
    <w:rsid w:val="002F5B4F"/>
    <w:rsid w:val="002F5EB8"/>
    <w:rsid w:val="002F66BE"/>
    <w:rsid w:val="002F6801"/>
    <w:rsid w:val="00300C27"/>
    <w:rsid w:val="003019EB"/>
    <w:rsid w:val="00301B0E"/>
    <w:rsid w:val="00301E00"/>
    <w:rsid w:val="003028F9"/>
    <w:rsid w:val="00302B60"/>
    <w:rsid w:val="00302BD7"/>
    <w:rsid w:val="00302EE4"/>
    <w:rsid w:val="003035F0"/>
    <w:rsid w:val="00304A04"/>
    <w:rsid w:val="00304F32"/>
    <w:rsid w:val="003056FD"/>
    <w:rsid w:val="003059B9"/>
    <w:rsid w:val="00305F43"/>
    <w:rsid w:val="003061BE"/>
    <w:rsid w:val="003062FF"/>
    <w:rsid w:val="003076C6"/>
    <w:rsid w:val="003077F8"/>
    <w:rsid w:val="00307D1D"/>
    <w:rsid w:val="00307E0A"/>
    <w:rsid w:val="00310A9C"/>
    <w:rsid w:val="003115E8"/>
    <w:rsid w:val="00311956"/>
    <w:rsid w:val="00311B27"/>
    <w:rsid w:val="00312411"/>
    <w:rsid w:val="003129E1"/>
    <w:rsid w:val="00312E36"/>
    <w:rsid w:val="00312E5E"/>
    <w:rsid w:val="00313D08"/>
    <w:rsid w:val="00314920"/>
    <w:rsid w:val="00314E3E"/>
    <w:rsid w:val="00315E36"/>
    <w:rsid w:val="003162B1"/>
    <w:rsid w:val="00316690"/>
    <w:rsid w:val="00316852"/>
    <w:rsid w:val="003168D4"/>
    <w:rsid w:val="00316941"/>
    <w:rsid w:val="003171D1"/>
    <w:rsid w:val="0031765C"/>
    <w:rsid w:val="003177E0"/>
    <w:rsid w:val="00317DEF"/>
    <w:rsid w:val="00320711"/>
    <w:rsid w:val="00321C6E"/>
    <w:rsid w:val="00322754"/>
    <w:rsid w:val="00323593"/>
    <w:rsid w:val="0032361E"/>
    <w:rsid w:val="00324453"/>
    <w:rsid w:val="00324923"/>
    <w:rsid w:val="003250CD"/>
    <w:rsid w:val="00325603"/>
    <w:rsid w:val="00325697"/>
    <w:rsid w:val="0032644E"/>
    <w:rsid w:val="003265B6"/>
    <w:rsid w:val="00326B9D"/>
    <w:rsid w:val="00326C95"/>
    <w:rsid w:val="00326D0A"/>
    <w:rsid w:val="00327E77"/>
    <w:rsid w:val="003302FD"/>
    <w:rsid w:val="00330B9F"/>
    <w:rsid w:val="00331271"/>
    <w:rsid w:val="00331705"/>
    <w:rsid w:val="0033171C"/>
    <w:rsid w:val="00331F5D"/>
    <w:rsid w:val="00332825"/>
    <w:rsid w:val="00332AFE"/>
    <w:rsid w:val="00332B8A"/>
    <w:rsid w:val="00332E2F"/>
    <w:rsid w:val="003338F7"/>
    <w:rsid w:val="0033489F"/>
    <w:rsid w:val="00334D0C"/>
    <w:rsid w:val="003359DD"/>
    <w:rsid w:val="00335A30"/>
    <w:rsid w:val="00336125"/>
    <w:rsid w:val="00336293"/>
    <w:rsid w:val="0033655C"/>
    <w:rsid w:val="003368A0"/>
    <w:rsid w:val="00337697"/>
    <w:rsid w:val="0034108D"/>
    <w:rsid w:val="00341597"/>
    <w:rsid w:val="00342B5F"/>
    <w:rsid w:val="0034327B"/>
    <w:rsid w:val="00343EE9"/>
    <w:rsid w:val="003449DA"/>
    <w:rsid w:val="00344F19"/>
    <w:rsid w:val="00345306"/>
    <w:rsid w:val="00345677"/>
    <w:rsid w:val="0034581A"/>
    <w:rsid w:val="003458AC"/>
    <w:rsid w:val="00345D91"/>
    <w:rsid w:val="0034688A"/>
    <w:rsid w:val="00346C98"/>
    <w:rsid w:val="00346D79"/>
    <w:rsid w:val="00347CC1"/>
    <w:rsid w:val="00350EF6"/>
    <w:rsid w:val="00352875"/>
    <w:rsid w:val="00352C44"/>
    <w:rsid w:val="003531B6"/>
    <w:rsid w:val="00353483"/>
    <w:rsid w:val="003539DE"/>
    <w:rsid w:val="003544CF"/>
    <w:rsid w:val="00355CBE"/>
    <w:rsid w:val="00356034"/>
    <w:rsid w:val="00356C06"/>
    <w:rsid w:val="00356DD8"/>
    <w:rsid w:val="00356E86"/>
    <w:rsid w:val="003579DC"/>
    <w:rsid w:val="00357FB4"/>
    <w:rsid w:val="00357FD4"/>
    <w:rsid w:val="0036085B"/>
    <w:rsid w:val="003608FE"/>
    <w:rsid w:val="00361841"/>
    <w:rsid w:val="00361CBC"/>
    <w:rsid w:val="00361F08"/>
    <w:rsid w:val="00362B08"/>
    <w:rsid w:val="003638FA"/>
    <w:rsid w:val="00363DA4"/>
    <w:rsid w:val="00364647"/>
    <w:rsid w:val="0036523E"/>
    <w:rsid w:val="00365BF2"/>
    <w:rsid w:val="00366A18"/>
    <w:rsid w:val="00366CE1"/>
    <w:rsid w:val="00366EC9"/>
    <w:rsid w:val="00367293"/>
    <w:rsid w:val="00367F3E"/>
    <w:rsid w:val="0037006A"/>
    <w:rsid w:val="003711CA"/>
    <w:rsid w:val="003714AE"/>
    <w:rsid w:val="00371699"/>
    <w:rsid w:val="00371932"/>
    <w:rsid w:val="003719C7"/>
    <w:rsid w:val="00371B7F"/>
    <w:rsid w:val="00371FCA"/>
    <w:rsid w:val="0037280B"/>
    <w:rsid w:val="00372897"/>
    <w:rsid w:val="00372F19"/>
    <w:rsid w:val="003731D8"/>
    <w:rsid w:val="00373806"/>
    <w:rsid w:val="00374838"/>
    <w:rsid w:val="0037548B"/>
    <w:rsid w:val="0037594A"/>
    <w:rsid w:val="00375DC0"/>
    <w:rsid w:val="0037619F"/>
    <w:rsid w:val="003764EB"/>
    <w:rsid w:val="0037674C"/>
    <w:rsid w:val="003775A6"/>
    <w:rsid w:val="003776DA"/>
    <w:rsid w:val="003778EC"/>
    <w:rsid w:val="00377B84"/>
    <w:rsid w:val="00380319"/>
    <w:rsid w:val="0038044C"/>
    <w:rsid w:val="003805E5"/>
    <w:rsid w:val="003813E0"/>
    <w:rsid w:val="003815C1"/>
    <w:rsid w:val="00381D89"/>
    <w:rsid w:val="00381F3B"/>
    <w:rsid w:val="00382826"/>
    <w:rsid w:val="0038372B"/>
    <w:rsid w:val="00383A02"/>
    <w:rsid w:val="003841E6"/>
    <w:rsid w:val="00384281"/>
    <w:rsid w:val="00384C75"/>
    <w:rsid w:val="00384F09"/>
    <w:rsid w:val="003855DB"/>
    <w:rsid w:val="00385812"/>
    <w:rsid w:val="00387679"/>
    <w:rsid w:val="003876E7"/>
    <w:rsid w:val="00387B30"/>
    <w:rsid w:val="00390290"/>
    <w:rsid w:val="003910BE"/>
    <w:rsid w:val="00391636"/>
    <w:rsid w:val="00392380"/>
    <w:rsid w:val="0039272F"/>
    <w:rsid w:val="00392F79"/>
    <w:rsid w:val="00392FE4"/>
    <w:rsid w:val="003930B3"/>
    <w:rsid w:val="00394EAD"/>
    <w:rsid w:val="00395A8F"/>
    <w:rsid w:val="003967AE"/>
    <w:rsid w:val="003977BE"/>
    <w:rsid w:val="00397CEA"/>
    <w:rsid w:val="00397D31"/>
    <w:rsid w:val="00397DEA"/>
    <w:rsid w:val="003A0223"/>
    <w:rsid w:val="003A0D09"/>
    <w:rsid w:val="003A151D"/>
    <w:rsid w:val="003A1FA4"/>
    <w:rsid w:val="003A220E"/>
    <w:rsid w:val="003A394B"/>
    <w:rsid w:val="003A3CD7"/>
    <w:rsid w:val="003A453A"/>
    <w:rsid w:val="003A4805"/>
    <w:rsid w:val="003A54C6"/>
    <w:rsid w:val="003A617C"/>
    <w:rsid w:val="003A63D8"/>
    <w:rsid w:val="003A67B1"/>
    <w:rsid w:val="003A68EE"/>
    <w:rsid w:val="003A6FFD"/>
    <w:rsid w:val="003A7CF7"/>
    <w:rsid w:val="003B065A"/>
    <w:rsid w:val="003B09EB"/>
    <w:rsid w:val="003B0E84"/>
    <w:rsid w:val="003B20BF"/>
    <w:rsid w:val="003B24BC"/>
    <w:rsid w:val="003B25B5"/>
    <w:rsid w:val="003B2F19"/>
    <w:rsid w:val="003B3BE8"/>
    <w:rsid w:val="003B44F0"/>
    <w:rsid w:val="003B4700"/>
    <w:rsid w:val="003B4A39"/>
    <w:rsid w:val="003B4B11"/>
    <w:rsid w:val="003B4E0F"/>
    <w:rsid w:val="003B5531"/>
    <w:rsid w:val="003B5E6E"/>
    <w:rsid w:val="003B669E"/>
    <w:rsid w:val="003B6E66"/>
    <w:rsid w:val="003B6E8B"/>
    <w:rsid w:val="003B6F40"/>
    <w:rsid w:val="003B7441"/>
    <w:rsid w:val="003B7BC1"/>
    <w:rsid w:val="003B7E2A"/>
    <w:rsid w:val="003C0353"/>
    <w:rsid w:val="003C0B27"/>
    <w:rsid w:val="003C0EEC"/>
    <w:rsid w:val="003C125B"/>
    <w:rsid w:val="003C14EF"/>
    <w:rsid w:val="003C1ABF"/>
    <w:rsid w:val="003C2385"/>
    <w:rsid w:val="003C2D41"/>
    <w:rsid w:val="003C3158"/>
    <w:rsid w:val="003C3772"/>
    <w:rsid w:val="003C4844"/>
    <w:rsid w:val="003C553B"/>
    <w:rsid w:val="003C56EF"/>
    <w:rsid w:val="003C5C87"/>
    <w:rsid w:val="003C625E"/>
    <w:rsid w:val="003C63B3"/>
    <w:rsid w:val="003C6676"/>
    <w:rsid w:val="003C6FF8"/>
    <w:rsid w:val="003C77FB"/>
    <w:rsid w:val="003C7979"/>
    <w:rsid w:val="003C7E03"/>
    <w:rsid w:val="003D3AD2"/>
    <w:rsid w:val="003D3C81"/>
    <w:rsid w:val="003D408A"/>
    <w:rsid w:val="003D454F"/>
    <w:rsid w:val="003D4B2B"/>
    <w:rsid w:val="003D4F92"/>
    <w:rsid w:val="003D4FF6"/>
    <w:rsid w:val="003D5151"/>
    <w:rsid w:val="003D5AC9"/>
    <w:rsid w:val="003D5E5B"/>
    <w:rsid w:val="003D5FE3"/>
    <w:rsid w:val="003D6E9E"/>
    <w:rsid w:val="003D756D"/>
    <w:rsid w:val="003D7CFF"/>
    <w:rsid w:val="003D7DD0"/>
    <w:rsid w:val="003E021C"/>
    <w:rsid w:val="003E0293"/>
    <w:rsid w:val="003E0351"/>
    <w:rsid w:val="003E0F65"/>
    <w:rsid w:val="003E12C3"/>
    <w:rsid w:val="003E15AE"/>
    <w:rsid w:val="003E1A87"/>
    <w:rsid w:val="003E1C59"/>
    <w:rsid w:val="003E1FE8"/>
    <w:rsid w:val="003E26BA"/>
    <w:rsid w:val="003E2A20"/>
    <w:rsid w:val="003E3075"/>
    <w:rsid w:val="003E3A96"/>
    <w:rsid w:val="003E3DD9"/>
    <w:rsid w:val="003E4841"/>
    <w:rsid w:val="003E4B88"/>
    <w:rsid w:val="003E500F"/>
    <w:rsid w:val="003E5462"/>
    <w:rsid w:val="003E62B7"/>
    <w:rsid w:val="003E675A"/>
    <w:rsid w:val="003E690E"/>
    <w:rsid w:val="003E7209"/>
    <w:rsid w:val="003E734F"/>
    <w:rsid w:val="003E75DD"/>
    <w:rsid w:val="003F0427"/>
    <w:rsid w:val="003F064B"/>
    <w:rsid w:val="003F0C01"/>
    <w:rsid w:val="003F128E"/>
    <w:rsid w:val="003F1908"/>
    <w:rsid w:val="003F220A"/>
    <w:rsid w:val="003F26B5"/>
    <w:rsid w:val="003F27E2"/>
    <w:rsid w:val="003F2FE6"/>
    <w:rsid w:val="003F340A"/>
    <w:rsid w:val="003F35E6"/>
    <w:rsid w:val="003F4803"/>
    <w:rsid w:val="003F4B3E"/>
    <w:rsid w:val="003F5815"/>
    <w:rsid w:val="003F5A5A"/>
    <w:rsid w:val="003F661A"/>
    <w:rsid w:val="003F67CE"/>
    <w:rsid w:val="003F6C30"/>
    <w:rsid w:val="003F6F86"/>
    <w:rsid w:val="003F7BEC"/>
    <w:rsid w:val="00400257"/>
    <w:rsid w:val="00401526"/>
    <w:rsid w:val="00401675"/>
    <w:rsid w:val="00401A5F"/>
    <w:rsid w:val="004024D6"/>
    <w:rsid w:val="004028B3"/>
    <w:rsid w:val="00402A02"/>
    <w:rsid w:val="004031A7"/>
    <w:rsid w:val="004031FE"/>
    <w:rsid w:val="00403792"/>
    <w:rsid w:val="00403D8F"/>
    <w:rsid w:val="00404508"/>
    <w:rsid w:val="00404E2A"/>
    <w:rsid w:val="004059BA"/>
    <w:rsid w:val="00405A4C"/>
    <w:rsid w:val="00406351"/>
    <w:rsid w:val="004079C1"/>
    <w:rsid w:val="00407B4C"/>
    <w:rsid w:val="00407B6D"/>
    <w:rsid w:val="004105F8"/>
    <w:rsid w:val="00410C11"/>
    <w:rsid w:val="00410E29"/>
    <w:rsid w:val="004110BF"/>
    <w:rsid w:val="00411C3B"/>
    <w:rsid w:val="00412542"/>
    <w:rsid w:val="004127E0"/>
    <w:rsid w:val="00412E34"/>
    <w:rsid w:val="00412EF6"/>
    <w:rsid w:val="004130E6"/>
    <w:rsid w:val="004137E9"/>
    <w:rsid w:val="00413836"/>
    <w:rsid w:val="004139A9"/>
    <w:rsid w:val="004146F3"/>
    <w:rsid w:val="00414E0E"/>
    <w:rsid w:val="00415CB3"/>
    <w:rsid w:val="00415F74"/>
    <w:rsid w:val="004164EF"/>
    <w:rsid w:val="004172EC"/>
    <w:rsid w:val="0042071C"/>
    <w:rsid w:val="00421123"/>
    <w:rsid w:val="004214F7"/>
    <w:rsid w:val="00421526"/>
    <w:rsid w:val="00422155"/>
    <w:rsid w:val="0042239B"/>
    <w:rsid w:val="00422452"/>
    <w:rsid w:val="00422957"/>
    <w:rsid w:val="00422A5E"/>
    <w:rsid w:val="00422BA8"/>
    <w:rsid w:val="00422BCC"/>
    <w:rsid w:val="00422C83"/>
    <w:rsid w:val="00423305"/>
    <w:rsid w:val="004238DA"/>
    <w:rsid w:val="00423920"/>
    <w:rsid w:val="00423CC9"/>
    <w:rsid w:val="004241AA"/>
    <w:rsid w:val="0042436C"/>
    <w:rsid w:val="0042548D"/>
    <w:rsid w:val="00425ACE"/>
    <w:rsid w:val="00425F8D"/>
    <w:rsid w:val="00426099"/>
    <w:rsid w:val="00426D3D"/>
    <w:rsid w:val="00426DD4"/>
    <w:rsid w:val="0042719C"/>
    <w:rsid w:val="004273AE"/>
    <w:rsid w:val="00427711"/>
    <w:rsid w:val="00427827"/>
    <w:rsid w:val="00430174"/>
    <w:rsid w:val="004306BE"/>
    <w:rsid w:val="00430817"/>
    <w:rsid w:val="00430AED"/>
    <w:rsid w:val="0043185D"/>
    <w:rsid w:val="00431B16"/>
    <w:rsid w:val="00432299"/>
    <w:rsid w:val="00432493"/>
    <w:rsid w:val="004325B5"/>
    <w:rsid w:val="00432987"/>
    <w:rsid w:val="00433A94"/>
    <w:rsid w:val="0043420F"/>
    <w:rsid w:val="004342D8"/>
    <w:rsid w:val="00435656"/>
    <w:rsid w:val="00436027"/>
    <w:rsid w:val="004360C6"/>
    <w:rsid w:val="0043653B"/>
    <w:rsid w:val="00436BBE"/>
    <w:rsid w:val="00437677"/>
    <w:rsid w:val="00437BF1"/>
    <w:rsid w:val="00437CD4"/>
    <w:rsid w:val="004403E3"/>
    <w:rsid w:val="00440488"/>
    <w:rsid w:val="00441B26"/>
    <w:rsid w:val="00441CF7"/>
    <w:rsid w:val="00441EAC"/>
    <w:rsid w:val="00442477"/>
    <w:rsid w:val="004426EB"/>
    <w:rsid w:val="004440EA"/>
    <w:rsid w:val="00444137"/>
    <w:rsid w:val="0044608D"/>
    <w:rsid w:val="00446111"/>
    <w:rsid w:val="00446943"/>
    <w:rsid w:val="00446DE2"/>
    <w:rsid w:val="0044746B"/>
    <w:rsid w:val="0044785D"/>
    <w:rsid w:val="00447DB4"/>
    <w:rsid w:val="00450057"/>
    <w:rsid w:val="0045090F"/>
    <w:rsid w:val="00450A6E"/>
    <w:rsid w:val="00450BC9"/>
    <w:rsid w:val="00451E1B"/>
    <w:rsid w:val="00451F90"/>
    <w:rsid w:val="0045204D"/>
    <w:rsid w:val="00452496"/>
    <w:rsid w:val="00452603"/>
    <w:rsid w:val="00452665"/>
    <w:rsid w:val="00452794"/>
    <w:rsid w:val="00452CB6"/>
    <w:rsid w:val="00453AA2"/>
    <w:rsid w:val="00453CC5"/>
    <w:rsid w:val="004546CE"/>
    <w:rsid w:val="00454EA6"/>
    <w:rsid w:val="004550EE"/>
    <w:rsid w:val="004554BE"/>
    <w:rsid w:val="004558B5"/>
    <w:rsid w:val="00455BBD"/>
    <w:rsid w:val="00455F7E"/>
    <w:rsid w:val="004561F6"/>
    <w:rsid w:val="00456E2D"/>
    <w:rsid w:val="00457159"/>
    <w:rsid w:val="00457485"/>
    <w:rsid w:val="0045779A"/>
    <w:rsid w:val="00460540"/>
    <w:rsid w:val="00460BDA"/>
    <w:rsid w:val="00460FC4"/>
    <w:rsid w:val="0046134C"/>
    <w:rsid w:val="00461C5F"/>
    <w:rsid w:val="004621C1"/>
    <w:rsid w:val="00462252"/>
    <w:rsid w:val="004624EB"/>
    <w:rsid w:val="004634FD"/>
    <w:rsid w:val="00464555"/>
    <w:rsid w:val="004647F2"/>
    <w:rsid w:val="00464E48"/>
    <w:rsid w:val="00464FEB"/>
    <w:rsid w:val="00465C8E"/>
    <w:rsid w:val="004662B3"/>
    <w:rsid w:val="004667F5"/>
    <w:rsid w:val="0046682A"/>
    <w:rsid w:val="004670A8"/>
    <w:rsid w:val="004674B9"/>
    <w:rsid w:val="00467583"/>
    <w:rsid w:val="0046793C"/>
    <w:rsid w:val="00467B46"/>
    <w:rsid w:val="00467E25"/>
    <w:rsid w:val="0047092E"/>
    <w:rsid w:val="00470941"/>
    <w:rsid w:val="00470B45"/>
    <w:rsid w:val="00471521"/>
    <w:rsid w:val="00471569"/>
    <w:rsid w:val="00471B60"/>
    <w:rsid w:val="00471E41"/>
    <w:rsid w:val="004723DD"/>
    <w:rsid w:val="0047380F"/>
    <w:rsid w:val="004738A3"/>
    <w:rsid w:val="00473D12"/>
    <w:rsid w:val="00473E09"/>
    <w:rsid w:val="00474535"/>
    <w:rsid w:val="00474625"/>
    <w:rsid w:val="00474633"/>
    <w:rsid w:val="00474853"/>
    <w:rsid w:val="004754AB"/>
    <w:rsid w:val="00475CD9"/>
    <w:rsid w:val="004760C8"/>
    <w:rsid w:val="00476AD4"/>
    <w:rsid w:val="00476D4C"/>
    <w:rsid w:val="00476EB7"/>
    <w:rsid w:val="004773EB"/>
    <w:rsid w:val="00477EC0"/>
    <w:rsid w:val="004805F4"/>
    <w:rsid w:val="004807F8"/>
    <w:rsid w:val="0048166A"/>
    <w:rsid w:val="00481EF3"/>
    <w:rsid w:val="0048278B"/>
    <w:rsid w:val="004834A3"/>
    <w:rsid w:val="004834A9"/>
    <w:rsid w:val="00483A12"/>
    <w:rsid w:val="00484625"/>
    <w:rsid w:val="004846D5"/>
    <w:rsid w:val="004848B7"/>
    <w:rsid w:val="00484A80"/>
    <w:rsid w:val="00485347"/>
    <w:rsid w:val="00485DF3"/>
    <w:rsid w:val="00485ED5"/>
    <w:rsid w:val="004862FB"/>
    <w:rsid w:val="0048667F"/>
    <w:rsid w:val="00486999"/>
    <w:rsid w:val="00486C72"/>
    <w:rsid w:val="00486CE0"/>
    <w:rsid w:val="00486F9A"/>
    <w:rsid w:val="00487604"/>
    <w:rsid w:val="004876F1"/>
    <w:rsid w:val="004878C8"/>
    <w:rsid w:val="004901CF"/>
    <w:rsid w:val="00490485"/>
    <w:rsid w:val="004906D6"/>
    <w:rsid w:val="00490936"/>
    <w:rsid w:val="00490D89"/>
    <w:rsid w:val="004915C6"/>
    <w:rsid w:val="004922BA"/>
    <w:rsid w:val="00492686"/>
    <w:rsid w:val="004928F9"/>
    <w:rsid w:val="00492C87"/>
    <w:rsid w:val="00493B70"/>
    <w:rsid w:val="00493BCF"/>
    <w:rsid w:val="00493C8B"/>
    <w:rsid w:val="00494CA4"/>
    <w:rsid w:val="00494F69"/>
    <w:rsid w:val="0049590F"/>
    <w:rsid w:val="00495981"/>
    <w:rsid w:val="00495CCB"/>
    <w:rsid w:val="00495EF0"/>
    <w:rsid w:val="00496D9A"/>
    <w:rsid w:val="00497007"/>
    <w:rsid w:val="00497D3E"/>
    <w:rsid w:val="004A085F"/>
    <w:rsid w:val="004A0D17"/>
    <w:rsid w:val="004A14EB"/>
    <w:rsid w:val="004A179C"/>
    <w:rsid w:val="004A1BB6"/>
    <w:rsid w:val="004A26A9"/>
    <w:rsid w:val="004A2C3E"/>
    <w:rsid w:val="004A4070"/>
    <w:rsid w:val="004A4BF5"/>
    <w:rsid w:val="004A4D1D"/>
    <w:rsid w:val="004A51A1"/>
    <w:rsid w:val="004A5B09"/>
    <w:rsid w:val="004A68B7"/>
    <w:rsid w:val="004A739A"/>
    <w:rsid w:val="004A7C4F"/>
    <w:rsid w:val="004A7FA3"/>
    <w:rsid w:val="004A7FA8"/>
    <w:rsid w:val="004B0142"/>
    <w:rsid w:val="004B0239"/>
    <w:rsid w:val="004B0916"/>
    <w:rsid w:val="004B0A64"/>
    <w:rsid w:val="004B0D70"/>
    <w:rsid w:val="004B0FB0"/>
    <w:rsid w:val="004B123F"/>
    <w:rsid w:val="004B18A5"/>
    <w:rsid w:val="004B1931"/>
    <w:rsid w:val="004B1BFB"/>
    <w:rsid w:val="004B2F7F"/>
    <w:rsid w:val="004B306E"/>
    <w:rsid w:val="004B33FD"/>
    <w:rsid w:val="004B3581"/>
    <w:rsid w:val="004B5C2A"/>
    <w:rsid w:val="004B5DD1"/>
    <w:rsid w:val="004B64AF"/>
    <w:rsid w:val="004B6A1D"/>
    <w:rsid w:val="004B6C84"/>
    <w:rsid w:val="004B7A8B"/>
    <w:rsid w:val="004C06FD"/>
    <w:rsid w:val="004C07B1"/>
    <w:rsid w:val="004C081D"/>
    <w:rsid w:val="004C1902"/>
    <w:rsid w:val="004C2A27"/>
    <w:rsid w:val="004C3852"/>
    <w:rsid w:val="004C3EBC"/>
    <w:rsid w:val="004C3F50"/>
    <w:rsid w:val="004C440B"/>
    <w:rsid w:val="004C463A"/>
    <w:rsid w:val="004C4645"/>
    <w:rsid w:val="004C4BE3"/>
    <w:rsid w:val="004C505F"/>
    <w:rsid w:val="004C5975"/>
    <w:rsid w:val="004C5FB5"/>
    <w:rsid w:val="004C63C3"/>
    <w:rsid w:val="004C6F8E"/>
    <w:rsid w:val="004C7AAA"/>
    <w:rsid w:val="004D0311"/>
    <w:rsid w:val="004D228B"/>
    <w:rsid w:val="004D2376"/>
    <w:rsid w:val="004D26A2"/>
    <w:rsid w:val="004D27EB"/>
    <w:rsid w:val="004D2C39"/>
    <w:rsid w:val="004D2CB5"/>
    <w:rsid w:val="004D2EE5"/>
    <w:rsid w:val="004D31C0"/>
    <w:rsid w:val="004D33F8"/>
    <w:rsid w:val="004D3509"/>
    <w:rsid w:val="004D35D5"/>
    <w:rsid w:val="004D4060"/>
    <w:rsid w:val="004D43C2"/>
    <w:rsid w:val="004D48C7"/>
    <w:rsid w:val="004D5E9F"/>
    <w:rsid w:val="004D610F"/>
    <w:rsid w:val="004D63F1"/>
    <w:rsid w:val="004D7FBD"/>
    <w:rsid w:val="004E1143"/>
    <w:rsid w:val="004E1993"/>
    <w:rsid w:val="004E1AD7"/>
    <w:rsid w:val="004E1E06"/>
    <w:rsid w:val="004E1E33"/>
    <w:rsid w:val="004E2631"/>
    <w:rsid w:val="004E305E"/>
    <w:rsid w:val="004E3A54"/>
    <w:rsid w:val="004E3EC4"/>
    <w:rsid w:val="004E3EE1"/>
    <w:rsid w:val="004E45E1"/>
    <w:rsid w:val="004E577D"/>
    <w:rsid w:val="004E5782"/>
    <w:rsid w:val="004E5AB4"/>
    <w:rsid w:val="004E7016"/>
    <w:rsid w:val="004E75F9"/>
    <w:rsid w:val="004F0873"/>
    <w:rsid w:val="004F13BB"/>
    <w:rsid w:val="004F17AB"/>
    <w:rsid w:val="004F1D23"/>
    <w:rsid w:val="004F1EDF"/>
    <w:rsid w:val="004F1FC5"/>
    <w:rsid w:val="004F2278"/>
    <w:rsid w:val="004F236D"/>
    <w:rsid w:val="004F34D8"/>
    <w:rsid w:val="004F3F88"/>
    <w:rsid w:val="004F43F3"/>
    <w:rsid w:val="004F46F0"/>
    <w:rsid w:val="004F5693"/>
    <w:rsid w:val="004F59A3"/>
    <w:rsid w:val="004F60E0"/>
    <w:rsid w:val="004F6F2F"/>
    <w:rsid w:val="004F7050"/>
    <w:rsid w:val="004F765E"/>
    <w:rsid w:val="00500BB2"/>
    <w:rsid w:val="00501018"/>
    <w:rsid w:val="00502726"/>
    <w:rsid w:val="00502BED"/>
    <w:rsid w:val="00502CBC"/>
    <w:rsid w:val="00502E66"/>
    <w:rsid w:val="005036D6"/>
    <w:rsid w:val="00503C5E"/>
    <w:rsid w:val="00503E20"/>
    <w:rsid w:val="005041F6"/>
    <w:rsid w:val="00504425"/>
    <w:rsid w:val="005053AA"/>
    <w:rsid w:val="005054E7"/>
    <w:rsid w:val="00506EDC"/>
    <w:rsid w:val="00507232"/>
    <w:rsid w:val="00507C8E"/>
    <w:rsid w:val="00507F39"/>
    <w:rsid w:val="00510224"/>
    <w:rsid w:val="0051095A"/>
    <w:rsid w:val="00510BC2"/>
    <w:rsid w:val="0051138C"/>
    <w:rsid w:val="005118DA"/>
    <w:rsid w:val="00512525"/>
    <w:rsid w:val="00512673"/>
    <w:rsid w:val="00513724"/>
    <w:rsid w:val="005138B4"/>
    <w:rsid w:val="00513BD7"/>
    <w:rsid w:val="00513E87"/>
    <w:rsid w:val="005146FA"/>
    <w:rsid w:val="005149A3"/>
    <w:rsid w:val="00514A35"/>
    <w:rsid w:val="00514B8D"/>
    <w:rsid w:val="00514B94"/>
    <w:rsid w:val="00514FE0"/>
    <w:rsid w:val="00515025"/>
    <w:rsid w:val="0051522A"/>
    <w:rsid w:val="00516911"/>
    <w:rsid w:val="00517DFE"/>
    <w:rsid w:val="00520B9C"/>
    <w:rsid w:val="00520C0F"/>
    <w:rsid w:val="005211FE"/>
    <w:rsid w:val="00521307"/>
    <w:rsid w:val="00521FDB"/>
    <w:rsid w:val="005220C4"/>
    <w:rsid w:val="00522918"/>
    <w:rsid w:val="005237D7"/>
    <w:rsid w:val="00523AFC"/>
    <w:rsid w:val="005248E5"/>
    <w:rsid w:val="005249DB"/>
    <w:rsid w:val="00525F11"/>
    <w:rsid w:val="00526D83"/>
    <w:rsid w:val="00527E67"/>
    <w:rsid w:val="00527FD3"/>
    <w:rsid w:val="00530296"/>
    <w:rsid w:val="0053030A"/>
    <w:rsid w:val="00531142"/>
    <w:rsid w:val="00531717"/>
    <w:rsid w:val="00531881"/>
    <w:rsid w:val="005319B7"/>
    <w:rsid w:val="005319D0"/>
    <w:rsid w:val="00531AE9"/>
    <w:rsid w:val="00531D84"/>
    <w:rsid w:val="00532003"/>
    <w:rsid w:val="00532A1A"/>
    <w:rsid w:val="00533E99"/>
    <w:rsid w:val="0053478E"/>
    <w:rsid w:val="00534837"/>
    <w:rsid w:val="005357D6"/>
    <w:rsid w:val="00535DBF"/>
    <w:rsid w:val="00536646"/>
    <w:rsid w:val="005366B4"/>
    <w:rsid w:val="00536A3C"/>
    <w:rsid w:val="00536B9A"/>
    <w:rsid w:val="0053708E"/>
    <w:rsid w:val="00537251"/>
    <w:rsid w:val="00537252"/>
    <w:rsid w:val="005375F1"/>
    <w:rsid w:val="005378CE"/>
    <w:rsid w:val="00537ED2"/>
    <w:rsid w:val="005402EA"/>
    <w:rsid w:val="0054076E"/>
    <w:rsid w:val="00541562"/>
    <w:rsid w:val="005420B9"/>
    <w:rsid w:val="0054271F"/>
    <w:rsid w:val="00542DC7"/>
    <w:rsid w:val="00543084"/>
    <w:rsid w:val="00543515"/>
    <w:rsid w:val="005439BD"/>
    <w:rsid w:val="00543A36"/>
    <w:rsid w:val="00543B2A"/>
    <w:rsid w:val="00544031"/>
    <w:rsid w:val="00544066"/>
    <w:rsid w:val="00544210"/>
    <w:rsid w:val="0054459E"/>
    <w:rsid w:val="00544B67"/>
    <w:rsid w:val="0054550B"/>
    <w:rsid w:val="0054662B"/>
    <w:rsid w:val="005468FD"/>
    <w:rsid w:val="00546D2A"/>
    <w:rsid w:val="0054723C"/>
    <w:rsid w:val="00547413"/>
    <w:rsid w:val="0054749B"/>
    <w:rsid w:val="005475EE"/>
    <w:rsid w:val="00547926"/>
    <w:rsid w:val="00550106"/>
    <w:rsid w:val="005503AC"/>
    <w:rsid w:val="00551237"/>
    <w:rsid w:val="005512AC"/>
    <w:rsid w:val="0055158D"/>
    <w:rsid w:val="0055300F"/>
    <w:rsid w:val="00554032"/>
    <w:rsid w:val="00554280"/>
    <w:rsid w:val="00555475"/>
    <w:rsid w:val="005554C9"/>
    <w:rsid w:val="00555AA4"/>
    <w:rsid w:val="00555FC6"/>
    <w:rsid w:val="0055669F"/>
    <w:rsid w:val="00556905"/>
    <w:rsid w:val="005569F3"/>
    <w:rsid w:val="00556DB4"/>
    <w:rsid w:val="00556E2D"/>
    <w:rsid w:val="00557000"/>
    <w:rsid w:val="0055760C"/>
    <w:rsid w:val="00557C03"/>
    <w:rsid w:val="00557F94"/>
    <w:rsid w:val="00560741"/>
    <w:rsid w:val="0056111B"/>
    <w:rsid w:val="00561D3A"/>
    <w:rsid w:val="00561FEF"/>
    <w:rsid w:val="00563CF8"/>
    <w:rsid w:val="00563E13"/>
    <w:rsid w:val="00565561"/>
    <w:rsid w:val="005664D4"/>
    <w:rsid w:val="0056662A"/>
    <w:rsid w:val="0056703C"/>
    <w:rsid w:val="00567372"/>
    <w:rsid w:val="0056742D"/>
    <w:rsid w:val="00567697"/>
    <w:rsid w:val="00567907"/>
    <w:rsid w:val="00567D48"/>
    <w:rsid w:val="00567D85"/>
    <w:rsid w:val="00567F9A"/>
    <w:rsid w:val="005705EF"/>
    <w:rsid w:val="00570661"/>
    <w:rsid w:val="0057116E"/>
    <w:rsid w:val="005713D9"/>
    <w:rsid w:val="00571BCD"/>
    <w:rsid w:val="00571BF0"/>
    <w:rsid w:val="00571FDC"/>
    <w:rsid w:val="00572730"/>
    <w:rsid w:val="00572C85"/>
    <w:rsid w:val="00572CE3"/>
    <w:rsid w:val="00573394"/>
    <w:rsid w:val="00573679"/>
    <w:rsid w:val="005747E2"/>
    <w:rsid w:val="00574CFB"/>
    <w:rsid w:val="005756B3"/>
    <w:rsid w:val="00575813"/>
    <w:rsid w:val="0057678C"/>
    <w:rsid w:val="00577267"/>
    <w:rsid w:val="00577B40"/>
    <w:rsid w:val="00577F1D"/>
    <w:rsid w:val="00577F5F"/>
    <w:rsid w:val="0058068B"/>
    <w:rsid w:val="00580997"/>
    <w:rsid w:val="005811EB"/>
    <w:rsid w:val="0058149E"/>
    <w:rsid w:val="00581A1A"/>
    <w:rsid w:val="00581D78"/>
    <w:rsid w:val="00581DE3"/>
    <w:rsid w:val="00582DB8"/>
    <w:rsid w:val="00582DD5"/>
    <w:rsid w:val="00583845"/>
    <w:rsid w:val="00583B78"/>
    <w:rsid w:val="00584012"/>
    <w:rsid w:val="005842ED"/>
    <w:rsid w:val="00584AA4"/>
    <w:rsid w:val="0058539F"/>
    <w:rsid w:val="005859DE"/>
    <w:rsid w:val="00585BD2"/>
    <w:rsid w:val="0058645D"/>
    <w:rsid w:val="00586692"/>
    <w:rsid w:val="00586990"/>
    <w:rsid w:val="00586991"/>
    <w:rsid w:val="00586B64"/>
    <w:rsid w:val="00586DB0"/>
    <w:rsid w:val="00586DE3"/>
    <w:rsid w:val="00586EA0"/>
    <w:rsid w:val="0058778C"/>
    <w:rsid w:val="00590170"/>
    <w:rsid w:val="00590554"/>
    <w:rsid w:val="00590571"/>
    <w:rsid w:val="00590670"/>
    <w:rsid w:val="00590701"/>
    <w:rsid w:val="00590757"/>
    <w:rsid w:val="00590968"/>
    <w:rsid w:val="00590B16"/>
    <w:rsid w:val="0059115D"/>
    <w:rsid w:val="00591BE3"/>
    <w:rsid w:val="00591C1A"/>
    <w:rsid w:val="005920CD"/>
    <w:rsid w:val="005927E0"/>
    <w:rsid w:val="00592A23"/>
    <w:rsid w:val="00592CC4"/>
    <w:rsid w:val="00593181"/>
    <w:rsid w:val="00593B02"/>
    <w:rsid w:val="00594307"/>
    <w:rsid w:val="00594A9E"/>
    <w:rsid w:val="00594F3C"/>
    <w:rsid w:val="00594F52"/>
    <w:rsid w:val="00595413"/>
    <w:rsid w:val="005959CC"/>
    <w:rsid w:val="00596648"/>
    <w:rsid w:val="005966A2"/>
    <w:rsid w:val="00596AFA"/>
    <w:rsid w:val="005976B5"/>
    <w:rsid w:val="00597EB7"/>
    <w:rsid w:val="005A04F3"/>
    <w:rsid w:val="005A0877"/>
    <w:rsid w:val="005A147B"/>
    <w:rsid w:val="005A1C20"/>
    <w:rsid w:val="005A2073"/>
    <w:rsid w:val="005A2463"/>
    <w:rsid w:val="005A318B"/>
    <w:rsid w:val="005A3D9A"/>
    <w:rsid w:val="005A40D6"/>
    <w:rsid w:val="005A4B66"/>
    <w:rsid w:val="005A4E18"/>
    <w:rsid w:val="005A4EDA"/>
    <w:rsid w:val="005A5815"/>
    <w:rsid w:val="005A5E79"/>
    <w:rsid w:val="005A6233"/>
    <w:rsid w:val="005A647B"/>
    <w:rsid w:val="005A6530"/>
    <w:rsid w:val="005A6AA9"/>
    <w:rsid w:val="005A7126"/>
    <w:rsid w:val="005A72A3"/>
    <w:rsid w:val="005A7A80"/>
    <w:rsid w:val="005A7EA5"/>
    <w:rsid w:val="005B01B1"/>
    <w:rsid w:val="005B026E"/>
    <w:rsid w:val="005B04F1"/>
    <w:rsid w:val="005B107A"/>
    <w:rsid w:val="005B20B9"/>
    <w:rsid w:val="005B221B"/>
    <w:rsid w:val="005B227A"/>
    <w:rsid w:val="005B22E8"/>
    <w:rsid w:val="005B2526"/>
    <w:rsid w:val="005B3473"/>
    <w:rsid w:val="005B3AD3"/>
    <w:rsid w:val="005B3B32"/>
    <w:rsid w:val="005B58C3"/>
    <w:rsid w:val="005B5CB6"/>
    <w:rsid w:val="005B61F6"/>
    <w:rsid w:val="005B6321"/>
    <w:rsid w:val="005B7882"/>
    <w:rsid w:val="005C1279"/>
    <w:rsid w:val="005C1469"/>
    <w:rsid w:val="005C1617"/>
    <w:rsid w:val="005C1837"/>
    <w:rsid w:val="005C1D15"/>
    <w:rsid w:val="005C27B3"/>
    <w:rsid w:val="005C2998"/>
    <w:rsid w:val="005C3180"/>
    <w:rsid w:val="005C325E"/>
    <w:rsid w:val="005C3746"/>
    <w:rsid w:val="005C3B10"/>
    <w:rsid w:val="005C3F0A"/>
    <w:rsid w:val="005C4A8D"/>
    <w:rsid w:val="005C5142"/>
    <w:rsid w:val="005C5DA6"/>
    <w:rsid w:val="005C654B"/>
    <w:rsid w:val="005C698B"/>
    <w:rsid w:val="005C6AC8"/>
    <w:rsid w:val="005C6BF4"/>
    <w:rsid w:val="005C770A"/>
    <w:rsid w:val="005C7AC8"/>
    <w:rsid w:val="005C7D70"/>
    <w:rsid w:val="005C7D90"/>
    <w:rsid w:val="005D052C"/>
    <w:rsid w:val="005D0726"/>
    <w:rsid w:val="005D254D"/>
    <w:rsid w:val="005D2B00"/>
    <w:rsid w:val="005D3521"/>
    <w:rsid w:val="005D3B93"/>
    <w:rsid w:val="005D3D3B"/>
    <w:rsid w:val="005D4864"/>
    <w:rsid w:val="005D5090"/>
    <w:rsid w:val="005D5313"/>
    <w:rsid w:val="005D579D"/>
    <w:rsid w:val="005D5C2B"/>
    <w:rsid w:val="005D5DCD"/>
    <w:rsid w:val="005D66B8"/>
    <w:rsid w:val="005D67B1"/>
    <w:rsid w:val="005D6D3B"/>
    <w:rsid w:val="005D708E"/>
    <w:rsid w:val="005D76FB"/>
    <w:rsid w:val="005D7F91"/>
    <w:rsid w:val="005E004F"/>
    <w:rsid w:val="005E1C83"/>
    <w:rsid w:val="005E2237"/>
    <w:rsid w:val="005E238F"/>
    <w:rsid w:val="005E27B8"/>
    <w:rsid w:val="005E28B5"/>
    <w:rsid w:val="005E2904"/>
    <w:rsid w:val="005E2A41"/>
    <w:rsid w:val="005E2A43"/>
    <w:rsid w:val="005E2B2D"/>
    <w:rsid w:val="005E2C26"/>
    <w:rsid w:val="005E2C60"/>
    <w:rsid w:val="005E2D52"/>
    <w:rsid w:val="005E3456"/>
    <w:rsid w:val="005E47CD"/>
    <w:rsid w:val="005E484A"/>
    <w:rsid w:val="005E59B5"/>
    <w:rsid w:val="005E5A20"/>
    <w:rsid w:val="005E6117"/>
    <w:rsid w:val="005E6400"/>
    <w:rsid w:val="005E6BFB"/>
    <w:rsid w:val="005F0E17"/>
    <w:rsid w:val="005F0F46"/>
    <w:rsid w:val="005F16EB"/>
    <w:rsid w:val="005F1BF1"/>
    <w:rsid w:val="005F2250"/>
    <w:rsid w:val="005F2423"/>
    <w:rsid w:val="005F2AC9"/>
    <w:rsid w:val="005F2D3F"/>
    <w:rsid w:val="005F2D74"/>
    <w:rsid w:val="005F2E6F"/>
    <w:rsid w:val="005F3618"/>
    <w:rsid w:val="005F362E"/>
    <w:rsid w:val="005F36CE"/>
    <w:rsid w:val="005F3A9C"/>
    <w:rsid w:val="005F40F4"/>
    <w:rsid w:val="005F42AC"/>
    <w:rsid w:val="005F4448"/>
    <w:rsid w:val="005F44C9"/>
    <w:rsid w:val="005F49D5"/>
    <w:rsid w:val="005F5011"/>
    <w:rsid w:val="005F5E2E"/>
    <w:rsid w:val="005F642C"/>
    <w:rsid w:val="005F6724"/>
    <w:rsid w:val="005F6DD0"/>
    <w:rsid w:val="005F6FD4"/>
    <w:rsid w:val="005F7764"/>
    <w:rsid w:val="005F7AD2"/>
    <w:rsid w:val="0060005E"/>
    <w:rsid w:val="0060030E"/>
    <w:rsid w:val="0060051E"/>
    <w:rsid w:val="006015AF"/>
    <w:rsid w:val="006016F4"/>
    <w:rsid w:val="00601C20"/>
    <w:rsid w:val="00602799"/>
    <w:rsid w:val="00602FA8"/>
    <w:rsid w:val="00603EE0"/>
    <w:rsid w:val="00604161"/>
    <w:rsid w:val="00604A6E"/>
    <w:rsid w:val="00604DD9"/>
    <w:rsid w:val="006053BA"/>
    <w:rsid w:val="0060591D"/>
    <w:rsid w:val="00605D3E"/>
    <w:rsid w:val="00605E60"/>
    <w:rsid w:val="0060661B"/>
    <w:rsid w:val="00606796"/>
    <w:rsid w:val="00606F30"/>
    <w:rsid w:val="0060729B"/>
    <w:rsid w:val="00607D0A"/>
    <w:rsid w:val="00607D76"/>
    <w:rsid w:val="00607FFD"/>
    <w:rsid w:val="00610511"/>
    <w:rsid w:val="00610C3B"/>
    <w:rsid w:val="00611995"/>
    <w:rsid w:val="00611F9B"/>
    <w:rsid w:val="00612E63"/>
    <w:rsid w:val="00613169"/>
    <w:rsid w:val="0061441B"/>
    <w:rsid w:val="00614CC9"/>
    <w:rsid w:val="00615997"/>
    <w:rsid w:val="00615AA6"/>
    <w:rsid w:val="006165F8"/>
    <w:rsid w:val="006174B0"/>
    <w:rsid w:val="00617CF6"/>
    <w:rsid w:val="006200F1"/>
    <w:rsid w:val="00620B67"/>
    <w:rsid w:val="00620C18"/>
    <w:rsid w:val="0062108F"/>
    <w:rsid w:val="00621622"/>
    <w:rsid w:val="00621F85"/>
    <w:rsid w:val="00622496"/>
    <w:rsid w:val="00623400"/>
    <w:rsid w:val="00623698"/>
    <w:rsid w:val="00624690"/>
    <w:rsid w:val="006247D3"/>
    <w:rsid w:val="00624E2C"/>
    <w:rsid w:val="00625335"/>
    <w:rsid w:val="00625AE4"/>
    <w:rsid w:val="00625F0E"/>
    <w:rsid w:val="006260F5"/>
    <w:rsid w:val="00626820"/>
    <w:rsid w:val="00627272"/>
    <w:rsid w:val="006273A9"/>
    <w:rsid w:val="00627BB9"/>
    <w:rsid w:val="006307DA"/>
    <w:rsid w:val="00630CE6"/>
    <w:rsid w:val="00631155"/>
    <w:rsid w:val="0063146B"/>
    <w:rsid w:val="00631A92"/>
    <w:rsid w:val="006327E0"/>
    <w:rsid w:val="00632BFF"/>
    <w:rsid w:val="00633AFF"/>
    <w:rsid w:val="00633D6C"/>
    <w:rsid w:val="00633E5A"/>
    <w:rsid w:val="00633F6A"/>
    <w:rsid w:val="00634312"/>
    <w:rsid w:val="00634971"/>
    <w:rsid w:val="00634FB0"/>
    <w:rsid w:val="0063500E"/>
    <w:rsid w:val="006358D6"/>
    <w:rsid w:val="00635D41"/>
    <w:rsid w:val="00635E48"/>
    <w:rsid w:val="0063627A"/>
    <w:rsid w:val="006362B8"/>
    <w:rsid w:val="006365C1"/>
    <w:rsid w:val="00636821"/>
    <w:rsid w:val="00637222"/>
    <w:rsid w:val="006402BF"/>
    <w:rsid w:val="006404DA"/>
    <w:rsid w:val="00640736"/>
    <w:rsid w:val="0064103E"/>
    <w:rsid w:val="00641633"/>
    <w:rsid w:val="0064182C"/>
    <w:rsid w:val="00641E8A"/>
    <w:rsid w:val="00641F2B"/>
    <w:rsid w:val="006430F3"/>
    <w:rsid w:val="00643338"/>
    <w:rsid w:val="00643688"/>
    <w:rsid w:val="00643A43"/>
    <w:rsid w:val="00643BE6"/>
    <w:rsid w:val="00643D04"/>
    <w:rsid w:val="00643E07"/>
    <w:rsid w:val="006443BC"/>
    <w:rsid w:val="00644EE5"/>
    <w:rsid w:val="00645237"/>
    <w:rsid w:val="006459EB"/>
    <w:rsid w:val="00646256"/>
    <w:rsid w:val="006463F0"/>
    <w:rsid w:val="00646B9E"/>
    <w:rsid w:val="006473EA"/>
    <w:rsid w:val="00647725"/>
    <w:rsid w:val="006477DD"/>
    <w:rsid w:val="00647E3E"/>
    <w:rsid w:val="00647F1F"/>
    <w:rsid w:val="00650529"/>
    <w:rsid w:val="00650BA2"/>
    <w:rsid w:val="00651A5F"/>
    <w:rsid w:val="00651C6E"/>
    <w:rsid w:val="00651D63"/>
    <w:rsid w:val="00652270"/>
    <w:rsid w:val="00653181"/>
    <w:rsid w:val="0065335D"/>
    <w:rsid w:val="00653504"/>
    <w:rsid w:val="00653602"/>
    <w:rsid w:val="00653E5F"/>
    <w:rsid w:val="006546C3"/>
    <w:rsid w:val="006548ED"/>
    <w:rsid w:val="006549AC"/>
    <w:rsid w:val="006549F0"/>
    <w:rsid w:val="00654D46"/>
    <w:rsid w:val="00655B9E"/>
    <w:rsid w:val="00656C43"/>
    <w:rsid w:val="006600EE"/>
    <w:rsid w:val="006612AB"/>
    <w:rsid w:val="00661FE0"/>
    <w:rsid w:val="006620F5"/>
    <w:rsid w:val="00662181"/>
    <w:rsid w:val="006633BE"/>
    <w:rsid w:val="006635E2"/>
    <w:rsid w:val="00663766"/>
    <w:rsid w:val="00666927"/>
    <w:rsid w:val="00666DE6"/>
    <w:rsid w:val="006672A9"/>
    <w:rsid w:val="00667420"/>
    <w:rsid w:val="006675BE"/>
    <w:rsid w:val="00667694"/>
    <w:rsid w:val="00667FF8"/>
    <w:rsid w:val="0067077F"/>
    <w:rsid w:val="00670D8F"/>
    <w:rsid w:val="00671128"/>
    <w:rsid w:val="00671351"/>
    <w:rsid w:val="00671398"/>
    <w:rsid w:val="0067203B"/>
    <w:rsid w:val="00672307"/>
    <w:rsid w:val="00672550"/>
    <w:rsid w:val="00672A94"/>
    <w:rsid w:val="0067317A"/>
    <w:rsid w:val="006732A4"/>
    <w:rsid w:val="00673699"/>
    <w:rsid w:val="00673935"/>
    <w:rsid w:val="00673A70"/>
    <w:rsid w:val="00673D9B"/>
    <w:rsid w:val="00673FAC"/>
    <w:rsid w:val="0067401F"/>
    <w:rsid w:val="00674798"/>
    <w:rsid w:val="00674BB0"/>
    <w:rsid w:val="00674BBA"/>
    <w:rsid w:val="00676309"/>
    <w:rsid w:val="00676775"/>
    <w:rsid w:val="0068039B"/>
    <w:rsid w:val="0068074E"/>
    <w:rsid w:val="00680CAC"/>
    <w:rsid w:val="006822B4"/>
    <w:rsid w:val="00682C70"/>
    <w:rsid w:val="00682DB7"/>
    <w:rsid w:val="006836D2"/>
    <w:rsid w:val="00683BF2"/>
    <w:rsid w:val="00683D4E"/>
    <w:rsid w:val="00683EEA"/>
    <w:rsid w:val="00684329"/>
    <w:rsid w:val="006847E4"/>
    <w:rsid w:val="006851FB"/>
    <w:rsid w:val="00685201"/>
    <w:rsid w:val="00685D4B"/>
    <w:rsid w:val="00686D27"/>
    <w:rsid w:val="00686F33"/>
    <w:rsid w:val="0068756B"/>
    <w:rsid w:val="00687685"/>
    <w:rsid w:val="00687710"/>
    <w:rsid w:val="00690415"/>
    <w:rsid w:val="0069044A"/>
    <w:rsid w:val="0069077F"/>
    <w:rsid w:val="006908D7"/>
    <w:rsid w:val="00690AF4"/>
    <w:rsid w:val="00691009"/>
    <w:rsid w:val="006914E1"/>
    <w:rsid w:val="006915AA"/>
    <w:rsid w:val="00693276"/>
    <w:rsid w:val="0069507C"/>
    <w:rsid w:val="00695138"/>
    <w:rsid w:val="00695603"/>
    <w:rsid w:val="006957B3"/>
    <w:rsid w:val="00696366"/>
    <w:rsid w:val="0069682C"/>
    <w:rsid w:val="00696931"/>
    <w:rsid w:val="0069755D"/>
    <w:rsid w:val="006978C7"/>
    <w:rsid w:val="00697C6B"/>
    <w:rsid w:val="00697F14"/>
    <w:rsid w:val="006A0841"/>
    <w:rsid w:val="006A0BB7"/>
    <w:rsid w:val="006A0C65"/>
    <w:rsid w:val="006A0DCD"/>
    <w:rsid w:val="006A18E4"/>
    <w:rsid w:val="006A1ED1"/>
    <w:rsid w:val="006A2DD6"/>
    <w:rsid w:val="006A2DDF"/>
    <w:rsid w:val="006A31E2"/>
    <w:rsid w:val="006A36F7"/>
    <w:rsid w:val="006A430E"/>
    <w:rsid w:val="006A457B"/>
    <w:rsid w:val="006A4604"/>
    <w:rsid w:val="006A5C36"/>
    <w:rsid w:val="006A6294"/>
    <w:rsid w:val="006A6810"/>
    <w:rsid w:val="006A6A81"/>
    <w:rsid w:val="006A6FB7"/>
    <w:rsid w:val="006A7764"/>
    <w:rsid w:val="006A7992"/>
    <w:rsid w:val="006A7C0A"/>
    <w:rsid w:val="006B0366"/>
    <w:rsid w:val="006B057C"/>
    <w:rsid w:val="006B05D2"/>
    <w:rsid w:val="006B08EB"/>
    <w:rsid w:val="006B0A78"/>
    <w:rsid w:val="006B10BC"/>
    <w:rsid w:val="006B10DD"/>
    <w:rsid w:val="006B174E"/>
    <w:rsid w:val="006B18C4"/>
    <w:rsid w:val="006B1A6F"/>
    <w:rsid w:val="006B2F96"/>
    <w:rsid w:val="006B3153"/>
    <w:rsid w:val="006B3BEC"/>
    <w:rsid w:val="006B44AC"/>
    <w:rsid w:val="006B4F3B"/>
    <w:rsid w:val="006B5775"/>
    <w:rsid w:val="006B59F0"/>
    <w:rsid w:val="006B60BC"/>
    <w:rsid w:val="006B68D0"/>
    <w:rsid w:val="006B713F"/>
    <w:rsid w:val="006B7F3A"/>
    <w:rsid w:val="006C002A"/>
    <w:rsid w:val="006C06B5"/>
    <w:rsid w:val="006C09BC"/>
    <w:rsid w:val="006C0B49"/>
    <w:rsid w:val="006C103C"/>
    <w:rsid w:val="006C1785"/>
    <w:rsid w:val="006C202B"/>
    <w:rsid w:val="006C2070"/>
    <w:rsid w:val="006C230F"/>
    <w:rsid w:val="006C2B12"/>
    <w:rsid w:val="006C35CC"/>
    <w:rsid w:val="006C3B2A"/>
    <w:rsid w:val="006C3B2C"/>
    <w:rsid w:val="006C4218"/>
    <w:rsid w:val="006C45FE"/>
    <w:rsid w:val="006C56CE"/>
    <w:rsid w:val="006C5F64"/>
    <w:rsid w:val="006C62D5"/>
    <w:rsid w:val="006C7D17"/>
    <w:rsid w:val="006C7D95"/>
    <w:rsid w:val="006D0B8F"/>
    <w:rsid w:val="006D0BDA"/>
    <w:rsid w:val="006D275A"/>
    <w:rsid w:val="006D2C97"/>
    <w:rsid w:val="006D3621"/>
    <w:rsid w:val="006D471D"/>
    <w:rsid w:val="006D494B"/>
    <w:rsid w:val="006D4D72"/>
    <w:rsid w:val="006D4DC8"/>
    <w:rsid w:val="006D4F56"/>
    <w:rsid w:val="006D52FC"/>
    <w:rsid w:val="006D5955"/>
    <w:rsid w:val="006D5D55"/>
    <w:rsid w:val="006D6771"/>
    <w:rsid w:val="006D762D"/>
    <w:rsid w:val="006D76EC"/>
    <w:rsid w:val="006D7AA8"/>
    <w:rsid w:val="006E00FC"/>
    <w:rsid w:val="006E044B"/>
    <w:rsid w:val="006E04C4"/>
    <w:rsid w:val="006E0964"/>
    <w:rsid w:val="006E0F65"/>
    <w:rsid w:val="006E139D"/>
    <w:rsid w:val="006E2DF6"/>
    <w:rsid w:val="006E3159"/>
    <w:rsid w:val="006E386A"/>
    <w:rsid w:val="006E40BD"/>
    <w:rsid w:val="006E41A0"/>
    <w:rsid w:val="006E4C41"/>
    <w:rsid w:val="006E56CD"/>
    <w:rsid w:val="006E5C47"/>
    <w:rsid w:val="006E5FE5"/>
    <w:rsid w:val="006E680B"/>
    <w:rsid w:val="006E6E59"/>
    <w:rsid w:val="006E721B"/>
    <w:rsid w:val="006E7C72"/>
    <w:rsid w:val="006E7E2E"/>
    <w:rsid w:val="006F00D7"/>
    <w:rsid w:val="006F0713"/>
    <w:rsid w:val="006F2BD7"/>
    <w:rsid w:val="006F2D4D"/>
    <w:rsid w:val="006F30FA"/>
    <w:rsid w:val="006F3BF1"/>
    <w:rsid w:val="006F3C93"/>
    <w:rsid w:val="006F3F17"/>
    <w:rsid w:val="006F4D0F"/>
    <w:rsid w:val="006F4DBA"/>
    <w:rsid w:val="006F57A2"/>
    <w:rsid w:val="006F57ED"/>
    <w:rsid w:val="006F58AC"/>
    <w:rsid w:val="006F5C51"/>
    <w:rsid w:val="006F6331"/>
    <w:rsid w:val="006F644F"/>
    <w:rsid w:val="006F6932"/>
    <w:rsid w:val="006F6EFF"/>
    <w:rsid w:val="006F6FCB"/>
    <w:rsid w:val="006F7122"/>
    <w:rsid w:val="006F71EE"/>
    <w:rsid w:val="006F7780"/>
    <w:rsid w:val="006F7926"/>
    <w:rsid w:val="0070070F"/>
    <w:rsid w:val="0070075D"/>
    <w:rsid w:val="0070169F"/>
    <w:rsid w:val="007017E7"/>
    <w:rsid w:val="00701A3C"/>
    <w:rsid w:val="00701B70"/>
    <w:rsid w:val="00701B73"/>
    <w:rsid w:val="00702260"/>
    <w:rsid w:val="0070238F"/>
    <w:rsid w:val="0070284C"/>
    <w:rsid w:val="0070341A"/>
    <w:rsid w:val="00703849"/>
    <w:rsid w:val="00703B0B"/>
    <w:rsid w:val="00703CC6"/>
    <w:rsid w:val="00703EC7"/>
    <w:rsid w:val="00703FB9"/>
    <w:rsid w:val="00704316"/>
    <w:rsid w:val="007049B3"/>
    <w:rsid w:val="00704BA3"/>
    <w:rsid w:val="00706403"/>
    <w:rsid w:val="0070651A"/>
    <w:rsid w:val="0070676D"/>
    <w:rsid w:val="00706F4B"/>
    <w:rsid w:val="007074D1"/>
    <w:rsid w:val="0070777E"/>
    <w:rsid w:val="0071044D"/>
    <w:rsid w:val="0071059D"/>
    <w:rsid w:val="0071070B"/>
    <w:rsid w:val="00710C6A"/>
    <w:rsid w:val="00710D80"/>
    <w:rsid w:val="00711306"/>
    <w:rsid w:val="00711A90"/>
    <w:rsid w:val="00711AFE"/>
    <w:rsid w:val="00711C17"/>
    <w:rsid w:val="00712141"/>
    <w:rsid w:val="00712506"/>
    <w:rsid w:val="00713493"/>
    <w:rsid w:val="00713C6F"/>
    <w:rsid w:val="00714B07"/>
    <w:rsid w:val="007150D1"/>
    <w:rsid w:val="007150E5"/>
    <w:rsid w:val="00715665"/>
    <w:rsid w:val="007161A0"/>
    <w:rsid w:val="007168F0"/>
    <w:rsid w:val="0071718B"/>
    <w:rsid w:val="0071769A"/>
    <w:rsid w:val="00717E09"/>
    <w:rsid w:val="00720139"/>
    <w:rsid w:val="0072076D"/>
    <w:rsid w:val="007207B0"/>
    <w:rsid w:val="0072082E"/>
    <w:rsid w:val="0072101F"/>
    <w:rsid w:val="0072124A"/>
    <w:rsid w:val="00722EB6"/>
    <w:rsid w:val="00723370"/>
    <w:rsid w:val="00723FC7"/>
    <w:rsid w:val="0072423C"/>
    <w:rsid w:val="00724FE7"/>
    <w:rsid w:val="00725171"/>
    <w:rsid w:val="00726676"/>
    <w:rsid w:val="007266AD"/>
    <w:rsid w:val="00726E2F"/>
    <w:rsid w:val="0072717E"/>
    <w:rsid w:val="00727833"/>
    <w:rsid w:val="00727D95"/>
    <w:rsid w:val="00730BAC"/>
    <w:rsid w:val="00730EAF"/>
    <w:rsid w:val="00732021"/>
    <w:rsid w:val="00732207"/>
    <w:rsid w:val="007324D3"/>
    <w:rsid w:val="0073328E"/>
    <w:rsid w:val="0073357C"/>
    <w:rsid w:val="007351D2"/>
    <w:rsid w:val="007351F8"/>
    <w:rsid w:val="007355F3"/>
    <w:rsid w:val="00735F40"/>
    <w:rsid w:val="00736930"/>
    <w:rsid w:val="00736B20"/>
    <w:rsid w:val="00736D76"/>
    <w:rsid w:val="00736D78"/>
    <w:rsid w:val="00736FDB"/>
    <w:rsid w:val="0073709E"/>
    <w:rsid w:val="00737254"/>
    <w:rsid w:val="0073783C"/>
    <w:rsid w:val="00737DE4"/>
    <w:rsid w:val="00740557"/>
    <w:rsid w:val="00740D35"/>
    <w:rsid w:val="0074119B"/>
    <w:rsid w:val="0074148F"/>
    <w:rsid w:val="0074219B"/>
    <w:rsid w:val="0074260C"/>
    <w:rsid w:val="0074299A"/>
    <w:rsid w:val="00742F03"/>
    <w:rsid w:val="00743DF2"/>
    <w:rsid w:val="00744E70"/>
    <w:rsid w:val="00745A3A"/>
    <w:rsid w:val="00745BBF"/>
    <w:rsid w:val="00746454"/>
    <w:rsid w:val="007467B1"/>
    <w:rsid w:val="007470DE"/>
    <w:rsid w:val="007474DF"/>
    <w:rsid w:val="007477DA"/>
    <w:rsid w:val="0074796B"/>
    <w:rsid w:val="00750A54"/>
    <w:rsid w:val="007516A2"/>
    <w:rsid w:val="00751A89"/>
    <w:rsid w:val="00752276"/>
    <w:rsid w:val="00752406"/>
    <w:rsid w:val="0075281F"/>
    <w:rsid w:val="0075289C"/>
    <w:rsid w:val="00752BC0"/>
    <w:rsid w:val="0075306C"/>
    <w:rsid w:val="0075347C"/>
    <w:rsid w:val="00753B0F"/>
    <w:rsid w:val="00753CAA"/>
    <w:rsid w:val="007547D8"/>
    <w:rsid w:val="00754926"/>
    <w:rsid w:val="00754C9C"/>
    <w:rsid w:val="00754EAE"/>
    <w:rsid w:val="0075557C"/>
    <w:rsid w:val="00755C35"/>
    <w:rsid w:val="0075679B"/>
    <w:rsid w:val="00756C2A"/>
    <w:rsid w:val="0075750E"/>
    <w:rsid w:val="007575A0"/>
    <w:rsid w:val="007575BF"/>
    <w:rsid w:val="00757BA9"/>
    <w:rsid w:val="00757FD6"/>
    <w:rsid w:val="007601B7"/>
    <w:rsid w:val="00760834"/>
    <w:rsid w:val="007608F3"/>
    <w:rsid w:val="00760C64"/>
    <w:rsid w:val="00761004"/>
    <w:rsid w:val="007617EF"/>
    <w:rsid w:val="00761D00"/>
    <w:rsid w:val="007634C7"/>
    <w:rsid w:val="007641D4"/>
    <w:rsid w:val="00764409"/>
    <w:rsid w:val="00765106"/>
    <w:rsid w:val="00766586"/>
    <w:rsid w:val="007667A0"/>
    <w:rsid w:val="00766921"/>
    <w:rsid w:val="00766981"/>
    <w:rsid w:val="00767E92"/>
    <w:rsid w:val="0077029B"/>
    <w:rsid w:val="00770390"/>
    <w:rsid w:val="0077072E"/>
    <w:rsid w:val="00770762"/>
    <w:rsid w:val="007709ED"/>
    <w:rsid w:val="0077207B"/>
    <w:rsid w:val="0077361D"/>
    <w:rsid w:val="00773D89"/>
    <w:rsid w:val="00775336"/>
    <w:rsid w:val="00775535"/>
    <w:rsid w:val="0077558D"/>
    <w:rsid w:val="00775A05"/>
    <w:rsid w:val="00775C58"/>
    <w:rsid w:val="00777560"/>
    <w:rsid w:val="00777E2D"/>
    <w:rsid w:val="0078015D"/>
    <w:rsid w:val="0078049B"/>
    <w:rsid w:val="007805A7"/>
    <w:rsid w:val="0078108C"/>
    <w:rsid w:val="00781387"/>
    <w:rsid w:val="00781F81"/>
    <w:rsid w:val="0078287A"/>
    <w:rsid w:val="00782A26"/>
    <w:rsid w:val="00782C79"/>
    <w:rsid w:val="00782C81"/>
    <w:rsid w:val="00782DF2"/>
    <w:rsid w:val="007831AD"/>
    <w:rsid w:val="0078452A"/>
    <w:rsid w:val="00784602"/>
    <w:rsid w:val="00784942"/>
    <w:rsid w:val="00784E8E"/>
    <w:rsid w:val="00785126"/>
    <w:rsid w:val="007852C6"/>
    <w:rsid w:val="00785422"/>
    <w:rsid w:val="0078545C"/>
    <w:rsid w:val="00785711"/>
    <w:rsid w:val="007858EC"/>
    <w:rsid w:val="00785D96"/>
    <w:rsid w:val="00785F2C"/>
    <w:rsid w:val="00786184"/>
    <w:rsid w:val="00786C5D"/>
    <w:rsid w:val="00787BC1"/>
    <w:rsid w:val="00787E17"/>
    <w:rsid w:val="00787F3B"/>
    <w:rsid w:val="0079002C"/>
    <w:rsid w:val="00790A03"/>
    <w:rsid w:val="007915E8"/>
    <w:rsid w:val="00791C5B"/>
    <w:rsid w:val="00791CB0"/>
    <w:rsid w:val="007926BF"/>
    <w:rsid w:val="00792A15"/>
    <w:rsid w:val="00792E9B"/>
    <w:rsid w:val="00792F57"/>
    <w:rsid w:val="00793665"/>
    <w:rsid w:val="00794194"/>
    <w:rsid w:val="007943B0"/>
    <w:rsid w:val="00794CAC"/>
    <w:rsid w:val="007954CD"/>
    <w:rsid w:val="007958BA"/>
    <w:rsid w:val="00795AA1"/>
    <w:rsid w:val="00795E10"/>
    <w:rsid w:val="0079644E"/>
    <w:rsid w:val="00796CFA"/>
    <w:rsid w:val="007970F5"/>
    <w:rsid w:val="00797222"/>
    <w:rsid w:val="007A02C4"/>
    <w:rsid w:val="007A0D89"/>
    <w:rsid w:val="007A10E4"/>
    <w:rsid w:val="007A1910"/>
    <w:rsid w:val="007A1CE7"/>
    <w:rsid w:val="007A2184"/>
    <w:rsid w:val="007A2846"/>
    <w:rsid w:val="007A2943"/>
    <w:rsid w:val="007A2BD2"/>
    <w:rsid w:val="007A37E9"/>
    <w:rsid w:val="007A44A4"/>
    <w:rsid w:val="007A4AD7"/>
    <w:rsid w:val="007A4BC3"/>
    <w:rsid w:val="007A5326"/>
    <w:rsid w:val="007A5572"/>
    <w:rsid w:val="007A5621"/>
    <w:rsid w:val="007A5C25"/>
    <w:rsid w:val="007A5C3C"/>
    <w:rsid w:val="007A63A2"/>
    <w:rsid w:val="007A6A07"/>
    <w:rsid w:val="007A7CCD"/>
    <w:rsid w:val="007B043D"/>
    <w:rsid w:val="007B0B97"/>
    <w:rsid w:val="007B0CF2"/>
    <w:rsid w:val="007B1315"/>
    <w:rsid w:val="007B1CE8"/>
    <w:rsid w:val="007B1FE9"/>
    <w:rsid w:val="007B21C5"/>
    <w:rsid w:val="007B2B39"/>
    <w:rsid w:val="007B3561"/>
    <w:rsid w:val="007B359F"/>
    <w:rsid w:val="007B3684"/>
    <w:rsid w:val="007B385E"/>
    <w:rsid w:val="007B3A89"/>
    <w:rsid w:val="007B3C5A"/>
    <w:rsid w:val="007B509B"/>
    <w:rsid w:val="007B51D4"/>
    <w:rsid w:val="007B52DB"/>
    <w:rsid w:val="007B5510"/>
    <w:rsid w:val="007B57FA"/>
    <w:rsid w:val="007B59D4"/>
    <w:rsid w:val="007B5CCD"/>
    <w:rsid w:val="007C0372"/>
    <w:rsid w:val="007C07D6"/>
    <w:rsid w:val="007C0C30"/>
    <w:rsid w:val="007C0D1F"/>
    <w:rsid w:val="007C0D9C"/>
    <w:rsid w:val="007C1783"/>
    <w:rsid w:val="007C1AEB"/>
    <w:rsid w:val="007C1DA0"/>
    <w:rsid w:val="007C1F95"/>
    <w:rsid w:val="007C3057"/>
    <w:rsid w:val="007C4058"/>
    <w:rsid w:val="007C4923"/>
    <w:rsid w:val="007C4F31"/>
    <w:rsid w:val="007C580C"/>
    <w:rsid w:val="007C5AB7"/>
    <w:rsid w:val="007C5C00"/>
    <w:rsid w:val="007C603D"/>
    <w:rsid w:val="007C6102"/>
    <w:rsid w:val="007C6428"/>
    <w:rsid w:val="007C69D9"/>
    <w:rsid w:val="007C6C80"/>
    <w:rsid w:val="007C73FC"/>
    <w:rsid w:val="007C763D"/>
    <w:rsid w:val="007C7D56"/>
    <w:rsid w:val="007D07FB"/>
    <w:rsid w:val="007D0858"/>
    <w:rsid w:val="007D0E2F"/>
    <w:rsid w:val="007D0E8F"/>
    <w:rsid w:val="007D1711"/>
    <w:rsid w:val="007D1B2E"/>
    <w:rsid w:val="007D1CCD"/>
    <w:rsid w:val="007D1D84"/>
    <w:rsid w:val="007D2A67"/>
    <w:rsid w:val="007D3103"/>
    <w:rsid w:val="007D36FC"/>
    <w:rsid w:val="007D37AE"/>
    <w:rsid w:val="007D3B31"/>
    <w:rsid w:val="007D3BBD"/>
    <w:rsid w:val="007D422D"/>
    <w:rsid w:val="007D4627"/>
    <w:rsid w:val="007D46FC"/>
    <w:rsid w:val="007D51B0"/>
    <w:rsid w:val="007D61E6"/>
    <w:rsid w:val="007D6489"/>
    <w:rsid w:val="007D6BB7"/>
    <w:rsid w:val="007D6CD6"/>
    <w:rsid w:val="007D6CF1"/>
    <w:rsid w:val="007D7CB3"/>
    <w:rsid w:val="007D7E8D"/>
    <w:rsid w:val="007E0177"/>
    <w:rsid w:val="007E0513"/>
    <w:rsid w:val="007E07CF"/>
    <w:rsid w:val="007E0A79"/>
    <w:rsid w:val="007E15B6"/>
    <w:rsid w:val="007E21F3"/>
    <w:rsid w:val="007E3323"/>
    <w:rsid w:val="007E34BC"/>
    <w:rsid w:val="007E357C"/>
    <w:rsid w:val="007E3693"/>
    <w:rsid w:val="007E3B58"/>
    <w:rsid w:val="007E4069"/>
    <w:rsid w:val="007E4991"/>
    <w:rsid w:val="007E4A09"/>
    <w:rsid w:val="007E4F9D"/>
    <w:rsid w:val="007E53F2"/>
    <w:rsid w:val="007E60F7"/>
    <w:rsid w:val="007E62E1"/>
    <w:rsid w:val="007E6CA2"/>
    <w:rsid w:val="007E6E85"/>
    <w:rsid w:val="007F01E3"/>
    <w:rsid w:val="007F0330"/>
    <w:rsid w:val="007F03F2"/>
    <w:rsid w:val="007F0C77"/>
    <w:rsid w:val="007F1636"/>
    <w:rsid w:val="007F246F"/>
    <w:rsid w:val="007F24E4"/>
    <w:rsid w:val="007F2987"/>
    <w:rsid w:val="007F2AF6"/>
    <w:rsid w:val="007F42F3"/>
    <w:rsid w:val="007F4A8D"/>
    <w:rsid w:val="007F4D40"/>
    <w:rsid w:val="007F4D58"/>
    <w:rsid w:val="007F5BDC"/>
    <w:rsid w:val="007F5ED6"/>
    <w:rsid w:val="007F60F1"/>
    <w:rsid w:val="007F6702"/>
    <w:rsid w:val="007F6837"/>
    <w:rsid w:val="007F6E40"/>
    <w:rsid w:val="007F6E7D"/>
    <w:rsid w:val="007F726A"/>
    <w:rsid w:val="007F76DF"/>
    <w:rsid w:val="007F7DA6"/>
    <w:rsid w:val="008000C9"/>
    <w:rsid w:val="0080149F"/>
    <w:rsid w:val="00802501"/>
    <w:rsid w:val="00802576"/>
    <w:rsid w:val="00802BF4"/>
    <w:rsid w:val="0080385C"/>
    <w:rsid w:val="008042E9"/>
    <w:rsid w:val="00804885"/>
    <w:rsid w:val="00804A97"/>
    <w:rsid w:val="0080566B"/>
    <w:rsid w:val="00805875"/>
    <w:rsid w:val="00806333"/>
    <w:rsid w:val="00806AC3"/>
    <w:rsid w:val="00806E00"/>
    <w:rsid w:val="0080703A"/>
    <w:rsid w:val="008072DB"/>
    <w:rsid w:val="00807B2B"/>
    <w:rsid w:val="00807D9E"/>
    <w:rsid w:val="00807DDF"/>
    <w:rsid w:val="008100D2"/>
    <w:rsid w:val="00810D9B"/>
    <w:rsid w:val="008113B1"/>
    <w:rsid w:val="00811FDF"/>
    <w:rsid w:val="00812252"/>
    <w:rsid w:val="0081380D"/>
    <w:rsid w:val="008142AE"/>
    <w:rsid w:val="00814606"/>
    <w:rsid w:val="008164CA"/>
    <w:rsid w:val="008168B4"/>
    <w:rsid w:val="00816E3B"/>
    <w:rsid w:val="008173A6"/>
    <w:rsid w:val="00817853"/>
    <w:rsid w:val="00817E6C"/>
    <w:rsid w:val="00817F72"/>
    <w:rsid w:val="00817FD9"/>
    <w:rsid w:val="0082003F"/>
    <w:rsid w:val="008207E8"/>
    <w:rsid w:val="00820B7D"/>
    <w:rsid w:val="00820C8C"/>
    <w:rsid w:val="00820E04"/>
    <w:rsid w:val="008220C3"/>
    <w:rsid w:val="0082212E"/>
    <w:rsid w:val="008225C3"/>
    <w:rsid w:val="00823708"/>
    <w:rsid w:val="008240AF"/>
    <w:rsid w:val="008244F0"/>
    <w:rsid w:val="00824905"/>
    <w:rsid w:val="00824A61"/>
    <w:rsid w:val="008251BD"/>
    <w:rsid w:val="00825C10"/>
    <w:rsid w:val="00825CF5"/>
    <w:rsid w:val="0082720C"/>
    <w:rsid w:val="00827427"/>
    <w:rsid w:val="00827986"/>
    <w:rsid w:val="008301B1"/>
    <w:rsid w:val="008308E3"/>
    <w:rsid w:val="008314CC"/>
    <w:rsid w:val="00831BC7"/>
    <w:rsid w:val="00831C18"/>
    <w:rsid w:val="00832112"/>
    <w:rsid w:val="00832557"/>
    <w:rsid w:val="00832844"/>
    <w:rsid w:val="00832A15"/>
    <w:rsid w:val="0083315B"/>
    <w:rsid w:val="008336D8"/>
    <w:rsid w:val="008344D7"/>
    <w:rsid w:val="00834748"/>
    <w:rsid w:val="00834B4F"/>
    <w:rsid w:val="00835B10"/>
    <w:rsid w:val="00835D52"/>
    <w:rsid w:val="00836156"/>
    <w:rsid w:val="0083628A"/>
    <w:rsid w:val="008368C0"/>
    <w:rsid w:val="00836D01"/>
    <w:rsid w:val="00836DB0"/>
    <w:rsid w:val="00836E6A"/>
    <w:rsid w:val="00837005"/>
    <w:rsid w:val="00837247"/>
    <w:rsid w:val="0084034D"/>
    <w:rsid w:val="0084043D"/>
    <w:rsid w:val="00840681"/>
    <w:rsid w:val="008406F1"/>
    <w:rsid w:val="00840A9E"/>
    <w:rsid w:val="00840C42"/>
    <w:rsid w:val="008411CF"/>
    <w:rsid w:val="008413B0"/>
    <w:rsid w:val="008414CD"/>
    <w:rsid w:val="00841973"/>
    <w:rsid w:val="00841CE2"/>
    <w:rsid w:val="00841FA0"/>
    <w:rsid w:val="00842DE1"/>
    <w:rsid w:val="00843D40"/>
    <w:rsid w:val="00843EDC"/>
    <w:rsid w:val="00844D09"/>
    <w:rsid w:val="00845511"/>
    <w:rsid w:val="0084633E"/>
    <w:rsid w:val="008466D1"/>
    <w:rsid w:val="00847235"/>
    <w:rsid w:val="008476B6"/>
    <w:rsid w:val="008477C1"/>
    <w:rsid w:val="00847FB6"/>
    <w:rsid w:val="00850E83"/>
    <w:rsid w:val="00851230"/>
    <w:rsid w:val="00851710"/>
    <w:rsid w:val="00851C47"/>
    <w:rsid w:val="0085283D"/>
    <w:rsid w:val="00853133"/>
    <w:rsid w:val="0085325C"/>
    <w:rsid w:val="0085347A"/>
    <w:rsid w:val="008534A7"/>
    <w:rsid w:val="0085361A"/>
    <w:rsid w:val="008536F0"/>
    <w:rsid w:val="00853BDE"/>
    <w:rsid w:val="008542C0"/>
    <w:rsid w:val="00854F7C"/>
    <w:rsid w:val="00855033"/>
    <w:rsid w:val="00855100"/>
    <w:rsid w:val="0085511D"/>
    <w:rsid w:val="0085535F"/>
    <w:rsid w:val="00855AB8"/>
    <w:rsid w:val="0085640B"/>
    <w:rsid w:val="008564A4"/>
    <w:rsid w:val="00857870"/>
    <w:rsid w:val="00857BDD"/>
    <w:rsid w:val="00857FC7"/>
    <w:rsid w:val="00861127"/>
    <w:rsid w:val="00861B9E"/>
    <w:rsid w:val="0086272E"/>
    <w:rsid w:val="00862D8C"/>
    <w:rsid w:val="00862DCB"/>
    <w:rsid w:val="008637E6"/>
    <w:rsid w:val="00863BC1"/>
    <w:rsid w:val="00863D4D"/>
    <w:rsid w:val="00863FE1"/>
    <w:rsid w:val="0086463D"/>
    <w:rsid w:val="00864995"/>
    <w:rsid w:val="00864C06"/>
    <w:rsid w:val="00864E81"/>
    <w:rsid w:val="00864EA4"/>
    <w:rsid w:val="00864EDD"/>
    <w:rsid w:val="00864F47"/>
    <w:rsid w:val="00864F6A"/>
    <w:rsid w:val="00865B9A"/>
    <w:rsid w:val="00866E30"/>
    <w:rsid w:val="00866F7E"/>
    <w:rsid w:val="00866FA5"/>
    <w:rsid w:val="008679DD"/>
    <w:rsid w:val="00867B33"/>
    <w:rsid w:val="00870258"/>
    <w:rsid w:val="00871503"/>
    <w:rsid w:val="00871D29"/>
    <w:rsid w:val="0087334E"/>
    <w:rsid w:val="00873719"/>
    <w:rsid w:val="008738D3"/>
    <w:rsid w:val="00873CE1"/>
    <w:rsid w:val="00873D0B"/>
    <w:rsid w:val="00873E18"/>
    <w:rsid w:val="00873F8E"/>
    <w:rsid w:val="008743CF"/>
    <w:rsid w:val="00874729"/>
    <w:rsid w:val="0087492B"/>
    <w:rsid w:val="00874A11"/>
    <w:rsid w:val="00874A22"/>
    <w:rsid w:val="00874F02"/>
    <w:rsid w:val="00875367"/>
    <w:rsid w:val="00875407"/>
    <w:rsid w:val="008758FD"/>
    <w:rsid w:val="00875926"/>
    <w:rsid w:val="0087605E"/>
    <w:rsid w:val="008763CF"/>
    <w:rsid w:val="00876413"/>
    <w:rsid w:val="00876E9C"/>
    <w:rsid w:val="00877241"/>
    <w:rsid w:val="008779D5"/>
    <w:rsid w:val="008779EC"/>
    <w:rsid w:val="00880ADA"/>
    <w:rsid w:val="00880CFB"/>
    <w:rsid w:val="00880EB1"/>
    <w:rsid w:val="00880EB2"/>
    <w:rsid w:val="008812AE"/>
    <w:rsid w:val="0088187B"/>
    <w:rsid w:val="00881A16"/>
    <w:rsid w:val="008820EC"/>
    <w:rsid w:val="0088237B"/>
    <w:rsid w:val="00882492"/>
    <w:rsid w:val="00882850"/>
    <w:rsid w:val="0088329F"/>
    <w:rsid w:val="00883956"/>
    <w:rsid w:val="00883E0D"/>
    <w:rsid w:val="00883F60"/>
    <w:rsid w:val="008847AF"/>
    <w:rsid w:val="00884E9C"/>
    <w:rsid w:val="00884F26"/>
    <w:rsid w:val="008851A4"/>
    <w:rsid w:val="00885280"/>
    <w:rsid w:val="008854AD"/>
    <w:rsid w:val="008854C6"/>
    <w:rsid w:val="00885606"/>
    <w:rsid w:val="00885882"/>
    <w:rsid w:val="00886368"/>
    <w:rsid w:val="00886631"/>
    <w:rsid w:val="00890333"/>
    <w:rsid w:val="00890D2E"/>
    <w:rsid w:val="00891914"/>
    <w:rsid w:val="008921A8"/>
    <w:rsid w:val="00892459"/>
    <w:rsid w:val="00892CAC"/>
    <w:rsid w:val="00892EA3"/>
    <w:rsid w:val="00892FFA"/>
    <w:rsid w:val="0089393E"/>
    <w:rsid w:val="008958BA"/>
    <w:rsid w:val="00896063"/>
    <w:rsid w:val="00896098"/>
    <w:rsid w:val="00896736"/>
    <w:rsid w:val="00897390"/>
    <w:rsid w:val="00897693"/>
    <w:rsid w:val="00897E9C"/>
    <w:rsid w:val="008A0049"/>
    <w:rsid w:val="008A0A6B"/>
    <w:rsid w:val="008A1510"/>
    <w:rsid w:val="008A1E67"/>
    <w:rsid w:val="008A237E"/>
    <w:rsid w:val="008A3858"/>
    <w:rsid w:val="008A41C5"/>
    <w:rsid w:val="008A44A8"/>
    <w:rsid w:val="008A44AF"/>
    <w:rsid w:val="008A4793"/>
    <w:rsid w:val="008A4BCF"/>
    <w:rsid w:val="008A511A"/>
    <w:rsid w:val="008A6168"/>
    <w:rsid w:val="008A714A"/>
    <w:rsid w:val="008A7637"/>
    <w:rsid w:val="008A7C94"/>
    <w:rsid w:val="008B0195"/>
    <w:rsid w:val="008B1374"/>
    <w:rsid w:val="008B1A03"/>
    <w:rsid w:val="008B1AAF"/>
    <w:rsid w:val="008B2060"/>
    <w:rsid w:val="008B22A4"/>
    <w:rsid w:val="008B2E94"/>
    <w:rsid w:val="008B3B23"/>
    <w:rsid w:val="008B3F1E"/>
    <w:rsid w:val="008B4F4A"/>
    <w:rsid w:val="008B555E"/>
    <w:rsid w:val="008B6C1E"/>
    <w:rsid w:val="008B6E8F"/>
    <w:rsid w:val="008B6EF0"/>
    <w:rsid w:val="008B713E"/>
    <w:rsid w:val="008B7398"/>
    <w:rsid w:val="008B766D"/>
    <w:rsid w:val="008C01F5"/>
    <w:rsid w:val="008C04AB"/>
    <w:rsid w:val="008C0C3C"/>
    <w:rsid w:val="008C103F"/>
    <w:rsid w:val="008C11BE"/>
    <w:rsid w:val="008C20C0"/>
    <w:rsid w:val="008C2645"/>
    <w:rsid w:val="008C29AB"/>
    <w:rsid w:val="008C2A81"/>
    <w:rsid w:val="008C2BF9"/>
    <w:rsid w:val="008C2D9E"/>
    <w:rsid w:val="008C3104"/>
    <w:rsid w:val="008C3412"/>
    <w:rsid w:val="008C356B"/>
    <w:rsid w:val="008C54D8"/>
    <w:rsid w:val="008C6943"/>
    <w:rsid w:val="008C6F01"/>
    <w:rsid w:val="008C709F"/>
    <w:rsid w:val="008C7117"/>
    <w:rsid w:val="008D0F23"/>
    <w:rsid w:val="008D1380"/>
    <w:rsid w:val="008D1946"/>
    <w:rsid w:val="008D1A28"/>
    <w:rsid w:val="008D1FDF"/>
    <w:rsid w:val="008D23BB"/>
    <w:rsid w:val="008D2CAF"/>
    <w:rsid w:val="008D2DD1"/>
    <w:rsid w:val="008D3426"/>
    <w:rsid w:val="008D34BA"/>
    <w:rsid w:val="008D3D8A"/>
    <w:rsid w:val="008D42D2"/>
    <w:rsid w:val="008D42E0"/>
    <w:rsid w:val="008D4440"/>
    <w:rsid w:val="008D4C88"/>
    <w:rsid w:val="008D5530"/>
    <w:rsid w:val="008D5A12"/>
    <w:rsid w:val="008D675E"/>
    <w:rsid w:val="008D696D"/>
    <w:rsid w:val="008D7261"/>
    <w:rsid w:val="008D7ED3"/>
    <w:rsid w:val="008E01CD"/>
    <w:rsid w:val="008E0D9E"/>
    <w:rsid w:val="008E1B53"/>
    <w:rsid w:val="008E1E23"/>
    <w:rsid w:val="008E1E74"/>
    <w:rsid w:val="008E2838"/>
    <w:rsid w:val="008E334F"/>
    <w:rsid w:val="008E4090"/>
    <w:rsid w:val="008E56C2"/>
    <w:rsid w:val="008E5712"/>
    <w:rsid w:val="008E6FE1"/>
    <w:rsid w:val="008E76CF"/>
    <w:rsid w:val="008E7B67"/>
    <w:rsid w:val="008F0404"/>
    <w:rsid w:val="008F0699"/>
    <w:rsid w:val="008F07B6"/>
    <w:rsid w:val="008F08E3"/>
    <w:rsid w:val="008F0DB9"/>
    <w:rsid w:val="008F1A82"/>
    <w:rsid w:val="008F1F2C"/>
    <w:rsid w:val="008F2292"/>
    <w:rsid w:val="008F23C7"/>
    <w:rsid w:val="008F2B5D"/>
    <w:rsid w:val="008F2D18"/>
    <w:rsid w:val="008F2ED7"/>
    <w:rsid w:val="008F3797"/>
    <w:rsid w:val="008F392D"/>
    <w:rsid w:val="008F399D"/>
    <w:rsid w:val="008F3B09"/>
    <w:rsid w:val="008F3C05"/>
    <w:rsid w:val="008F4256"/>
    <w:rsid w:val="008F4422"/>
    <w:rsid w:val="008F4444"/>
    <w:rsid w:val="008F4C65"/>
    <w:rsid w:val="008F557B"/>
    <w:rsid w:val="008F5E7C"/>
    <w:rsid w:val="008F628A"/>
    <w:rsid w:val="008F6E68"/>
    <w:rsid w:val="008F70FF"/>
    <w:rsid w:val="008F73E1"/>
    <w:rsid w:val="008F7EEF"/>
    <w:rsid w:val="00900089"/>
    <w:rsid w:val="00900180"/>
    <w:rsid w:val="009008F1"/>
    <w:rsid w:val="00901FF0"/>
    <w:rsid w:val="00902069"/>
    <w:rsid w:val="009024AD"/>
    <w:rsid w:val="00903986"/>
    <w:rsid w:val="00904153"/>
    <w:rsid w:val="00904229"/>
    <w:rsid w:val="00905416"/>
    <w:rsid w:val="00905B2F"/>
    <w:rsid w:val="0090615D"/>
    <w:rsid w:val="0090622E"/>
    <w:rsid w:val="009067C0"/>
    <w:rsid w:val="00906D8D"/>
    <w:rsid w:val="00907086"/>
    <w:rsid w:val="0090712D"/>
    <w:rsid w:val="00907E11"/>
    <w:rsid w:val="00910694"/>
    <w:rsid w:val="00910DB0"/>
    <w:rsid w:val="009114D6"/>
    <w:rsid w:val="009116AE"/>
    <w:rsid w:val="00911B4B"/>
    <w:rsid w:val="00912004"/>
    <w:rsid w:val="00912007"/>
    <w:rsid w:val="0091240F"/>
    <w:rsid w:val="0091248C"/>
    <w:rsid w:val="0091251A"/>
    <w:rsid w:val="00912906"/>
    <w:rsid w:val="00912EF0"/>
    <w:rsid w:val="009130A6"/>
    <w:rsid w:val="00914198"/>
    <w:rsid w:val="00915168"/>
    <w:rsid w:val="00915A91"/>
    <w:rsid w:val="00915BB7"/>
    <w:rsid w:val="00915C68"/>
    <w:rsid w:val="00915E09"/>
    <w:rsid w:val="009165EB"/>
    <w:rsid w:val="00916B71"/>
    <w:rsid w:val="00916DAE"/>
    <w:rsid w:val="0091714E"/>
    <w:rsid w:val="00917373"/>
    <w:rsid w:val="00917472"/>
    <w:rsid w:val="00917D69"/>
    <w:rsid w:val="00917DCB"/>
    <w:rsid w:val="009206EA"/>
    <w:rsid w:val="00920ED9"/>
    <w:rsid w:val="00921403"/>
    <w:rsid w:val="00922667"/>
    <w:rsid w:val="009229AA"/>
    <w:rsid w:val="00922C11"/>
    <w:rsid w:val="00922CC5"/>
    <w:rsid w:val="009231CD"/>
    <w:rsid w:val="0092339D"/>
    <w:rsid w:val="00923574"/>
    <w:rsid w:val="00923E40"/>
    <w:rsid w:val="00924122"/>
    <w:rsid w:val="00925194"/>
    <w:rsid w:val="009257B5"/>
    <w:rsid w:val="00925ACD"/>
    <w:rsid w:val="009260FE"/>
    <w:rsid w:val="00926231"/>
    <w:rsid w:val="009262E2"/>
    <w:rsid w:val="0092646F"/>
    <w:rsid w:val="00926F08"/>
    <w:rsid w:val="009271BE"/>
    <w:rsid w:val="00927282"/>
    <w:rsid w:val="0092734E"/>
    <w:rsid w:val="009277E9"/>
    <w:rsid w:val="00930727"/>
    <w:rsid w:val="00930D2C"/>
    <w:rsid w:val="00931D73"/>
    <w:rsid w:val="0093213D"/>
    <w:rsid w:val="009328AD"/>
    <w:rsid w:val="00932914"/>
    <w:rsid w:val="0093314E"/>
    <w:rsid w:val="00933518"/>
    <w:rsid w:val="0093364F"/>
    <w:rsid w:val="0093387B"/>
    <w:rsid w:val="00933B5A"/>
    <w:rsid w:val="00935978"/>
    <w:rsid w:val="00935A0D"/>
    <w:rsid w:val="00936448"/>
    <w:rsid w:val="00936E7A"/>
    <w:rsid w:val="009376DC"/>
    <w:rsid w:val="00937938"/>
    <w:rsid w:val="009379EE"/>
    <w:rsid w:val="0094057E"/>
    <w:rsid w:val="00941037"/>
    <w:rsid w:val="00941050"/>
    <w:rsid w:val="00941855"/>
    <w:rsid w:val="00941D1D"/>
    <w:rsid w:val="00941F61"/>
    <w:rsid w:val="0094287D"/>
    <w:rsid w:val="00942DAD"/>
    <w:rsid w:val="00942FAF"/>
    <w:rsid w:val="00943348"/>
    <w:rsid w:val="00943825"/>
    <w:rsid w:val="009439D5"/>
    <w:rsid w:val="009441A6"/>
    <w:rsid w:val="0094438F"/>
    <w:rsid w:val="00944472"/>
    <w:rsid w:val="00944520"/>
    <w:rsid w:val="00944625"/>
    <w:rsid w:val="009447FC"/>
    <w:rsid w:val="0094499C"/>
    <w:rsid w:val="00945A63"/>
    <w:rsid w:val="009471E7"/>
    <w:rsid w:val="00947AF0"/>
    <w:rsid w:val="00947E75"/>
    <w:rsid w:val="00950675"/>
    <w:rsid w:val="00950BF4"/>
    <w:rsid w:val="00950E50"/>
    <w:rsid w:val="0095128F"/>
    <w:rsid w:val="00951C7C"/>
    <w:rsid w:val="00951D9E"/>
    <w:rsid w:val="00952594"/>
    <w:rsid w:val="00952824"/>
    <w:rsid w:val="009528DF"/>
    <w:rsid w:val="009529B5"/>
    <w:rsid w:val="00952AC4"/>
    <w:rsid w:val="00952FAD"/>
    <w:rsid w:val="00954218"/>
    <w:rsid w:val="009551A4"/>
    <w:rsid w:val="00956213"/>
    <w:rsid w:val="00956A3D"/>
    <w:rsid w:val="00956E15"/>
    <w:rsid w:val="0095713A"/>
    <w:rsid w:val="009571F1"/>
    <w:rsid w:val="009572BB"/>
    <w:rsid w:val="009574DA"/>
    <w:rsid w:val="00957613"/>
    <w:rsid w:val="009578C9"/>
    <w:rsid w:val="0095790E"/>
    <w:rsid w:val="00960777"/>
    <w:rsid w:val="0096092E"/>
    <w:rsid w:val="00960AA1"/>
    <w:rsid w:val="00960B6F"/>
    <w:rsid w:val="00960DD4"/>
    <w:rsid w:val="00960F73"/>
    <w:rsid w:val="00961442"/>
    <w:rsid w:val="009617CD"/>
    <w:rsid w:val="00961C74"/>
    <w:rsid w:val="00961CF4"/>
    <w:rsid w:val="0096240C"/>
    <w:rsid w:val="00962896"/>
    <w:rsid w:val="00963868"/>
    <w:rsid w:val="00963C5B"/>
    <w:rsid w:val="00963E59"/>
    <w:rsid w:val="009640B4"/>
    <w:rsid w:val="009648E7"/>
    <w:rsid w:val="0096513F"/>
    <w:rsid w:val="00965470"/>
    <w:rsid w:val="009662D7"/>
    <w:rsid w:val="00966363"/>
    <w:rsid w:val="0096652C"/>
    <w:rsid w:val="00970567"/>
    <w:rsid w:val="009709EC"/>
    <w:rsid w:val="00971365"/>
    <w:rsid w:val="00971E04"/>
    <w:rsid w:val="0097276F"/>
    <w:rsid w:val="00972CC4"/>
    <w:rsid w:val="009731DE"/>
    <w:rsid w:val="00973704"/>
    <w:rsid w:val="009737F7"/>
    <w:rsid w:val="009739A9"/>
    <w:rsid w:val="0097453C"/>
    <w:rsid w:val="00974FC0"/>
    <w:rsid w:val="00975A13"/>
    <w:rsid w:val="00975A16"/>
    <w:rsid w:val="00975FB2"/>
    <w:rsid w:val="00976525"/>
    <w:rsid w:val="00977008"/>
    <w:rsid w:val="00977444"/>
    <w:rsid w:val="0097799F"/>
    <w:rsid w:val="00977BFD"/>
    <w:rsid w:val="00977C41"/>
    <w:rsid w:val="00980140"/>
    <w:rsid w:val="009802F3"/>
    <w:rsid w:val="0098045B"/>
    <w:rsid w:val="0098056C"/>
    <w:rsid w:val="00981D5A"/>
    <w:rsid w:val="00981F1E"/>
    <w:rsid w:val="009825FB"/>
    <w:rsid w:val="00983140"/>
    <w:rsid w:val="009835FC"/>
    <w:rsid w:val="00983AC5"/>
    <w:rsid w:val="00984867"/>
    <w:rsid w:val="0098520A"/>
    <w:rsid w:val="009858ED"/>
    <w:rsid w:val="0098597E"/>
    <w:rsid w:val="00985F4E"/>
    <w:rsid w:val="00986778"/>
    <w:rsid w:val="009876BF"/>
    <w:rsid w:val="009876E1"/>
    <w:rsid w:val="009879C3"/>
    <w:rsid w:val="00987D32"/>
    <w:rsid w:val="00990028"/>
    <w:rsid w:val="009901FD"/>
    <w:rsid w:val="00990E0E"/>
    <w:rsid w:val="00991C65"/>
    <w:rsid w:val="0099290A"/>
    <w:rsid w:val="00993562"/>
    <w:rsid w:val="00993570"/>
    <w:rsid w:val="009945A2"/>
    <w:rsid w:val="00994E53"/>
    <w:rsid w:val="009951DD"/>
    <w:rsid w:val="00995F42"/>
    <w:rsid w:val="0099657D"/>
    <w:rsid w:val="00997CD9"/>
    <w:rsid w:val="009A01BD"/>
    <w:rsid w:val="009A024E"/>
    <w:rsid w:val="009A190D"/>
    <w:rsid w:val="009A1912"/>
    <w:rsid w:val="009A2A2F"/>
    <w:rsid w:val="009A2A50"/>
    <w:rsid w:val="009A2B1A"/>
    <w:rsid w:val="009A2D6C"/>
    <w:rsid w:val="009A3D0C"/>
    <w:rsid w:val="009A411E"/>
    <w:rsid w:val="009A45FE"/>
    <w:rsid w:val="009A464C"/>
    <w:rsid w:val="009A506E"/>
    <w:rsid w:val="009A5534"/>
    <w:rsid w:val="009A555F"/>
    <w:rsid w:val="009A5604"/>
    <w:rsid w:val="009A586A"/>
    <w:rsid w:val="009A5887"/>
    <w:rsid w:val="009A7A96"/>
    <w:rsid w:val="009B0926"/>
    <w:rsid w:val="009B10E8"/>
    <w:rsid w:val="009B1AC1"/>
    <w:rsid w:val="009B2B72"/>
    <w:rsid w:val="009B2E86"/>
    <w:rsid w:val="009B31F9"/>
    <w:rsid w:val="009B3704"/>
    <w:rsid w:val="009B3F2E"/>
    <w:rsid w:val="009B4D21"/>
    <w:rsid w:val="009B5116"/>
    <w:rsid w:val="009B5CE6"/>
    <w:rsid w:val="009B6146"/>
    <w:rsid w:val="009B61BD"/>
    <w:rsid w:val="009B6A8D"/>
    <w:rsid w:val="009B6AE5"/>
    <w:rsid w:val="009B7454"/>
    <w:rsid w:val="009C061B"/>
    <w:rsid w:val="009C06EE"/>
    <w:rsid w:val="009C09FF"/>
    <w:rsid w:val="009C0A26"/>
    <w:rsid w:val="009C0A97"/>
    <w:rsid w:val="009C0C67"/>
    <w:rsid w:val="009C0E06"/>
    <w:rsid w:val="009C10F2"/>
    <w:rsid w:val="009C13F5"/>
    <w:rsid w:val="009C1537"/>
    <w:rsid w:val="009C2525"/>
    <w:rsid w:val="009C25A3"/>
    <w:rsid w:val="009C27A7"/>
    <w:rsid w:val="009C29FC"/>
    <w:rsid w:val="009C34FB"/>
    <w:rsid w:val="009C3708"/>
    <w:rsid w:val="009C3B28"/>
    <w:rsid w:val="009C3FBC"/>
    <w:rsid w:val="009C4244"/>
    <w:rsid w:val="009C4445"/>
    <w:rsid w:val="009C4E56"/>
    <w:rsid w:val="009C717F"/>
    <w:rsid w:val="009D0306"/>
    <w:rsid w:val="009D067F"/>
    <w:rsid w:val="009D069D"/>
    <w:rsid w:val="009D08F0"/>
    <w:rsid w:val="009D1C0E"/>
    <w:rsid w:val="009D209B"/>
    <w:rsid w:val="009D2192"/>
    <w:rsid w:val="009D21DB"/>
    <w:rsid w:val="009D2C83"/>
    <w:rsid w:val="009D35DF"/>
    <w:rsid w:val="009D4545"/>
    <w:rsid w:val="009D45C1"/>
    <w:rsid w:val="009D47D0"/>
    <w:rsid w:val="009D4D9F"/>
    <w:rsid w:val="009D506F"/>
    <w:rsid w:val="009D5FD9"/>
    <w:rsid w:val="009D65BC"/>
    <w:rsid w:val="009D66B9"/>
    <w:rsid w:val="009D6DC8"/>
    <w:rsid w:val="009D737F"/>
    <w:rsid w:val="009E02C2"/>
    <w:rsid w:val="009E0896"/>
    <w:rsid w:val="009E0B20"/>
    <w:rsid w:val="009E0CC4"/>
    <w:rsid w:val="009E0CE0"/>
    <w:rsid w:val="009E0FF8"/>
    <w:rsid w:val="009E138D"/>
    <w:rsid w:val="009E15E0"/>
    <w:rsid w:val="009E19A3"/>
    <w:rsid w:val="009E1D63"/>
    <w:rsid w:val="009E1F01"/>
    <w:rsid w:val="009E27F4"/>
    <w:rsid w:val="009E2863"/>
    <w:rsid w:val="009E30D2"/>
    <w:rsid w:val="009E3249"/>
    <w:rsid w:val="009E365F"/>
    <w:rsid w:val="009E40B0"/>
    <w:rsid w:val="009E4266"/>
    <w:rsid w:val="009E42D0"/>
    <w:rsid w:val="009E4461"/>
    <w:rsid w:val="009E4753"/>
    <w:rsid w:val="009E53C2"/>
    <w:rsid w:val="009E6CFC"/>
    <w:rsid w:val="009E6E36"/>
    <w:rsid w:val="009E73FC"/>
    <w:rsid w:val="009E7405"/>
    <w:rsid w:val="009E7711"/>
    <w:rsid w:val="009E7DD9"/>
    <w:rsid w:val="009E7EF3"/>
    <w:rsid w:val="009F0D0D"/>
    <w:rsid w:val="009F2257"/>
    <w:rsid w:val="009F2332"/>
    <w:rsid w:val="009F270D"/>
    <w:rsid w:val="009F30F7"/>
    <w:rsid w:val="009F3A5A"/>
    <w:rsid w:val="009F3DA6"/>
    <w:rsid w:val="009F477D"/>
    <w:rsid w:val="009F49CA"/>
    <w:rsid w:val="009F49F7"/>
    <w:rsid w:val="009F4A55"/>
    <w:rsid w:val="009F59D1"/>
    <w:rsid w:val="009F60E1"/>
    <w:rsid w:val="009F6FA9"/>
    <w:rsid w:val="009F7347"/>
    <w:rsid w:val="00A0032C"/>
    <w:rsid w:val="00A00EFA"/>
    <w:rsid w:val="00A01AFB"/>
    <w:rsid w:val="00A01B52"/>
    <w:rsid w:val="00A01D24"/>
    <w:rsid w:val="00A030DE"/>
    <w:rsid w:val="00A037E3"/>
    <w:rsid w:val="00A038B8"/>
    <w:rsid w:val="00A03BA6"/>
    <w:rsid w:val="00A03CA6"/>
    <w:rsid w:val="00A04A02"/>
    <w:rsid w:val="00A04D29"/>
    <w:rsid w:val="00A05158"/>
    <w:rsid w:val="00A05328"/>
    <w:rsid w:val="00A05F14"/>
    <w:rsid w:val="00A06507"/>
    <w:rsid w:val="00A06521"/>
    <w:rsid w:val="00A06605"/>
    <w:rsid w:val="00A06768"/>
    <w:rsid w:val="00A0681A"/>
    <w:rsid w:val="00A06833"/>
    <w:rsid w:val="00A06BD5"/>
    <w:rsid w:val="00A075ED"/>
    <w:rsid w:val="00A07B37"/>
    <w:rsid w:val="00A10CA3"/>
    <w:rsid w:val="00A123BD"/>
    <w:rsid w:val="00A125BC"/>
    <w:rsid w:val="00A12736"/>
    <w:rsid w:val="00A12A16"/>
    <w:rsid w:val="00A13441"/>
    <w:rsid w:val="00A13819"/>
    <w:rsid w:val="00A143A0"/>
    <w:rsid w:val="00A14760"/>
    <w:rsid w:val="00A1481C"/>
    <w:rsid w:val="00A14C51"/>
    <w:rsid w:val="00A14D3F"/>
    <w:rsid w:val="00A14F99"/>
    <w:rsid w:val="00A1500F"/>
    <w:rsid w:val="00A1590D"/>
    <w:rsid w:val="00A15F25"/>
    <w:rsid w:val="00A16006"/>
    <w:rsid w:val="00A16123"/>
    <w:rsid w:val="00A164DB"/>
    <w:rsid w:val="00A16DC3"/>
    <w:rsid w:val="00A17C4C"/>
    <w:rsid w:val="00A204F8"/>
    <w:rsid w:val="00A20B74"/>
    <w:rsid w:val="00A217C6"/>
    <w:rsid w:val="00A21A22"/>
    <w:rsid w:val="00A21A2C"/>
    <w:rsid w:val="00A21EA2"/>
    <w:rsid w:val="00A22129"/>
    <w:rsid w:val="00A22494"/>
    <w:rsid w:val="00A231E1"/>
    <w:rsid w:val="00A235C4"/>
    <w:rsid w:val="00A236E6"/>
    <w:rsid w:val="00A2371D"/>
    <w:rsid w:val="00A23B1D"/>
    <w:rsid w:val="00A23BE5"/>
    <w:rsid w:val="00A24091"/>
    <w:rsid w:val="00A24295"/>
    <w:rsid w:val="00A243AA"/>
    <w:rsid w:val="00A244AE"/>
    <w:rsid w:val="00A24C93"/>
    <w:rsid w:val="00A25630"/>
    <w:rsid w:val="00A259DA"/>
    <w:rsid w:val="00A259E8"/>
    <w:rsid w:val="00A25E62"/>
    <w:rsid w:val="00A267FA"/>
    <w:rsid w:val="00A26D15"/>
    <w:rsid w:val="00A273C7"/>
    <w:rsid w:val="00A278C0"/>
    <w:rsid w:val="00A27C08"/>
    <w:rsid w:val="00A27DCB"/>
    <w:rsid w:val="00A3050F"/>
    <w:rsid w:val="00A30589"/>
    <w:rsid w:val="00A3092C"/>
    <w:rsid w:val="00A31715"/>
    <w:rsid w:val="00A32452"/>
    <w:rsid w:val="00A3279D"/>
    <w:rsid w:val="00A3285D"/>
    <w:rsid w:val="00A331F0"/>
    <w:rsid w:val="00A33FFE"/>
    <w:rsid w:val="00A34323"/>
    <w:rsid w:val="00A34590"/>
    <w:rsid w:val="00A34701"/>
    <w:rsid w:val="00A34716"/>
    <w:rsid w:val="00A34DD4"/>
    <w:rsid w:val="00A35532"/>
    <w:rsid w:val="00A36897"/>
    <w:rsid w:val="00A36A04"/>
    <w:rsid w:val="00A36DA5"/>
    <w:rsid w:val="00A36EDF"/>
    <w:rsid w:val="00A3741C"/>
    <w:rsid w:val="00A3743F"/>
    <w:rsid w:val="00A374B4"/>
    <w:rsid w:val="00A3773F"/>
    <w:rsid w:val="00A37856"/>
    <w:rsid w:val="00A37A8C"/>
    <w:rsid w:val="00A4015A"/>
    <w:rsid w:val="00A40839"/>
    <w:rsid w:val="00A41105"/>
    <w:rsid w:val="00A41B99"/>
    <w:rsid w:val="00A41C8F"/>
    <w:rsid w:val="00A42946"/>
    <w:rsid w:val="00A42A7F"/>
    <w:rsid w:val="00A42DA7"/>
    <w:rsid w:val="00A42F89"/>
    <w:rsid w:val="00A4339B"/>
    <w:rsid w:val="00A4345D"/>
    <w:rsid w:val="00A435C9"/>
    <w:rsid w:val="00A43A0A"/>
    <w:rsid w:val="00A43CD5"/>
    <w:rsid w:val="00A43CDE"/>
    <w:rsid w:val="00A44E58"/>
    <w:rsid w:val="00A4527C"/>
    <w:rsid w:val="00A465B3"/>
    <w:rsid w:val="00A468CA"/>
    <w:rsid w:val="00A46A7E"/>
    <w:rsid w:val="00A473E9"/>
    <w:rsid w:val="00A47BAE"/>
    <w:rsid w:val="00A47C5E"/>
    <w:rsid w:val="00A47E59"/>
    <w:rsid w:val="00A503DF"/>
    <w:rsid w:val="00A505AB"/>
    <w:rsid w:val="00A515E0"/>
    <w:rsid w:val="00A5160E"/>
    <w:rsid w:val="00A521E7"/>
    <w:rsid w:val="00A5224E"/>
    <w:rsid w:val="00A52A0C"/>
    <w:rsid w:val="00A52E62"/>
    <w:rsid w:val="00A53021"/>
    <w:rsid w:val="00A53569"/>
    <w:rsid w:val="00A53E49"/>
    <w:rsid w:val="00A540AE"/>
    <w:rsid w:val="00A54105"/>
    <w:rsid w:val="00A54A1E"/>
    <w:rsid w:val="00A54E5C"/>
    <w:rsid w:val="00A55B0B"/>
    <w:rsid w:val="00A565A5"/>
    <w:rsid w:val="00A5672C"/>
    <w:rsid w:val="00A57C15"/>
    <w:rsid w:val="00A60040"/>
    <w:rsid w:val="00A6004D"/>
    <w:rsid w:val="00A60A79"/>
    <w:rsid w:val="00A60F2B"/>
    <w:rsid w:val="00A6104D"/>
    <w:rsid w:val="00A6129B"/>
    <w:rsid w:val="00A61FF4"/>
    <w:rsid w:val="00A62163"/>
    <w:rsid w:val="00A62833"/>
    <w:rsid w:val="00A62F58"/>
    <w:rsid w:val="00A63327"/>
    <w:rsid w:val="00A637F0"/>
    <w:rsid w:val="00A63C74"/>
    <w:rsid w:val="00A63D5C"/>
    <w:rsid w:val="00A63F30"/>
    <w:rsid w:val="00A64D1E"/>
    <w:rsid w:val="00A64EF6"/>
    <w:rsid w:val="00A652F5"/>
    <w:rsid w:val="00A6567D"/>
    <w:rsid w:val="00A65BDD"/>
    <w:rsid w:val="00A65DCA"/>
    <w:rsid w:val="00A65E5C"/>
    <w:rsid w:val="00A65EEE"/>
    <w:rsid w:val="00A66296"/>
    <w:rsid w:val="00A667C7"/>
    <w:rsid w:val="00A67161"/>
    <w:rsid w:val="00A678C9"/>
    <w:rsid w:val="00A678E1"/>
    <w:rsid w:val="00A67D73"/>
    <w:rsid w:val="00A67F6F"/>
    <w:rsid w:val="00A70688"/>
    <w:rsid w:val="00A7092D"/>
    <w:rsid w:val="00A709E6"/>
    <w:rsid w:val="00A70E8F"/>
    <w:rsid w:val="00A70FCE"/>
    <w:rsid w:val="00A710F3"/>
    <w:rsid w:val="00A711E0"/>
    <w:rsid w:val="00A714D6"/>
    <w:rsid w:val="00A718B7"/>
    <w:rsid w:val="00A71DCE"/>
    <w:rsid w:val="00A7215B"/>
    <w:rsid w:val="00A72320"/>
    <w:rsid w:val="00A72D8B"/>
    <w:rsid w:val="00A73152"/>
    <w:rsid w:val="00A7363C"/>
    <w:rsid w:val="00A74372"/>
    <w:rsid w:val="00A7509C"/>
    <w:rsid w:val="00A75121"/>
    <w:rsid w:val="00A7539C"/>
    <w:rsid w:val="00A754C5"/>
    <w:rsid w:val="00A75985"/>
    <w:rsid w:val="00A764BC"/>
    <w:rsid w:val="00A767FC"/>
    <w:rsid w:val="00A77132"/>
    <w:rsid w:val="00A77677"/>
    <w:rsid w:val="00A77A6C"/>
    <w:rsid w:val="00A8063C"/>
    <w:rsid w:val="00A808AC"/>
    <w:rsid w:val="00A81667"/>
    <w:rsid w:val="00A81AE4"/>
    <w:rsid w:val="00A81D17"/>
    <w:rsid w:val="00A828AC"/>
    <w:rsid w:val="00A83082"/>
    <w:rsid w:val="00A8344A"/>
    <w:rsid w:val="00A83708"/>
    <w:rsid w:val="00A8374C"/>
    <w:rsid w:val="00A837BA"/>
    <w:rsid w:val="00A8399A"/>
    <w:rsid w:val="00A83CD5"/>
    <w:rsid w:val="00A8401D"/>
    <w:rsid w:val="00A84063"/>
    <w:rsid w:val="00A840CC"/>
    <w:rsid w:val="00A841CE"/>
    <w:rsid w:val="00A856E7"/>
    <w:rsid w:val="00A85F21"/>
    <w:rsid w:val="00A86073"/>
    <w:rsid w:val="00A86708"/>
    <w:rsid w:val="00A86AD4"/>
    <w:rsid w:val="00A8715A"/>
    <w:rsid w:val="00A87200"/>
    <w:rsid w:val="00A874FB"/>
    <w:rsid w:val="00A877C9"/>
    <w:rsid w:val="00A879F4"/>
    <w:rsid w:val="00A87B51"/>
    <w:rsid w:val="00A87C9F"/>
    <w:rsid w:val="00A87F58"/>
    <w:rsid w:val="00A9034A"/>
    <w:rsid w:val="00A90574"/>
    <w:rsid w:val="00A90816"/>
    <w:rsid w:val="00A90ED1"/>
    <w:rsid w:val="00A914BC"/>
    <w:rsid w:val="00A92369"/>
    <w:rsid w:val="00A925FE"/>
    <w:rsid w:val="00A92AAF"/>
    <w:rsid w:val="00A92AB3"/>
    <w:rsid w:val="00A92E67"/>
    <w:rsid w:val="00A93566"/>
    <w:rsid w:val="00A93896"/>
    <w:rsid w:val="00A96966"/>
    <w:rsid w:val="00A96EAD"/>
    <w:rsid w:val="00A97173"/>
    <w:rsid w:val="00A97F5A"/>
    <w:rsid w:val="00AA0337"/>
    <w:rsid w:val="00AA0E87"/>
    <w:rsid w:val="00AA107F"/>
    <w:rsid w:val="00AA1B0E"/>
    <w:rsid w:val="00AA260E"/>
    <w:rsid w:val="00AA2630"/>
    <w:rsid w:val="00AA2A97"/>
    <w:rsid w:val="00AA2FA5"/>
    <w:rsid w:val="00AA34B5"/>
    <w:rsid w:val="00AA3540"/>
    <w:rsid w:val="00AA3E88"/>
    <w:rsid w:val="00AA4125"/>
    <w:rsid w:val="00AA4390"/>
    <w:rsid w:val="00AA4D92"/>
    <w:rsid w:val="00AA5AF3"/>
    <w:rsid w:val="00AA5BF9"/>
    <w:rsid w:val="00AA606C"/>
    <w:rsid w:val="00AA65ED"/>
    <w:rsid w:val="00AA6603"/>
    <w:rsid w:val="00AA6B3A"/>
    <w:rsid w:val="00AA6BF3"/>
    <w:rsid w:val="00AA71D8"/>
    <w:rsid w:val="00AA71F6"/>
    <w:rsid w:val="00AA7A75"/>
    <w:rsid w:val="00AB06CC"/>
    <w:rsid w:val="00AB0E62"/>
    <w:rsid w:val="00AB1E1B"/>
    <w:rsid w:val="00AB20A7"/>
    <w:rsid w:val="00AB2397"/>
    <w:rsid w:val="00AB2802"/>
    <w:rsid w:val="00AB371F"/>
    <w:rsid w:val="00AB39BF"/>
    <w:rsid w:val="00AB3C14"/>
    <w:rsid w:val="00AB3ECA"/>
    <w:rsid w:val="00AB48FA"/>
    <w:rsid w:val="00AB515F"/>
    <w:rsid w:val="00AB5AF5"/>
    <w:rsid w:val="00AB66B9"/>
    <w:rsid w:val="00AB6AF0"/>
    <w:rsid w:val="00AB7552"/>
    <w:rsid w:val="00AB7D25"/>
    <w:rsid w:val="00AC03AE"/>
    <w:rsid w:val="00AC0BE8"/>
    <w:rsid w:val="00AC1652"/>
    <w:rsid w:val="00AC17AF"/>
    <w:rsid w:val="00AC1E27"/>
    <w:rsid w:val="00AC2B3A"/>
    <w:rsid w:val="00AC355B"/>
    <w:rsid w:val="00AC43E5"/>
    <w:rsid w:val="00AC4A72"/>
    <w:rsid w:val="00AC584C"/>
    <w:rsid w:val="00AC5922"/>
    <w:rsid w:val="00AC5CC2"/>
    <w:rsid w:val="00AC60DF"/>
    <w:rsid w:val="00AC645F"/>
    <w:rsid w:val="00AC67F0"/>
    <w:rsid w:val="00AC791B"/>
    <w:rsid w:val="00AC7C8A"/>
    <w:rsid w:val="00AD0744"/>
    <w:rsid w:val="00AD0BF9"/>
    <w:rsid w:val="00AD1102"/>
    <w:rsid w:val="00AD1D4D"/>
    <w:rsid w:val="00AD233E"/>
    <w:rsid w:val="00AD2441"/>
    <w:rsid w:val="00AD2459"/>
    <w:rsid w:val="00AD2C1C"/>
    <w:rsid w:val="00AD3987"/>
    <w:rsid w:val="00AD3FE1"/>
    <w:rsid w:val="00AD40DB"/>
    <w:rsid w:val="00AD4897"/>
    <w:rsid w:val="00AD4A60"/>
    <w:rsid w:val="00AD4F64"/>
    <w:rsid w:val="00AD56CC"/>
    <w:rsid w:val="00AD5AA1"/>
    <w:rsid w:val="00AD6525"/>
    <w:rsid w:val="00AD66CF"/>
    <w:rsid w:val="00AD689C"/>
    <w:rsid w:val="00AD6D45"/>
    <w:rsid w:val="00AD758E"/>
    <w:rsid w:val="00AD77F3"/>
    <w:rsid w:val="00AD782F"/>
    <w:rsid w:val="00AE044B"/>
    <w:rsid w:val="00AE18E8"/>
    <w:rsid w:val="00AE1C05"/>
    <w:rsid w:val="00AE1F17"/>
    <w:rsid w:val="00AE25AB"/>
    <w:rsid w:val="00AE2E69"/>
    <w:rsid w:val="00AE3010"/>
    <w:rsid w:val="00AE3047"/>
    <w:rsid w:val="00AE307A"/>
    <w:rsid w:val="00AE3255"/>
    <w:rsid w:val="00AE4039"/>
    <w:rsid w:val="00AE41D6"/>
    <w:rsid w:val="00AE424C"/>
    <w:rsid w:val="00AE4332"/>
    <w:rsid w:val="00AE4AB9"/>
    <w:rsid w:val="00AE4D93"/>
    <w:rsid w:val="00AE4DAE"/>
    <w:rsid w:val="00AE5511"/>
    <w:rsid w:val="00AE601F"/>
    <w:rsid w:val="00AE605B"/>
    <w:rsid w:val="00AE6B68"/>
    <w:rsid w:val="00AE758C"/>
    <w:rsid w:val="00AF0468"/>
    <w:rsid w:val="00AF1099"/>
    <w:rsid w:val="00AF12A8"/>
    <w:rsid w:val="00AF1A88"/>
    <w:rsid w:val="00AF2281"/>
    <w:rsid w:val="00AF36D2"/>
    <w:rsid w:val="00AF3729"/>
    <w:rsid w:val="00AF416B"/>
    <w:rsid w:val="00AF4B88"/>
    <w:rsid w:val="00AF4D0F"/>
    <w:rsid w:val="00AF4F05"/>
    <w:rsid w:val="00AF4FD5"/>
    <w:rsid w:val="00AF545F"/>
    <w:rsid w:val="00AF5522"/>
    <w:rsid w:val="00AF5912"/>
    <w:rsid w:val="00AF59CC"/>
    <w:rsid w:val="00AF6363"/>
    <w:rsid w:val="00AF6F0C"/>
    <w:rsid w:val="00B0043A"/>
    <w:rsid w:val="00B004AD"/>
    <w:rsid w:val="00B01067"/>
    <w:rsid w:val="00B01639"/>
    <w:rsid w:val="00B0166E"/>
    <w:rsid w:val="00B017EC"/>
    <w:rsid w:val="00B01A0A"/>
    <w:rsid w:val="00B01BD9"/>
    <w:rsid w:val="00B01F77"/>
    <w:rsid w:val="00B024B7"/>
    <w:rsid w:val="00B0262F"/>
    <w:rsid w:val="00B03056"/>
    <w:rsid w:val="00B03503"/>
    <w:rsid w:val="00B04165"/>
    <w:rsid w:val="00B042E6"/>
    <w:rsid w:val="00B04585"/>
    <w:rsid w:val="00B050C2"/>
    <w:rsid w:val="00B05896"/>
    <w:rsid w:val="00B05C18"/>
    <w:rsid w:val="00B06240"/>
    <w:rsid w:val="00B069E9"/>
    <w:rsid w:val="00B06A1F"/>
    <w:rsid w:val="00B07041"/>
    <w:rsid w:val="00B070CA"/>
    <w:rsid w:val="00B073A1"/>
    <w:rsid w:val="00B07684"/>
    <w:rsid w:val="00B078B7"/>
    <w:rsid w:val="00B07C7F"/>
    <w:rsid w:val="00B07E26"/>
    <w:rsid w:val="00B1038E"/>
    <w:rsid w:val="00B1109E"/>
    <w:rsid w:val="00B11757"/>
    <w:rsid w:val="00B1185F"/>
    <w:rsid w:val="00B12134"/>
    <w:rsid w:val="00B121B7"/>
    <w:rsid w:val="00B12CB5"/>
    <w:rsid w:val="00B12CD1"/>
    <w:rsid w:val="00B14245"/>
    <w:rsid w:val="00B146BF"/>
    <w:rsid w:val="00B14C38"/>
    <w:rsid w:val="00B1505E"/>
    <w:rsid w:val="00B1575E"/>
    <w:rsid w:val="00B157B9"/>
    <w:rsid w:val="00B168EF"/>
    <w:rsid w:val="00B1760D"/>
    <w:rsid w:val="00B1780B"/>
    <w:rsid w:val="00B1788E"/>
    <w:rsid w:val="00B178C4"/>
    <w:rsid w:val="00B17EFF"/>
    <w:rsid w:val="00B200C1"/>
    <w:rsid w:val="00B203B6"/>
    <w:rsid w:val="00B215FE"/>
    <w:rsid w:val="00B21856"/>
    <w:rsid w:val="00B21E25"/>
    <w:rsid w:val="00B21EDA"/>
    <w:rsid w:val="00B22437"/>
    <w:rsid w:val="00B22B1A"/>
    <w:rsid w:val="00B22DFF"/>
    <w:rsid w:val="00B23762"/>
    <w:rsid w:val="00B237E7"/>
    <w:rsid w:val="00B23A0E"/>
    <w:rsid w:val="00B24269"/>
    <w:rsid w:val="00B24B62"/>
    <w:rsid w:val="00B2582C"/>
    <w:rsid w:val="00B258D5"/>
    <w:rsid w:val="00B26E1B"/>
    <w:rsid w:val="00B27004"/>
    <w:rsid w:val="00B27045"/>
    <w:rsid w:val="00B275FD"/>
    <w:rsid w:val="00B3151B"/>
    <w:rsid w:val="00B31EBC"/>
    <w:rsid w:val="00B322E9"/>
    <w:rsid w:val="00B32B56"/>
    <w:rsid w:val="00B33598"/>
    <w:rsid w:val="00B33713"/>
    <w:rsid w:val="00B337AA"/>
    <w:rsid w:val="00B343DA"/>
    <w:rsid w:val="00B348FF"/>
    <w:rsid w:val="00B351D7"/>
    <w:rsid w:val="00B3558C"/>
    <w:rsid w:val="00B35B0D"/>
    <w:rsid w:val="00B36AA5"/>
    <w:rsid w:val="00B370A6"/>
    <w:rsid w:val="00B37506"/>
    <w:rsid w:val="00B3783C"/>
    <w:rsid w:val="00B40D25"/>
    <w:rsid w:val="00B41281"/>
    <w:rsid w:val="00B413F5"/>
    <w:rsid w:val="00B414BF"/>
    <w:rsid w:val="00B41F0F"/>
    <w:rsid w:val="00B422A5"/>
    <w:rsid w:val="00B42397"/>
    <w:rsid w:val="00B42839"/>
    <w:rsid w:val="00B428FD"/>
    <w:rsid w:val="00B441E7"/>
    <w:rsid w:val="00B4527D"/>
    <w:rsid w:val="00B45641"/>
    <w:rsid w:val="00B4601B"/>
    <w:rsid w:val="00B4717A"/>
    <w:rsid w:val="00B5041D"/>
    <w:rsid w:val="00B50AA3"/>
    <w:rsid w:val="00B50B3A"/>
    <w:rsid w:val="00B50F4E"/>
    <w:rsid w:val="00B51AFB"/>
    <w:rsid w:val="00B51B06"/>
    <w:rsid w:val="00B51C49"/>
    <w:rsid w:val="00B52D4B"/>
    <w:rsid w:val="00B52EBF"/>
    <w:rsid w:val="00B53C0E"/>
    <w:rsid w:val="00B54828"/>
    <w:rsid w:val="00B54C08"/>
    <w:rsid w:val="00B54EA2"/>
    <w:rsid w:val="00B550C4"/>
    <w:rsid w:val="00B554DF"/>
    <w:rsid w:val="00B55643"/>
    <w:rsid w:val="00B56626"/>
    <w:rsid w:val="00B57F58"/>
    <w:rsid w:val="00B603A1"/>
    <w:rsid w:val="00B6055A"/>
    <w:rsid w:val="00B60877"/>
    <w:rsid w:val="00B61851"/>
    <w:rsid w:val="00B61B2A"/>
    <w:rsid w:val="00B61D8B"/>
    <w:rsid w:val="00B6200B"/>
    <w:rsid w:val="00B620BD"/>
    <w:rsid w:val="00B63666"/>
    <w:rsid w:val="00B63ADF"/>
    <w:rsid w:val="00B64956"/>
    <w:rsid w:val="00B64B6C"/>
    <w:rsid w:val="00B64C2B"/>
    <w:rsid w:val="00B64F4E"/>
    <w:rsid w:val="00B657DB"/>
    <w:rsid w:val="00B6589C"/>
    <w:rsid w:val="00B65A7A"/>
    <w:rsid w:val="00B66136"/>
    <w:rsid w:val="00B664FF"/>
    <w:rsid w:val="00B669EE"/>
    <w:rsid w:val="00B67FAC"/>
    <w:rsid w:val="00B70E38"/>
    <w:rsid w:val="00B70FFA"/>
    <w:rsid w:val="00B7110F"/>
    <w:rsid w:val="00B71153"/>
    <w:rsid w:val="00B71617"/>
    <w:rsid w:val="00B71EF8"/>
    <w:rsid w:val="00B7272B"/>
    <w:rsid w:val="00B72884"/>
    <w:rsid w:val="00B72A4D"/>
    <w:rsid w:val="00B73011"/>
    <w:rsid w:val="00B734E9"/>
    <w:rsid w:val="00B73844"/>
    <w:rsid w:val="00B73E04"/>
    <w:rsid w:val="00B7400C"/>
    <w:rsid w:val="00B744A0"/>
    <w:rsid w:val="00B748D4"/>
    <w:rsid w:val="00B74C65"/>
    <w:rsid w:val="00B74D91"/>
    <w:rsid w:val="00B74F9F"/>
    <w:rsid w:val="00B75380"/>
    <w:rsid w:val="00B75D80"/>
    <w:rsid w:val="00B76720"/>
    <w:rsid w:val="00B76784"/>
    <w:rsid w:val="00B76B6D"/>
    <w:rsid w:val="00B76C5B"/>
    <w:rsid w:val="00B76D16"/>
    <w:rsid w:val="00B7753E"/>
    <w:rsid w:val="00B77D67"/>
    <w:rsid w:val="00B77DD4"/>
    <w:rsid w:val="00B806F4"/>
    <w:rsid w:val="00B8111D"/>
    <w:rsid w:val="00B81CF2"/>
    <w:rsid w:val="00B82540"/>
    <w:rsid w:val="00B8285C"/>
    <w:rsid w:val="00B82EFF"/>
    <w:rsid w:val="00B83D83"/>
    <w:rsid w:val="00B84226"/>
    <w:rsid w:val="00B84761"/>
    <w:rsid w:val="00B849A0"/>
    <w:rsid w:val="00B84A09"/>
    <w:rsid w:val="00B853F9"/>
    <w:rsid w:val="00B85887"/>
    <w:rsid w:val="00B85A22"/>
    <w:rsid w:val="00B85FE4"/>
    <w:rsid w:val="00B86515"/>
    <w:rsid w:val="00B86C16"/>
    <w:rsid w:val="00B874F8"/>
    <w:rsid w:val="00B8753D"/>
    <w:rsid w:val="00B879A3"/>
    <w:rsid w:val="00B908C7"/>
    <w:rsid w:val="00B91A8A"/>
    <w:rsid w:val="00B91D5B"/>
    <w:rsid w:val="00B93110"/>
    <w:rsid w:val="00B931F1"/>
    <w:rsid w:val="00B9339E"/>
    <w:rsid w:val="00B93E55"/>
    <w:rsid w:val="00B94A86"/>
    <w:rsid w:val="00B9529F"/>
    <w:rsid w:val="00B95557"/>
    <w:rsid w:val="00B957E8"/>
    <w:rsid w:val="00B96009"/>
    <w:rsid w:val="00B963E5"/>
    <w:rsid w:val="00B9733B"/>
    <w:rsid w:val="00B9773B"/>
    <w:rsid w:val="00B97BCE"/>
    <w:rsid w:val="00BA0538"/>
    <w:rsid w:val="00BA0CA5"/>
    <w:rsid w:val="00BA1705"/>
    <w:rsid w:val="00BA3137"/>
    <w:rsid w:val="00BA325F"/>
    <w:rsid w:val="00BA32DB"/>
    <w:rsid w:val="00BA3B39"/>
    <w:rsid w:val="00BA3D52"/>
    <w:rsid w:val="00BA3D5D"/>
    <w:rsid w:val="00BA475A"/>
    <w:rsid w:val="00BA52C1"/>
    <w:rsid w:val="00BA52E4"/>
    <w:rsid w:val="00BA5E70"/>
    <w:rsid w:val="00BA5F1F"/>
    <w:rsid w:val="00BA61D8"/>
    <w:rsid w:val="00BA786B"/>
    <w:rsid w:val="00BA7E44"/>
    <w:rsid w:val="00BA7F6D"/>
    <w:rsid w:val="00BB014E"/>
    <w:rsid w:val="00BB02E3"/>
    <w:rsid w:val="00BB0510"/>
    <w:rsid w:val="00BB079D"/>
    <w:rsid w:val="00BB172E"/>
    <w:rsid w:val="00BB1BA2"/>
    <w:rsid w:val="00BB236C"/>
    <w:rsid w:val="00BB2924"/>
    <w:rsid w:val="00BB4243"/>
    <w:rsid w:val="00BB4603"/>
    <w:rsid w:val="00BB563E"/>
    <w:rsid w:val="00BB59BC"/>
    <w:rsid w:val="00BB76E5"/>
    <w:rsid w:val="00BC0AC2"/>
    <w:rsid w:val="00BC1989"/>
    <w:rsid w:val="00BC1BED"/>
    <w:rsid w:val="00BC2846"/>
    <w:rsid w:val="00BC3406"/>
    <w:rsid w:val="00BC42A6"/>
    <w:rsid w:val="00BC4734"/>
    <w:rsid w:val="00BC511A"/>
    <w:rsid w:val="00BC6227"/>
    <w:rsid w:val="00BC6DF7"/>
    <w:rsid w:val="00BC7042"/>
    <w:rsid w:val="00BC793B"/>
    <w:rsid w:val="00BC7AFD"/>
    <w:rsid w:val="00BD016E"/>
    <w:rsid w:val="00BD0933"/>
    <w:rsid w:val="00BD0A23"/>
    <w:rsid w:val="00BD0ACB"/>
    <w:rsid w:val="00BD0BCE"/>
    <w:rsid w:val="00BD0F23"/>
    <w:rsid w:val="00BD13EC"/>
    <w:rsid w:val="00BD1687"/>
    <w:rsid w:val="00BD1C07"/>
    <w:rsid w:val="00BD1C15"/>
    <w:rsid w:val="00BD23B4"/>
    <w:rsid w:val="00BD26A7"/>
    <w:rsid w:val="00BD2CD1"/>
    <w:rsid w:val="00BD2EFD"/>
    <w:rsid w:val="00BD35DF"/>
    <w:rsid w:val="00BD4336"/>
    <w:rsid w:val="00BD4D09"/>
    <w:rsid w:val="00BD5C9E"/>
    <w:rsid w:val="00BD5CE7"/>
    <w:rsid w:val="00BD5FB3"/>
    <w:rsid w:val="00BD666D"/>
    <w:rsid w:val="00BD69F1"/>
    <w:rsid w:val="00BD6C58"/>
    <w:rsid w:val="00BD6D6D"/>
    <w:rsid w:val="00BE00A3"/>
    <w:rsid w:val="00BE0178"/>
    <w:rsid w:val="00BE0429"/>
    <w:rsid w:val="00BE05DC"/>
    <w:rsid w:val="00BE0649"/>
    <w:rsid w:val="00BE0DE8"/>
    <w:rsid w:val="00BE196E"/>
    <w:rsid w:val="00BE1E4C"/>
    <w:rsid w:val="00BE2971"/>
    <w:rsid w:val="00BE29B5"/>
    <w:rsid w:val="00BE2F3B"/>
    <w:rsid w:val="00BE316A"/>
    <w:rsid w:val="00BE3A32"/>
    <w:rsid w:val="00BE3A33"/>
    <w:rsid w:val="00BE4535"/>
    <w:rsid w:val="00BE4AEC"/>
    <w:rsid w:val="00BE4F49"/>
    <w:rsid w:val="00BE5311"/>
    <w:rsid w:val="00BE57ED"/>
    <w:rsid w:val="00BE5806"/>
    <w:rsid w:val="00BE5B6F"/>
    <w:rsid w:val="00BE5EA2"/>
    <w:rsid w:val="00BE6421"/>
    <w:rsid w:val="00BE690A"/>
    <w:rsid w:val="00BE6A23"/>
    <w:rsid w:val="00BE6F86"/>
    <w:rsid w:val="00BE74BD"/>
    <w:rsid w:val="00BE7666"/>
    <w:rsid w:val="00BE776E"/>
    <w:rsid w:val="00BE7780"/>
    <w:rsid w:val="00BE7887"/>
    <w:rsid w:val="00BF0098"/>
    <w:rsid w:val="00BF0EE2"/>
    <w:rsid w:val="00BF1345"/>
    <w:rsid w:val="00BF1C1E"/>
    <w:rsid w:val="00BF1FB3"/>
    <w:rsid w:val="00BF2366"/>
    <w:rsid w:val="00BF2E20"/>
    <w:rsid w:val="00BF2E70"/>
    <w:rsid w:val="00BF3411"/>
    <w:rsid w:val="00BF3BE3"/>
    <w:rsid w:val="00BF3E7D"/>
    <w:rsid w:val="00BF47F2"/>
    <w:rsid w:val="00BF5320"/>
    <w:rsid w:val="00BF54C4"/>
    <w:rsid w:val="00BF573F"/>
    <w:rsid w:val="00BF6900"/>
    <w:rsid w:val="00BF6904"/>
    <w:rsid w:val="00BF76B1"/>
    <w:rsid w:val="00BF7C7C"/>
    <w:rsid w:val="00C0065B"/>
    <w:rsid w:val="00C00BD5"/>
    <w:rsid w:val="00C00C5F"/>
    <w:rsid w:val="00C01210"/>
    <w:rsid w:val="00C0124C"/>
    <w:rsid w:val="00C01621"/>
    <w:rsid w:val="00C01E09"/>
    <w:rsid w:val="00C01F64"/>
    <w:rsid w:val="00C01FBA"/>
    <w:rsid w:val="00C0240F"/>
    <w:rsid w:val="00C02725"/>
    <w:rsid w:val="00C02836"/>
    <w:rsid w:val="00C0310B"/>
    <w:rsid w:val="00C03199"/>
    <w:rsid w:val="00C0320F"/>
    <w:rsid w:val="00C03214"/>
    <w:rsid w:val="00C03C75"/>
    <w:rsid w:val="00C04186"/>
    <w:rsid w:val="00C04958"/>
    <w:rsid w:val="00C049CE"/>
    <w:rsid w:val="00C0506A"/>
    <w:rsid w:val="00C0533E"/>
    <w:rsid w:val="00C055D2"/>
    <w:rsid w:val="00C05A50"/>
    <w:rsid w:val="00C06767"/>
    <w:rsid w:val="00C069CA"/>
    <w:rsid w:val="00C06A0D"/>
    <w:rsid w:val="00C07C0A"/>
    <w:rsid w:val="00C10575"/>
    <w:rsid w:val="00C10789"/>
    <w:rsid w:val="00C10FFA"/>
    <w:rsid w:val="00C1124E"/>
    <w:rsid w:val="00C11D9E"/>
    <w:rsid w:val="00C11F45"/>
    <w:rsid w:val="00C11F7C"/>
    <w:rsid w:val="00C12171"/>
    <w:rsid w:val="00C12C14"/>
    <w:rsid w:val="00C135FF"/>
    <w:rsid w:val="00C13A3C"/>
    <w:rsid w:val="00C157AB"/>
    <w:rsid w:val="00C15BF7"/>
    <w:rsid w:val="00C165BA"/>
    <w:rsid w:val="00C1674D"/>
    <w:rsid w:val="00C16CCF"/>
    <w:rsid w:val="00C179C9"/>
    <w:rsid w:val="00C17BD2"/>
    <w:rsid w:val="00C20200"/>
    <w:rsid w:val="00C2024C"/>
    <w:rsid w:val="00C21000"/>
    <w:rsid w:val="00C218B4"/>
    <w:rsid w:val="00C22653"/>
    <w:rsid w:val="00C22E3C"/>
    <w:rsid w:val="00C234E0"/>
    <w:rsid w:val="00C2388B"/>
    <w:rsid w:val="00C242A0"/>
    <w:rsid w:val="00C2537D"/>
    <w:rsid w:val="00C25565"/>
    <w:rsid w:val="00C25B59"/>
    <w:rsid w:val="00C25C03"/>
    <w:rsid w:val="00C26F02"/>
    <w:rsid w:val="00C27328"/>
    <w:rsid w:val="00C27490"/>
    <w:rsid w:val="00C2792C"/>
    <w:rsid w:val="00C27C79"/>
    <w:rsid w:val="00C30462"/>
    <w:rsid w:val="00C308BA"/>
    <w:rsid w:val="00C30A71"/>
    <w:rsid w:val="00C3128A"/>
    <w:rsid w:val="00C32E32"/>
    <w:rsid w:val="00C3331F"/>
    <w:rsid w:val="00C33731"/>
    <w:rsid w:val="00C340D2"/>
    <w:rsid w:val="00C34A90"/>
    <w:rsid w:val="00C34C90"/>
    <w:rsid w:val="00C35E1C"/>
    <w:rsid w:val="00C35EA6"/>
    <w:rsid w:val="00C36FF3"/>
    <w:rsid w:val="00C37903"/>
    <w:rsid w:val="00C402A9"/>
    <w:rsid w:val="00C40367"/>
    <w:rsid w:val="00C404F5"/>
    <w:rsid w:val="00C40569"/>
    <w:rsid w:val="00C405EC"/>
    <w:rsid w:val="00C409EB"/>
    <w:rsid w:val="00C4165F"/>
    <w:rsid w:val="00C416A4"/>
    <w:rsid w:val="00C4174C"/>
    <w:rsid w:val="00C4186B"/>
    <w:rsid w:val="00C41F7B"/>
    <w:rsid w:val="00C41FDC"/>
    <w:rsid w:val="00C427C0"/>
    <w:rsid w:val="00C429A9"/>
    <w:rsid w:val="00C429B6"/>
    <w:rsid w:val="00C430AA"/>
    <w:rsid w:val="00C4366F"/>
    <w:rsid w:val="00C44459"/>
    <w:rsid w:val="00C44F46"/>
    <w:rsid w:val="00C46107"/>
    <w:rsid w:val="00C46217"/>
    <w:rsid w:val="00C4697B"/>
    <w:rsid w:val="00C46BD1"/>
    <w:rsid w:val="00C46FB2"/>
    <w:rsid w:val="00C50755"/>
    <w:rsid w:val="00C510D8"/>
    <w:rsid w:val="00C51421"/>
    <w:rsid w:val="00C516B6"/>
    <w:rsid w:val="00C51928"/>
    <w:rsid w:val="00C51A71"/>
    <w:rsid w:val="00C51EB9"/>
    <w:rsid w:val="00C52866"/>
    <w:rsid w:val="00C53617"/>
    <w:rsid w:val="00C539DA"/>
    <w:rsid w:val="00C53C0A"/>
    <w:rsid w:val="00C54684"/>
    <w:rsid w:val="00C547CD"/>
    <w:rsid w:val="00C54B21"/>
    <w:rsid w:val="00C54E1A"/>
    <w:rsid w:val="00C54F22"/>
    <w:rsid w:val="00C55348"/>
    <w:rsid w:val="00C555C1"/>
    <w:rsid w:val="00C555E9"/>
    <w:rsid w:val="00C572DD"/>
    <w:rsid w:val="00C57826"/>
    <w:rsid w:val="00C57DAA"/>
    <w:rsid w:val="00C603D5"/>
    <w:rsid w:val="00C615C9"/>
    <w:rsid w:val="00C616D9"/>
    <w:rsid w:val="00C62164"/>
    <w:rsid w:val="00C62B75"/>
    <w:rsid w:val="00C633A4"/>
    <w:rsid w:val="00C63CB8"/>
    <w:rsid w:val="00C63D6C"/>
    <w:rsid w:val="00C63FCB"/>
    <w:rsid w:val="00C642B2"/>
    <w:rsid w:val="00C647CB"/>
    <w:rsid w:val="00C64B72"/>
    <w:rsid w:val="00C64C7E"/>
    <w:rsid w:val="00C65112"/>
    <w:rsid w:val="00C652DB"/>
    <w:rsid w:val="00C65327"/>
    <w:rsid w:val="00C655CE"/>
    <w:rsid w:val="00C65B12"/>
    <w:rsid w:val="00C66BB0"/>
    <w:rsid w:val="00C66E02"/>
    <w:rsid w:val="00C6742D"/>
    <w:rsid w:val="00C67C7A"/>
    <w:rsid w:val="00C705AD"/>
    <w:rsid w:val="00C70A87"/>
    <w:rsid w:val="00C70E9A"/>
    <w:rsid w:val="00C71027"/>
    <w:rsid w:val="00C712B1"/>
    <w:rsid w:val="00C7142E"/>
    <w:rsid w:val="00C71FBB"/>
    <w:rsid w:val="00C7206E"/>
    <w:rsid w:val="00C7236C"/>
    <w:rsid w:val="00C72BFB"/>
    <w:rsid w:val="00C72C92"/>
    <w:rsid w:val="00C73846"/>
    <w:rsid w:val="00C738C6"/>
    <w:rsid w:val="00C73F13"/>
    <w:rsid w:val="00C74A59"/>
    <w:rsid w:val="00C74E5D"/>
    <w:rsid w:val="00C756F6"/>
    <w:rsid w:val="00C7731F"/>
    <w:rsid w:val="00C77449"/>
    <w:rsid w:val="00C7797B"/>
    <w:rsid w:val="00C77B00"/>
    <w:rsid w:val="00C77C7D"/>
    <w:rsid w:val="00C81273"/>
    <w:rsid w:val="00C82149"/>
    <w:rsid w:val="00C82330"/>
    <w:rsid w:val="00C82C63"/>
    <w:rsid w:val="00C832A2"/>
    <w:rsid w:val="00C8355F"/>
    <w:rsid w:val="00C83A73"/>
    <w:rsid w:val="00C83B23"/>
    <w:rsid w:val="00C83E09"/>
    <w:rsid w:val="00C843DF"/>
    <w:rsid w:val="00C84641"/>
    <w:rsid w:val="00C84CA2"/>
    <w:rsid w:val="00C84CCB"/>
    <w:rsid w:val="00C85255"/>
    <w:rsid w:val="00C859FF"/>
    <w:rsid w:val="00C86266"/>
    <w:rsid w:val="00C8637F"/>
    <w:rsid w:val="00C86479"/>
    <w:rsid w:val="00C867D9"/>
    <w:rsid w:val="00C86D62"/>
    <w:rsid w:val="00C873A9"/>
    <w:rsid w:val="00C873CD"/>
    <w:rsid w:val="00C87A00"/>
    <w:rsid w:val="00C90167"/>
    <w:rsid w:val="00C905D1"/>
    <w:rsid w:val="00C90730"/>
    <w:rsid w:val="00C915A5"/>
    <w:rsid w:val="00C92A64"/>
    <w:rsid w:val="00C92F5B"/>
    <w:rsid w:val="00C93C2E"/>
    <w:rsid w:val="00C95239"/>
    <w:rsid w:val="00C952AE"/>
    <w:rsid w:val="00C95467"/>
    <w:rsid w:val="00C955E9"/>
    <w:rsid w:val="00C95F30"/>
    <w:rsid w:val="00C96CEE"/>
    <w:rsid w:val="00C9799F"/>
    <w:rsid w:val="00C97BC1"/>
    <w:rsid w:val="00CA01F3"/>
    <w:rsid w:val="00CA0EAF"/>
    <w:rsid w:val="00CA1E77"/>
    <w:rsid w:val="00CA20DB"/>
    <w:rsid w:val="00CA21C8"/>
    <w:rsid w:val="00CA274B"/>
    <w:rsid w:val="00CA36E0"/>
    <w:rsid w:val="00CA3DA0"/>
    <w:rsid w:val="00CA3E1A"/>
    <w:rsid w:val="00CA4407"/>
    <w:rsid w:val="00CA4501"/>
    <w:rsid w:val="00CA4CD3"/>
    <w:rsid w:val="00CA4D2A"/>
    <w:rsid w:val="00CA5512"/>
    <w:rsid w:val="00CA579F"/>
    <w:rsid w:val="00CA6006"/>
    <w:rsid w:val="00CA61DD"/>
    <w:rsid w:val="00CA6295"/>
    <w:rsid w:val="00CA6593"/>
    <w:rsid w:val="00CA71FB"/>
    <w:rsid w:val="00CA7844"/>
    <w:rsid w:val="00CA7A9C"/>
    <w:rsid w:val="00CB00A8"/>
    <w:rsid w:val="00CB0775"/>
    <w:rsid w:val="00CB0B53"/>
    <w:rsid w:val="00CB0B73"/>
    <w:rsid w:val="00CB0F25"/>
    <w:rsid w:val="00CB158F"/>
    <w:rsid w:val="00CB1592"/>
    <w:rsid w:val="00CB168E"/>
    <w:rsid w:val="00CB2C4A"/>
    <w:rsid w:val="00CB2D31"/>
    <w:rsid w:val="00CB2D8E"/>
    <w:rsid w:val="00CB33C3"/>
    <w:rsid w:val="00CB371A"/>
    <w:rsid w:val="00CB374B"/>
    <w:rsid w:val="00CB3B3B"/>
    <w:rsid w:val="00CB3E81"/>
    <w:rsid w:val="00CB4227"/>
    <w:rsid w:val="00CB510D"/>
    <w:rsid w:val="00CB6CC1"/>
    <w:rsid w:val="00CB7F51"/>
    <w:rsid w:val="00CC09BE"/>
    <w:rsid w:val="00CC1341"/>
    <w:rsid w:val="00CC14AF"/>
    <w:rsid w:val="00CC1AE2"/>
    <w:rsid w:val="00CC1C71"/>
    <w:rsid w:val="00CC2484"/>
    <w:rsid w:val="00CC3042"/>
    <w:rsid w:val="00CC35FB"/>
    <w:rsid w:val="00CC3850"/>
    <w:rsid w:val="00CC4AB9"/>
    <w:rsid w:val="00CC4B32"/>
    <w:rsid w:val="00CC4E86"/>
    <w:rsid w:val="00CC4EDF"/>
    <w:rsid w:val="00CC5212"/>
    <w:rsid w:val="00CC593C"/>
    <w:rsid w:val="00CC5A2D"/>
    <w:rsid w:val="00CC5A31"/>
    <w:rsid w:val="00CC5EC6"/>
    <w:rsid w:val="00CC6327"/>
    <w:rsid w:val="00CC63A1"/>
    <w:rsid w:val="00CC65A7"/>
    <w:rsid w:val="00CC6FD9"/>
    <w:rsid w:val="00CC79A6"/>
    <w:rsid w:val="00CC7D7D"/>
    <w:rsid w:val="00CC7F62"/>
    <w:rsid w:val="00CD056F"/>
    <w:rsid w:val="00CD078F"/>
    <w:rsid w:val="00CD104D"/>
    <w:rsid w:val="00CD1F33"/>
    <w:rsid w:val="00CD28F3"/>
    <w:rsid w:val="00CD2A8A"/>
    <w:rsid w:val="00CD2BD6"/>
    <w:rsid w:val="00CD3196"/>
    <w:rsid w:val="00CD40A9"/>
    <w:rsid w:val="00CD431F"/>
    <w:rsid w:val="00CD4653"/>
    <w:rsid w:val="00CD5304"/>
    <w:rsid w:val="00CD5786"/>
    <w:rsid w:val="00CD5C9C"/>
    <w:rsid w:val="00CD60E1"/>
    <w:rsid w:val="00CD6744"/>
    <w:rsid w:val="00CD6AE3"/>
    <w:rsid w:val="00CD6C98"/>
    <w:rsid w:val="00CD7799"/>
    <w:rsid w:val="00CD78E5"/>
    <w:rsid w:val="00CD7A16"/>
    <w:rsid w:val="00CD7F6D"/>
    <w:rsid w:val="00CE0077"/>
    <w:rsid w:val="00CE0550"/>
    <w:rsid w:val="00CE093B"/>
    <w:rsid w:val="00CE0A5B"/>
    <w:rsid w:val="00CE0C14"/>
    <w:rsid w:val="00CE0CCB"/>
    <w:rsid w:val="00CE145A"/>
    <w:rsid w:val="00CE1672"/>
    <w:rsid w:val="00CE1ABE"/>
    <w:rsid w:val="00CE1C2B"/>
    <w:rsid w:val="00CE1DE1"/>
    <w:rsid w:val="00CE24A4"/>
    <w:rsid w:val="00CE2835"/>
    <w:rsid w:val="00CE2A13"/>
    <w:rsid w:val="00CE2DD8"/>
    <w:rsid w:val="00CE373E"/>
    <w:rsid w:val="00CE3A0F"/>
    <w:rsid w:val="00CE3CCD"/>
    <w:rsid w:val="00CE44B4"/>
    <w:rsid w:val="00CE4B66"/>
    <w:rsid w:val="00CE53EC"/>
    <w:rsid w:val="00CE5420"/>
    <w:rsid w:val="00CE5582"/>
    <w:rsid w:val="00CE55BF"/>
    <w:rsid w:val="00CE55E8"/>
    <w:rsid w:val="00CE56FD"/>
    <w:rsid w:val="00CE5794"/>
    <w:rsid w:val="00CE5CBE"/>
    <w:rsid w:val="00CE6041"/>
    <w:rsid w:val="00CE6386"/>
    <w:rsid w:val="00CE6576"/>
    <w:rsid w:val="00CE6672"/>
    <w:rsid w:val="00CE6BB7"/>
    <w:rsid w:val="00CE7157"/>
    <w:rsid w:val="00CE75EC"/>
    <w:rsid w:val="00CE783C"/>
    <w:rsid w:val="00CE7D5E"/>
    <w:rsid w:val="00CE7DB9"/>
    <w:rsid w:val="00CF0BA4"/>
    <w:rsid w:val="00CF0EB4"/>
    <w:rsid w:val="00CF1301"/>
    <w:rsid w:val="00CF2405"/>
    <w:rsid w:val="00CF255D"/>
    <w:rsid w:val="00CF2996"/>
    <w:rsid w:val="00CF2E37"/>
    <w:rsid w:val="00CF31D8"/>
    <w:rsid w:val="00CF3BCB"/>
    <w:rsid w:val="00CF3F14"/>
    <w:rsid w:val="00CF502A"/>
    <w:rsid w:val="00CF5957"/>
    <w:rsid w:val="00CF69D6"/>
    <w:rsid w:val="00CF7EFC"/>
    <w:rsid w:val="00D005C2"/>
    <w:rsid w:val="00D01467"/>
    <w:rsid w:val="00D014F8"/>
    <w:rsid w:val="00D01B81"/>
    <w:rsid w:val="00D023F9"/>
    <w:rsid w:val="00D0240E"/>
    <w:rsid w:val="00D0282D"/>
    <w:rsid w:val="00D02854"/>
    <w:rsid w:val="00D03772"/>
    <w:rsid w:val="00D03AFB"/>
    <w:rsid w:val="00D047F5"/>
    <w:rsid w:val="00D0568F"/>
    <w:rsid w:val="00D056D8"/>
    <w:rsid w:val="00D06832"/>
    <w:rsid w:val="00D06DFB"/>
    <w:rsid w:val="00D07B01"/>
    <w:rsid w:val="00D10329"/>
    <w:rsid w:val="00D10704"/>
    <w:rsid w:val="00D10820"/>
    <w:rsid w:val="00D11195"/>
    <w:rsid w:val="00D11A43"/>
    <w:rsid w:val="00D1274B"/>
    <w:rsid w:val="00D12B45"/>
    <w:rsid w:val="00D12C70"/>
    <w:rsid w:val="00D12D6C"/>
    <w:rsid w:val="00D13205"/>
    <w:rsid w:val="00D146FE"/>
    <w:rsid w:val="00D14DA1"/>
    <w:rsid w:val="00D157EA"/>
    <w:rsid w:val="00D15AE8"/>
    <w:rsid w:val="00D163FA"/>
    <w:rsid w:val="00D16739"/>
    <w:rsid w:val="00D17301"/>
    <w:rsid w:val="00D17486"/>
    <w:rsid w:val="00D17D88"/>
    <w:rsid w:val="00D200C6"/>
    <w:rsid w:val="00D2011A"/>
    <w:rsid w:val="00D203E6"/>
    <w:rsid w:val="00D20918"/>
    <w:rsid w:val="00D20B28"/>
    <w:rsid w:val="00D20C2B"/>
    <w:rsid w:val="00D21607"/>
    <w:rsid w:val="00D2163F"/>
    <w:rsid w:val="00D21AB7"/>
    <w:rsid w:val="00D21CB6"/>
    <w:rsid w:val="00D21E86"/>
    <w:rsid w:val="00D22013"/>
    <w:rsid w:val="00D2312D"/>
    <w:rsid w:val="00D231DA"/>
    <w:rsid w:val="00D23482"/>
    <w:rsid w:val="00D23844"/>
    <w:rsid w:val="00D238BA"/>
    <w:rsid w:val="00D23A54"/>
    <w:rsid w:val="00D23D27"/>
    <w:rsid w:val="00D244B2"/>
    <w:rsid w:val="00D2493E"/>
    <w:rsid w:val="00D258EF"/>
    <w:rsid w:val="00D25B99"/>
    <w:rsid w:val="00D25C79"/>
    <w:rsid w:val="00D25E36"/>
    <w:rsid w:val="00D269C7"/>
    <w:rsid w:val="00D27663"/>
    <w:rsid w:val="00D30542"/>
    <w:rsid w:val="00D307BD"/>
    <w:rsid w:val="00D30879"/>
    <w:rsid w:val="00D3138D"/>
    <w:rsid w:val="00D31EBD"/>
    <w:rsid w:val="00D32659"/>
    <w:rsid w:val="00D3297D"/>
    <w:rsid w:val="00D32C82"/>
    <w:rsid w:val="00D32DF4"/>
    <w:rsid w:val="00D33132"/>
    <w:rsid w:val="00D333EF"/>
    <w:rsid w:val="00D34D70"/>
    <w:rsid w:val="00D35E6B"/>
    <w:rsid w:val="00D36118"/>
    <w:rsid w:val="00D36591"/>
    <w:rsid w:val="00D36917"/>
    <w:rsid w:val="00D36920"/>
    <w:rsid w:val="00D36938"/>
    <w:rsid w:val="00D377BA"/>
    <w:rsid w:val="00D37EA1"/>
    <w:rsid w:val="00D4011D"/>
    <w:rsid w:val="00D40BF9"/>
    <w:rsid w:val="00D41024"/>
    <w:rsid w:val="00D41046"/>
    <w:rsid w:val="00D410DE"/>
    <w:rsid w:val="00D417E8"/>
    <w:rsid w:val="00D42262"/>
    <w:rsid w:val="00D427BF"/>
    <w:rsid w:val="00D429C3"/>
    <w:rsid w:val="00D42E6B"/>
    <w:rsid w:val="00D43099"/>
    <w:rsid w:val="00D43577"/>
    <w:rsid w:val="00D4382C"/>
    <w:rsid w:val="00D439BE"/>
    <w:rsid w:val="00D43A15"/>
    <w:rsid w:val="00D44745"/>
    <w:rsid w:val="00D44B1F"/>
    <w:rsid w:val="00D44DE3"/>
    <w:rsid w:val="00D45183"/>
    <w:rsid w:val="00D45593"/>
    <w:rsid w:val="00D45645"/>
    <w:rsid w:val="00D45F0E"/>
    <w:rsid w:val="00D460BE"/>
    <w:rsid w:val="00D467A1"/>
    <w:rsid w:val="00D467ED"/>
    <w:rsid w:val="00D4689D"/>
    <w:rsid w:val="00D469EB"/>
    <w:rsid w:val="00D46AA6"/>
    <w:rsid w:val="00D471DF"/>
    <w:rsid w:val="00D47214"/>
    <w:rsid w:val="00D476B1"/>
    <w:rsid w:val="00D47702"/>
    <w:rsid w:val="00D47B7C"/>
    <w:rsid w:val="00D50197"/>
    <w:rsid w:val="00D508A7"/>
    <w:rsid w:val="00D50C01"/>
    <w:rsid w:val="00D50DF1"/>
    <w:rsid w:val="00D51582"/>
    <w:rsid w:val="00D524F0"/>
    <w:rsid w:val="00D529BC"/>
    <w:rsid w:val="00D53066"/>
    <w:rsid w:val="00D53152"/>
    <w:rsid w:val="00D5427C"/>
    <w:rsid w:val="00D5485C"/>
    <w:rsid w:val="00D548C9"/>
    <w:rsid w:val="00D54C30"/>
    <w:rsid w:val="00D54D59"/>
    <w:rsid w:val="00D5572E"/>
    <w:rsid w:val="00D557D5"/>
    <w:rsid w:val="00D558A1"/>
    <w:rsid w:val="00D56017"/>
    <w:rsid w:val="00D560EA"/>
    <w:rsid w:val="00D56146"/>
    <w:rsid w:val="00D56240"/>
    <w:rsid w:val="00D56433"/>
    <w:rsid w:val="00D5669B"/>
    <w:rsid w:val="00D56F42"/>
    <w:rsid w:val="00D572A7"/>
    <w:rsid w:val="00D57348"/>
    <w:rsid w:val="00D57392"/>
    <w:rsid w:val="00D6067A"/>
    <w:rsid w:val="00D6257C"/>
    <w:rsid w:val="00D62FD7"/>
    <w:rsid w:val="00D6300F"/>
    <w:rsid w:val="00D63560"/>
    <w:rsid w:val="00D63C65"/>
    <w:rsid w:val="00D63CBD"/>
    <w:rsid w:val="00D640A1"/>
    <w:rsid w:val="00D65946"/>
    <w:rsid w:val="00D65A53"/>
    <w:rsid w:val="00D65B01"/>
    <w:rsid w:val="00D65D9A"/>
    <w:rsid w:val="00D670D9"/>
    <w:rsid w:val="00D67B34"/>
    <w:rsid w:val="00D7125C"/>
    <w:rsid w:val="00D71602"/>
    <w:rsid w:val="00D71844"/>
    <w:rsid w:val="00D71A7B"/>
    <w:rsid w:val="00D71FA2"/>
    <w:rsid w:val="00D72309"/>
    <w:rsid w:val="00D736A6"/>
    <w:rsid w:val="00D73AD6"/>
    <w:rsid w:val="00D73E99"/>
    <w:rsid w:val="00D74031"/>
    <w:rsid w:val="00D7441D"/>
    <w:rsid w:val="00D749E9"/>
    <w:rsid w:val="00D74B32"/>
    <w:rsid w:val="00D75615"/>
    <w:rsid w:val="00D75E77"/>
    <w:rsid w:val="00D76179"/>
    <w:rsid w:val="00D76FD3"/>
    <w:rsid w:val="00D77015"/>
    <w:rsid w:val="00D77416"/>
    <w:rsid w:val="00D779ED"/>
    <w:rsid w:val="00D77C30"/>
    <w:rsid w:val="00D80517"/>
    <w:rsid w:val="00D805A1"/>
    <w:rsid w:val="00D80982"/>
    <w:rsid w:val="00D80AA6"/>
    <w:rsid w:val="00D80D37"/>
    <w:rsid w:val="00D81B3C"/>
    <w:rsid w:val="00D8384C"/>
    <w:rsid w:val="00D83C20"/>
    <w:rsid w:val="00D83C86"/>
    <w:rsid w:val="00D83F0A"/>
    <w:rsid w:val="00D846DE"/>
    <w:rsid w:val="00D851E3"/>
    <w:rsid w:val="00D85343"/>
    <w:rsid w:val="00D85A74"/>
    <w:rsid w:val="00D85AE0"/>
    <w:rsid w:val="00D85B0A"/>
    <w:rsid w:val="00D864A1"/>
    <w:rsid w:val="00D86B52"/>
    <w:rsid w:val="00D86E25"/>
    <w:rsid w:val="00D87D75"/>
    <w:rsid w:val="00D87F2F"/>
    <w:rsid w:val="00D90B18"/>
    <w:rsid w:val="00D90EA4"/>
    <w:rsid w:val="00D91073"/>
    <w:rsid w:val="00D91176"/>
    <w:rsid w:val="00D92153"/>
    <w:rsid w:val="00D9221D"/>
    <w:rsid w:val="00D923B1"/>
    <w:rsid w:val="00D92544"/>
    <w:rsid w:val="00D93129"/>
    <w:rsid w:val="00D937B9"/>
    <w:rsid w:val="00D93E10"/>
    <w:rsid w:val="00D93F80"/>
    <w:rsid w:val="00D9412A"/>
    <w:rsid w:val="00D94CFD"/>
    <w:rsid w:val="00D95B0E"/>
    <w:rsid w:val="00D96AE6"/>
    <w:rsid w:val="00D96F00"/>
    <w:rsid w:val="00D97067"/>
    <w:rsid w:val="00D973E7"/>
    <w:rsid w:val="00D97DDA"/>
    <w:rsid w:val="00D97F9D"/>
    <w:rsid w:val="00DA0317"/>
    <w:rsid w:val="00DA054F"/>
    <w:rsid w:val="00DA05FC"/>
    <w:rsid w:val="00DA0886"/>
    <w:rsid w:val="00DA1470"/>
    <w:rsid w:val="00DA2050"/>
    <w:rsid w:val="00DA256B"/>
    <w:rsid w:val="00DA29B7"/>
    <w:rsid w:val="00DA2F63"/>
    <w:rsid w:val="00DA3D49"/>
    <w:rsid w:val="00DA4BB3"/>
    <w:rsid w:val="00DA5A50"/>
    <w:rsid w:val="00DA5DBD"/>
    <w:rsid w:val="00DA6A37"/>
    <w:rsid w:val="00DA6AD3"/>
    <w:rsid w:val="00DA6FAE"/>
    <w:rsid w:val="00DA7427"/>
    <w:rsid w:val="00DA7642"/>
    <w:rsid w:val="00DA772D"/>
    <w:rsid w:val="00DA7C79"/>
    <w:rsid w:val="00DB05AE"/>
    <w:rsid w:val="00DB0769"/>
    <w:rsid w:val="00DB09B6"/>
    <w:rsid w:val="00DB0DF1"/>
    <w:rsid w:val="00DB1148"/>
    <w:rsid w:val="00DB2378"/>
    <w:rsid w:val="00DB2516"/>
    <w:rsid w:val="00DB2E34"/>
    <w:rsid w:val="00DB2F78"/>
    <w:rsid w:val="00DB32AA"/>
    <w:rsid w:val="00DB32C7"/>
    <w:rsid w:val="00DB3BF6"/>
    <w:rsid w:val="00DB433E"/>
    <w:rsid w:val="00DB498C"/>
    <w:rsid w:val="00DB4DA2"/>
    <w:rsid w:val="00DB550E"/>
    <w:rsid w:val="00DB5625"/>
    <w:rsid w:val="00DB59E7"/>
    <w:rsid w:val="00DB5C79"/>
    <w:rsid w:val="00DB5F20"/>
    <w:rsid w:val="00DB61A2"/>
    <w:rsid w:val="00DB6384"/>
    <w:rsid w:val="00DB6651"/>
    <w:rsid w:val="00DB6EF1"/>
    <w:rsid w:val="00DB748A"/>
    <w:rsid w:val="00DC0623"/>
    <w:rsid w:val="00DC087E"/>
    <w:rsid w:val="00DC1407"/>
    <w:rsid w:val="00DC19C8"/>
    <w:rsid w:val="00DC1DA8"/>
    <w:rsid w:val="00DC1ECE"/>
    <w:rsid w:val="00DC1F50"/>
    <w:rsid w:val="00DC208D"/>
    <w:rsid w:val="00DC23BE"/>
    <w:rsid w:val="00DC29A6"/>
    <w:rsid w:val="00DC3A0B"/>
    <w:rsid w:val="00DC4501"/>
    <w:rsid w:val="00DC4A3C"/>
    <w:rsid w:val="00DC4B3F"/>
    <w:rsid w:val="00DC5B5E"/>
    <w:rsid w:val="00DC62DB"/>
    <w:rsid w:val="00DC709E"/>
    <w:rsid w:val="00DC725F"/>
    <w:rsid w:val="00DD0038"/>
    <w:rsid w:val="00DD030B"/>
    <w:rsid w:val="00DD057F"/>
    <w:rsid w:val="00DD0C6B"/>
    <w:rsid w:val="00DD0DB4"/>
    <w:rsid w:val="00DD0FA7"/>
    <w:rsid w:val="00DD1211"/>
    <w:rsid w:val="00DD166C"/>
    <w:rsid w:val="00DD19D9"/>
    <w:rsid w:val="00DD1BA1"/>
    <w:rsid w:val="00DD2CE0"/>
    <w:rsid w:val="00DD2FA2"/>
    <w:rsid w:val="00DD305D"/>
    <w:rsid w:val="00DD33F8"/>
    <w:rsid w:val="00DD35FA"/>
    <w:rsid w:val="00DD3F7B"/>
    <w:rsid w:val="00DD4152"/>
    <w:rsid w:val="00DD4C02"/>
    <w:rsid w:val="00DD4C87"/>
    <w:rsid w:val="00DD4E94"/>
    <w:rsid w:val="00DD5511"/>
    <w:rsid w:val="00DD5CD7"/>
    <w:rsid w:val="00DD5E66"/>
    <w:rsid w:val="00DD61A8"/>
    <w:rsid w:val="00DD6A71"/>
    <w:rsid w:val="00DD6DBE"/>
    <w:rsid w:val="00DD78EA"/>
    <w:rsid w:val="00DD7BA9"/>
    <w:rsid w:val="00DE0612"/>
    <w:rsid w:val="00DE06B4"/>
    <w:rsid w:val="00DE1100"/>
    <w:rsid w:val="00DE154E"/>
    <w:rsid w:val="00DE156B"/>
    <w:rsid w:val="00DE19BF"/>
    <w:rsid w:val="00DE1FF3"/>
    <w:rsid w:val="00DE22AC"/>
    <w:rsid w:val="00DE23A3"/>
    <w:rsid w:val="00DE2939"/>
    <w:rsid w:val="00DE2A9C"/>
    <w:rsid w:val="00DE3202"/>
    <w:rsid w:val="00DE3793"/>
    <w:rsid w:val="00DE381E"/>
    <w:rsid w:val="00DE3D54"/>
    <w:rsid w:val="00DE3FAD"/>
    <w:rsid w:val="00DE43B0"/>
    <w:rsid w:val="00DE5C69"/>
    <w:rsid w:val="00DE5D09"/>
    <w:rsid w:val="00DE629D"/>
    <w:rsid w:val="00DE648C"/>
    <w:rsid w:val="00DE6499"/>
    <w:rsid w:val="00DE67BC"/>
    <w:rsid w:val="00DE6F0A"/>
    <w:rsid w:val="00DE6FCB"/>
    <w:rsid w:val="00DE7DBE"/>
    <w:rsid w:val="00DF05E2"/>
    <w:rsid w:val="00DF0C53"/>
    <w:rsid w:val="00DF125C"/>
    <w:rsid w:val="00DF1860"/>
    <w:rsid w:val="00DF1E4B"/>
    <w:rsid w:val="00DF2224"/>
    <w:rsid w:val="00DF2B97"/>
    <w:rsid w:val="00DF2E9C"/>
    <w:rsid w:val="00DF3003"/>
    <w:rsid w:val="00DF3963"/>
    <w:rsid w:val="00DF416C"/>
    <w:rsid w:val="00DF43B1"/>
    <w:rsid w:val="00DF44F6"/>
    <w:rsid w:val="00DF44FF"/>
    <w:rsid w:val="00DF52F8"/>
    <w:rsid w:val="00DF5C0D"/>
    <w:rsid w:val="00DF5ED4"/>
    <w:rsid w:val="00DF6120"/>
    <w:rsid w:val="00DF6764"/>
    <w:rsid w:val="00DF68AC"/>
    <w:rsid w:val="00DF6994"/>
    <w:rsid w:val="00DF6C0A"/>
    <w:rsid w:val="00DF7532"/>
    <w:rsid w:val="00DF7859"/>
    <w:rsid w:val="00DF7A76"/>
    <w:rsid w:val="00DF7C19"/>
    <w:rsid w:val="00DF7C22"/>
    <w:rsid w:val="00E0180E"/>
    <w:rsid w:val="00E0197D"/>
    <w:rsid w:val="00E01A7E"/>
    <w:rsid w:val="00E01B3B"/>
    <w:rsid w:val="00E0233F"/>
    <w:rsid w:val="00E02421"/>
    <w:rsid w:val="00E02518"/>
    <w:rsid w:val="00E0326F"/>
    <w:rsid w:val="00E035E6"/>
    <w:rsid w:val="00E04031"/>
    <w:rsid w:val="00E047F8"/>
    <w:rsid w:val="00E048B2"/>
    <w:rsid w:val="00E04B47"/>
    <w:rsid w:val="00E04C3C"/>
    <w:rsid w:val="00E04C78"/>
    <w:rsid w:val="00E04E1F"/>
    <w:rsid w:val="00E05207"/>
    <w:rsid w:val="00E0536E"/>
    <w:rsid w:val="00E05D48"/>
    <w:rsid w:val="00E06163"/>
    <w:rsid w:val="00E0616A"/>
    <w:rsid w:val="00E0680A"/>
    <w:rsid w:val="00E0680F"/>
    <w:rsid w:val="00E071DC"/>
    <w:rsid w:val="00E07958"/>
    <w:rsid w:val="00E07A25"/>
    <w:rsid w:val="00E1086C"/>
    <w:rsid w:val="00E11260"/>
    <w:rsid w:val="00E11422"/>
    <w:rsid w:val="00E119A4"/>
    <w:rsid w:val="00E11A3F"/>
    <w:rsid w:val="00E12523"/>
    <w:rsid w:val="00E127DD"/>
    <w:rsid w:val="00E12DB8"/>
    <w:rsid w:val="00E13A37"/>
    <w:rsid w:val="00E142EE"/>
    <w:rsid w:val="00E14404"/>
    <w:rsid w:val="00E146CE"/>
    <w:rsid w:val="00E1482B"/>
    <w:rsid w:val="00E15999"/>
    <w:rsid w:val="00E15C29"/>
    <w:rsid w:val="00E15E33"/>
    <w:rsid w:val="00E1644F"/>
    <w:rsid w:val="00E167CE"/>
    <w:rsid w:val="00E16ABD"/>
    <w:rsid w:val="00E16C47"/>
    <w:rsid w:val="00E1712B"/>
    <w:rsid w:val="00E17E9C"/>
    <w:rsid w:val="00E20413"/>
    <w:rsid w:val="00E20542"/>
    <w:rsid w:val="00E20837"/>
    <w:rsid w:val="00E2107D"/>
    <w:rsid w:val="00E2123D"/>
    <w:rsid w:val="00E21CB2"/>
    <w:rsid w:val="00E22744"/>
    <w:rsid w:val="00E22EA0"/>
    <w:rsid w:val="00E23C29"/>
    <w:rsid w:val="00E23C33"/>
    <w:rsid w:val="00E23F14"/>
    <w:rsid w:val="00E24221"/>
    <w:rsid w:val="00E242B9"/>
    <w:rsid w:val="00E242F0"/>
    <w:rsid w:val="00E24484"/>
    <w:rsid w:val="00E245EF"/>
    <w:rsid w:val="00E25305"/>
    <w:rsid w:val="00E26008"/>
    <w:rsid w:val="00E266F2"/>
    <w:rsid w:val="00E26BC1"/>
    <w:rsid w:val="00E26C2B"/>
    <w:rsid w:val="00E270FB"/>
    <w:rsid w:val="00E27364"/>
    <w:rsid w:val="00E27371"/>
    <w:rsid w:val="00E27462"/>
    <w:rsid w:val="00E27C93"/>
    <w:rsid w:val="00E30838"/>
    <w:rsid w:val="00E30A84"/>
    <w:rsid w:val="00E30CE6"/>
    <w:rsid w:val="00E30FB1"/>
    <w:rsid w:val="00E310C8"/>
    <w:rsid w:val="00E31AF6"/>
    <w:rsid w:val="00E31CE5"/>
    <w:rsid w:val="00E32178"/>
    <w:rsid w:val="00E34226"/>
    <w:rsid w:val="00E349A6"/>
    <w:rsid w:val="00E34EEA"/>
    <w:rsid w:val="00E35AE1"/>
    <w:rsid w:val="00E35F30"/>
    <w:rsid w:val="00E3613B"/>
    <w:rsid w:val="00E3647C"/>
    <w:rsid w:val="00E367DD"/>
    <w:rsid w:val="00E367E0"/>
    <w:rsid w:val="00E3689D"/>
    <w:rsid w:val="00E36D36"/>
    <w:rsid w:val="00E37C25"/>
    <w:rsid w:val="00E40719"/>
    <w:rsid w:val="00E40EC8"/>
    <w:rsid w:val="00E41BC5"/>
    <w:rsid w:val="00E4208A"/>
    <w:rsid w:val="00E421FF"/>
    <w:rsid w:val="00E4301C"/>
    <w:rsid w:val="00E432E5"/>
    <w:rsid w:val="00E43AE0"/>
    <w:rsid w:val="00E43CBB"/>
    <w:rsid w:val="00E4431F"/>
    <w:rsid w:val="00E443B2"/>
    <w:rsid w:val="00E44603"/>
    <w:rsid w:val="00E44D2F"/>
    <w:rsid w:val="00E44F8C"/>
    <w:rsid w:val="00E45272"/>
    <w:rsid w:val="00E45AC4"/>
    <w:rsid w:val="00E46398"/>
    <w:rsid w:val="00E4655A"/>
    <w:rsid w:val="00E46837"/>
    <w:rsid w:val="00E46AB6"/>
    <w:rsid w:val="00E46B19"/>
    <w:rsid w:val="00E46CE1"/>
    <w:rsid w:val="00E46F83"/>
    <w:rsid w:val="00E47187"/>
    <w:rsid w:val="00E47195"/>
    <w:rsid w:val="00E47688"/>
    <w:rsid w:val="00E479D3"/>
    <w:rsid w:val="00E47E6F"/>
    <w:rsid w:val="00E50558"/>
    <w:rsid w:val="00E50F30"/>
    <w:rsid w:val="00E51F60"/>
    <w:rsid w:val="00E529C9"/>
    <w:rsid w:val="00E52A8D"/>
    <w:rsid w:val="00E52BB7"/>
    <w:rsid w:val="00E547BC"/>
    <w:rsid w:val="00E549F9"/>
    <w:rsid w:val="00E54B90"/>
    <w:rsid w:val="00E54BB2"/>
    <w:rsid w:val="00E555BA"/>
    <w:rsid w:val="00E5594C"/>
    <w:rsid w:val="00E55B1F"/>
    <w:rsid w:val="00E55B32"/>
    <w:rsid w:val="00E600F6"/>
    <w:rsid w:val="00E602AF"/>
    <w:rsid w:val="00E60491"/>
    <w:rsid w:val="00E60A91"/>
    <w:rsid w:val="00E60D09"/>
    <w:rsid w:val="00E60F05"/>
    <w:rsid w:val="00E614FB"/>
    <w:rsid w:val="00E61BE5"/>
    <w:rsid w:val="00E61DA1"/>
    <w:rsid w:val="00E61E1C"/>
    <w:rsid w:val="00E621A1"/>
    <w:rsid w:val="00E6251A"/>
    <w:rsid w:val="00E628DF"/>
    <w:rsid w:val="00E631A0"/>
    <w:rsid w:val="00E632E6"/>
    <w:rsid w:val="00E634A6"/>
    <w:rsid w:val="00E637E1"/>
    <w:rsid w:val="00E63A1E"/>
    <w:rsid w:val="00E63D8E"/>
    <w:rsid w:val="00E65005"/>
    <w:rsid w:val="00E658E0"/>
    <w:rsid w:val="00E65CE6"/>
    <w:rsid w:val="00E661F9"/>
    <w:rsid w:val="00E662F2"/>
    <w:rsid w:val="00E66D5A"/>
    <w:rsid w:val="00E6784E"/>
    <w:rsid w:val="00E67F5E"/>
    <w:rsid w:val="00E70381"/>
    <w:rsid w:val="00E70486"/>
    <w:rsid w:val="00E70E67"/>
    <w:rsid w:val="00E7174E"/>
    <w:rsid w:val="00E7178A"/>
    <w:rsid w:val="00E727FE"/>
    <w:rsid w:val="00E7290B"/>
    <w:rsid w:val="00E7314F"/>
    <w:rsid w:val="00E73B53"/>
    <w:rsid w:val="00E74991"/>
    <w:rsid w:val="00E749D5"/>
    <w:rsid w:val="00E74DFA"/>
    <w:rsid w:val="00E753BD"/>
    <w:rsid w:val="00E7564E"/>
    <w:rsid w:val="00E75DC1"/>
    <w:rsid w:val="00E75E89"/>
    <w:rsid w:val="00E75F3E"/>
    <w:rsid w:val="00E76D16"/>
    <w:rsid w:val="00E770C8"/>
    <w:rsid w:val="00E77592"/>
    <w:rsid w:val="00E7760D"/>
    <w:rsid w:val="00E77815"/>
    <w:rsid w:val="00E77F3F"/>
    <w:rsid w:val="00E800E1"/>
    <w:rsid w:val="00E8033A"/>
    <w:rsid w:val="00E803E9"/>
    <w:rsid w:val="00E806E7"/>
    <w:rsid w:val="00E808A5"/>
    <w:rsid w:val="00E81397"/>
    <w:rsid w:val="00E82070"/>
    <w:rsid w:val="00E828AC"/>
    <w:rsid w:val="00E82EF3"/>
    <w:rsid w:val="00E831D6"/>
    <w:rsid w:val="00E835A1"/>
    <w:rsid w:val="00E83CD2"/>
    <w:rsid w:val="00E83D03"/>
    <w:rsid w:val="00E8481A"/>
    <w:rsid w:val="00E84999"/>
    <w:rsid w:val="00E84AD2"/>
    <w:rsid w:val="00E84DAE"/>
    <w:rsid w:val="00E8569C"/>
    <w:rsid w:val="00E85B24"/>
    <w:rsid w:val="00E86102"/>
    <w:rsid w:val="00E867BC"/>
    <w:rsid w:val="00E87195"/>
    <w:rsid w:val="00E8726C"/>
    <w:rsid w:val="00E92E97"/>
    <w:rsid w:val="00E9397D"/>
    <w:rsid w:val="00E93C9A"/>
    <w:rsid w:val="00E94756"/>
    <w:rsid w:val="00E94863"/>
    <w:rsid w:val="00E94B31"/>
    <w:rsid w:val="00E94DA4"/>
    <w:rsid w:val="00E94E00"/>
    <w:rsid w:val="00E95E21"/>
    <w:rsid w:val="00E95F84"/>
    <w:rsid w:val="00E95F98"/>
    <w:rsid w:val="00E96EC4"/>
    <w:rsid w:val="00E972DB"/>
    <w:rsid w:val="00E976B4"/>
    <w:rsid w:val="00E97D01"/>
    <w:rsid w:val="00EA02FD"/>
    <w:rsid w:val="00EA0850"/>
    <w:rsid w:val="00EA0D76"/>
    <w:rsid w:val="00EA0D96"/>
    <w:rsid w:val="00EA106B"/>
    <w:rsid w:val="00EA1E94"/>
    <w:rsid w:val="00EA2437"/>
    <w:rsid w:val="00EA30A4"/>
    <w:rsid w:val="00EA46F4"/>
    <w:rsid w:val="00EA4D01"/>
    <w:rsid w:val="00EA5251"/>
    <w:rsid w:val="00EA5352"/>
    <w:rsid w:val="00EA6174"/>
    <w:rsid w:val="00EA6A54"/>
    <w:rsid w:val="00EA7BFA"/>
    <w:rsid w:val="00EA7E31"/>
    <w:rsid w:val="00EB10AD"/>
    <w:rsid w:val="00EB1488"/>
    <w:rsid w:val="00EB1881"/>
    <w:rsid w:val="00EB1BFE"/>
    <w:rsid w:val="00EB1FFF"/>
    <w:rsid w:val="00EB21EE"/>
    <w:rsid w:val="00EB26D9"/>
    <w:rsid w:val="00EB3200"/>
    <w:rsid w:val="00EB360D"/>
    <w:rsid w:val="00EB363E"/>
    <w:rsid w:val="00EB36DE"/>
    <w:rsid w:val="00EB37A7"/>
    <w:rsid w:val="00EB3969"/>
    <w:rsid w:val="00EB3FCC"/>
    <w:rsid w:val="00EB4103"/>
    <w:rsid w:val="00EB4152"/>
    <w:rsid w:val="00EB5584"/>
    <w:rsid w:val="00EB5A40"/>
    <w:rsid w:val="00EB6A2E"/>
    <w:rsid w:val="00EB6F82"/>
    <w:rsid w:val="00EB7318"/>
    <w:rsid w:val="00EB731B"/>
    <w:rsid w:val="00EB749D"/>
    <w:rsid w:val="00EB7AD5"/>
    <w:rsid w:val="00EC0841"/>
    <w:rsid w:val="00EC0BAD"/>
    <w:rsid w:val="00EC1011"/>
    <w:rsid w:val="00EC1436"/>
    <w:rsid w:val="00EC1482"/>
    <w:rsid w:val="00EC1B09"/>
    <w:rsid w:val="00EC1D7B"/>
    <w:rsid w:val="00EC2D78"/>
    <w:rsid w:val="00EC3F37"/>
    <w:rsid w:val="00EC4E58"/>
    <w:rsid w:val="00EC5B5E"/>
    <w:rsid w:val="00EC6052"/>
    <w:rsid w:val="00EC6604"/>
    <w:rsid w:val="00EC6698"/>
    <w:rsid w:val="00EC75FA"/>
    <w:rsid w:val="00ED031C"/>
    <w:rsid w:val="00ED037E"/>
    <w:rsid w:val="00ED0446"/>
    <w:rsid w:val="00ED0CF5"/>
    <w:rsid w:val="00ED13CC"/>
    <w:rsid w:val="00ED209D"/>
    <w:rsid w:val="00ED279F"/>
    <w:rsid w:val="00ED2885"/>
    <w:rsid w:val="00ED2DBE"/>
    <w:rsid w:val="00ED2F53"/>
    <w:rsid w:val="00ED31E1"/>
    <w:rsid w:val="00ED3463"/>
    <w:rsid w:val="00ED34FD"/>
    <w:rsid w:val="00ED4DC0"/>
    <w:rsid w:val="00ED5024"/>
    <w:rsid w:val="00ED5175"/>
    <w:rsid w:val="00ED6B37"/>
    <w:rsid w:val="00ED72AC"/>
    <w:rsid w:val="00EE04A1"/>
    <w:rsid w:val="00EE180E"/>
    <w:rsid w:val="00EE1A72"/>
    <w:rsid w:val="00EE261A"/>
    <w:rsid w:val="00EE28B5"/>
    <w:rsid w:val="00EE2EF7"/>
    <w:rsid w:val="00EE322E"/>
    <w:rsid w:val="00EE3373"/>
    <w:rsid w:val="00EE337F"/>
    <w:rsid w:val="00EE33C0"/>
    <w:rsid w:val="00EE3616"/>
    <w:rsid w:val="00EE3EC0"/>
    <w:rsid w:val="00EE40E1"/>
    <w:rsid w:val="00EE4119"/>
    <w:rsid w:val="00EE4768"/>
    <w:rsid w:val="00EE485E"/>
    <w:rsid w:val="00EE4FBA"/>
    <w:rsid w:val="00EE66E1"/>
    <w:rsid w:val="00EE6F67"/>
    <w:rsid w:val="00EE7E64"/>
    <w:rsid w:val="00EF0C7E"/>
    <w:rsid w:val="00EF0ECA"/>
    <w:rsid w:val="00EF1B2C"/>
    <w:rsid w:val="00EF217E"/>
    <w:rsid w:val="00EF2F28"/>
    <w:rsid w:val="00EF3560"/>
    <w:rsid w:val="00EF35BE"/>
    <w:rsid w:val="00EF390E"/>
    <w:rsid w:val="00EF3F3B"/>
    <w:rsid w:val="00EF3FD1"/>
    <w:rsid w:val="00EF495F"/>
    <w:rsid w:val="00EF4A42"/>
    <w:rsid w:val="00EF4C84"/>
    <w:rsid w:val="00EF52A2"/>
    <w:rsid w:val="00EF5C15"/>
    <w:rsid w:val="00EF665C"/>
    <w:rsid w:val="00EF6C0D"/>
    <w:rsid w:val="00EF7426"/>
    <w:rsid w:val="00F0118C"/>
    <w:rsid w:val="00F015FC"/>
    <w:rsid w:val="00F01C08"/>
    <w:rsid w:val="00F0201E"/>
    <w:rsid w:val="00F02386"/>
    <w:rsid w:val="00F027C3"/>
    <w:rsid w:val="00F034AC"/>
    <w:rsid w:val="00F03555"/>
    <w:rsid w:val="00F03A62"/>
    <w:rsid w:val="00F03F59"/>
    <w:rsid w:val="00F04324"/>
    <w:rsid w:val="00F043F0"/>
    <w:rsid w:val="00F0499E"/>
    <w:rsid w:val="00F04FC6"/>
    <w:rsid w:val="00F05C5F"/>
    <w:rsid w:val="00F05CD0"/>
    <w:rsid w:val="00F06232"/>
    <w:rsid w:val="00F06A26"/>
    <w:rsid w:val="00F06E1C"/>
    <w:rsid w:val="00F06F20"/>
    <w:rsid w:val="00F072B6"/>
    <w:rsid w:val="00F07344"/>
    <w:rsid w:val="00F0746C"/>
    <w:rsid w:val="00F07695"/>
    <w:rsid w:val="00F0788B"/>
    <w:rsid w:val="00F07AEE"/>
    <w:rsid w:val="00F1046F"/>
    <w:rsid w:val="00F10CBE"/>
    <w:rsid w:val="00F12D7A"/>
    <w:rsid w:val="00F13844"/>
    <w:rsid w:val="00F13C7E"/>
    <w:rsid w:val="00F14057"/>
    <w:rsid w:val="00F14B11"/>
    <w:rsid w:val="00F153A7"/>
    <w:rsid w:val="00F157AF"/>
    <w:rsid w:val="00F157EE"/>
    <w:rsid w:val="00F15D16"/>
    <w:rsid w:val="00F162A4"/>
    <w:rsid w:val="00F16551"/>
    <w:rsid w:val="00F16D43"/>
    <w:rsid w:val="00F1722F"/>
    <w:rsid w:val="00F17E87"/>
    <w:rsid w:val="00F2075B"/>
    <w:rsid w:val="00F212BA"/>
    <w:rsid w:val="00F22196"/>
    <w:rsid w:val="00F227BB"/>
    <w:rsid w:val="00F22B4E"/>
    <w:rsid w:val="00F238D0"/>
    <w:rsid w:val="00F23DF6"/>
    <w:rsid w:val="00F2424A"/>
    <w:rsid w:val="00F2425C"/>
    <w:rsid w:val="00F243F7"/>
    <w:rsid w:val="00F24428"/>
    <w:rsid w:val="00F247E6"/>
    <w:rsid w:val="00F2480E"/>
    <w:rsid w:val="00F24CB6"/>
    <w:rsid w:val="00F250F5"/>
    <w:rsid w:val="00F256B0"/>
    <w:rsid w:val="00F25FCF"/>
    <w:rsid w:val="00F2648E"/>
    <w:rsid w:val="00F2794E"/>
    <w:rsid w:val="00F30139"/>
    <w:rsid w:val="00F30CB5"/>
    <w:rsid w:val="00F31A1E"/>
    <w:rsid w:val="00F321E6"/>
    <w:rsid w:val="00F32BC2"/>
    <w:rsid w:val="00F32C41"/>
    <w:rsid w:val="00F3377A"/>
    <w:rsid w:val="00F33EC0"/>
    <w:rsid w:val="00F3427E"/>
    <w:rsid w:val="00F34E1B"/>
    <w:rsid w:val="00F34F1A"/>
    <w:rsid w:val="00F350AE"/>
    <w:rsid w:val="00F361DC"/>
    <w:rsid w:val="00F36A66"/>
    <w:rsid w:val="00F370C2"/>
    <w:rsid w:val="00F374C7"/>
    <w:rsid w:val="00F37697"/>
    <w:rsid w:val="00F37977"/>
    <w:rsid w:val="00F37ABA"/>
    <w:rsid w:val="00F37CFD"/>
    <w:rsid w:val="00F403DD"/>
    <w:rsid w:val="00F405E9"/>
    <w:rsid w:val="00F4069D"/>
    <w:rsid w:val="00F40A0D"/>
    <w:rsid w:val="00F40DF3"/>
    <w:rsid w:val="00F40EEA"/>
    <w:rsid w:val="00F412A1"/>
    <w:rsid w:val="00F41CB1"/>
    <w:rsid w:val="00F42C36"/>
    <w:rsid w:val="00F43585"/>
    <w:rsid w:val="00F43A54"/>
    <w:rsid w:val="00F43D85"/>
    <w:rsid w:val="00F43EDE"/>
    <w:rsid w:val="00F4484D"/>
    <w:rsid w:val="00F44DD6"/>
    <w:rsid w:val="00F44F66"/>
    <w:rsid w:val="00F46334"/>
    <w:rsid w:val="00F464E3"/>
    <w:rsid w:val="00F46CD2"/>
    <w:rsid w:val="00F50426"/>
    <w:rsid w:val="00F50526"/>
    <w:rsid w:val="00F50D8B"/>
    <w:rsid w:val="00F51987"/>
    <w:rsid w:val="00F51A54"/>
    <w:rsid w:val="00F51DB0"/>
    <w:rsid w:val="00F51DE7"/>
    <w:rsid w:val="00F52E6A"/>
    <w:rsid w:val="00F538E3"/>
    <w:rsid w:val="00F540DC"/>
    <w:rsid w:val="00F544B4"/>
    <w:rsid w:val="00F544D3"/>
    <w:rsid w:val="00F546C4"/>
    <w:rsid w:val="00F54DA4"/>
    <w:rsid w:val="00F54F16"/>
    <w:rsid w:val="00F5599C"/>
    <w:rsid w:val="00F55E47"/>
    <w:rsid w:val="00F55EAB"/>
    <w:rsid w:val="00F56168"/>
    <w:rsid w:val="00F561E1"/>
    <w:rsid w:val="00F572E3"/>
    <w:rsid w:val="00F57356"/>
    <w:rsid w:val="00F57DB7"/>
    <w:rsid w:val="00F60C05"/>
    <w:rsid w:val="00F61805"/>
    <w:rsid w:val="00F61F17"/>
    <w:rsid w:val="00F6302F"/>
    <w:rsid w:val="00F63ADA"/>
    <w:rsid w:val="00F65265"/>
    <w:rsid w:val="00F65BC9"/>
    <w:rsid w:val="00F65DFC"/>
    <w:rsid w:val="00F6650A"/>
    <w:rsid w:val="00F66773"/>
    <w:rsid w:val="00F7084D"/>
    <w:rsid w:val="00F709C9"/>
    <w:rsid w:val="00F70A70"/>
    <w:rsid w:val="00F710C1"/>
    <w:rsid w:val="00F71158"/>
    <w:rsid w:val="00F711EE"/>
    <w:rsid w:val="00F71630"/>
    <w:rsid w:val="00F71835"/>
    <w:rsid w:val="00F723DE"/>
    <w:rsid w:val="00F738D7"/>
    <w:rsid w:val="00F74312"/>
    <w:rsid w:val="00F743CB"/>
    <w:rsid w:val="00F74413"/>
    <w:rsid w:val="00F74E84"/>
    <w:rsid w:val="00F751CA"/>
    <w:rsid w:val="00F752C4"/>
    <w:rsid w:val="00F75F03"/>
    <w:rsid w:val="00F762D0"/>
    <w:rsid w:val="00F76940"/>
    <w:rsid w:val="00F76E57"/>
    <w:rsid w:val="00F77148"/>
    <w:rsid w:val="00F80CC3"/>
    <w:rsid w:val="00F80D39"/>
    <w:rsid w:val="00F80E03"/>
    <w:rsid w:val="00F81251"/>
    <w:rsid w:val="00F81310"/>
    <w:rsid w:val="00F819E2"/>
    <w:rsid w:val="00F82CBE"/>
    <w:rsid w:val="00F83F8E"/>
    <w:rsid w:val="00F848B3"/>
    <w:rsid w:val="00F8507D"/>
    <w:rsid w:val="00F864B3"/>
    <w:rsid w:val="00F87E9A"/>
    <w:rsid w:val="00F903E6"/>
    <w:rsid w:val="00F909B6"/>
    <w:rsid w:val="00F90B1B"/>
    <w:rsid w:val="00F90BDB"/>
    <w:rsid w:val="00F90D06"/>
    <w:rsid w:val="00F91180"/>
    <w:rsid w:val="00F9152D"/>
    <w:rsid w:val="00F91E51"/>
    <w:rsid w:val="00F92190"/>
    <w:rsid w:val="00F92893"/>
    <w:rsid w:val="00F92FE0"/>
    <w:rsid w:val="00F931AC"/>
    <w:rsid w:val="00F937B6"/>
    <w:rsid w:val="00F93E92"/>
    <w:rsid w:val="00F9538F"/>
    <w:rsid w:val="00F9589B"/>
    <w:rsid w:val="00F95A82"/>
    <w:rsid w:val="00F95E5A"/>
    <w:rsid w:val="00F9623B"/>
    <w:rsid w:val="00F96B49"/>
    <w:rsid w:val="00F97CCC"/>
    <w:rsid w:val="00FA01D9"/>
    <w:rsid w:val="00FA0295"/>
    <w:rsid w:val="00FA0322"/>
    <w:rsid w:val="00FA17C2"/>
    <w:rsid w:val="00FA1BB3"/>
    <w:rsid w:val="00FA35D0"/>
    <w:rsid w:val="00FA3857"/>
    <w:rsid w:val="00FA4E0F"/>
    <w:rsid w:val="00FA552C"/>
    <w:rsid w:val="00FA5891"/>
    <w:rsid w:val="00FA6036"/>
    <w:rsid w:val="00FA6C32"/>
    <w:rsid w:val="00FA7CAE"/>
    <w:rsid w:val="00FB0409"/>
    <w:rsid w:val="00FB0F31"/>
    <w:rsid w:val="00FB1B9C"/>
    <w:rsid w:val="00FB2450"/>
    <w:rsid w:val="00FB2A8F"/>
    <w:rsid w:val="00FB2CC0"/>
    <w:rsid w:val="00FB3CDF"/>
    <w:rsid w:val="00FB447D"/>
    <w:rsid w:val="00FB45EE"/>
    <w:rsid w:val="00FB4C67"/>
    <w:rsid w:val="00FB5B8C"/>
    <w:rsid w:val="00FB5CD2"/>
    <w:rsid w:val="00FB6299"/>
    <w:rsid w:val="00FB6942"/>
    <w:rsid w:val="00FB6DCB"/>
    <w:rsid w:val="00FB797D"/>
    <w:rsid w:val="00FB7BD2"/>
    <w:rsid w:val="00FB7FA3"/>
    <w:rsid w:val="00FC1F8E"/>
    <w:rsid w:val="00FC2875"/>
    <w:rsid w:val="00FC2B68"/>
    <w:rsid w:val="00FC2CB1"/>
    <w:rsid w:val="00FC2CFB"/>
    <w:rsid w:val="00FC365F"/>
    <w:rsid w:val="00FC38AD"/>
    <w:rsid w:val="00FC3E3C"/>
    <w:rsid w:val="00FC48D2"/>
    <w:rsid w:val="00FC56F9"/>
    <w:rsid w:val="00FC5A91"/>
    <w:rsid w:val="00FC5CBE"/>
    <w:rsid w:val="00FC6533"/>
    <w:rsid w:val="00FC6825"/>
    <w:rsid w:val="00FD00D4"/>
    <w:rsid w:val="00FD04CE"/>
    <w:rsid w:val="00FD09CB"/>
    <w:rsid w:val="00FD1828"/>
    <w:rsid w:val="00FD1D19"/>
    <w:rsid w:val="00FD2EE8"/>
    <w:rsid w:val="00FD3070"/>
    <w:rsid w:val="00FD33A9"/>
    <w:rsid w:val="00FD454F"/>
    <w:rsid w:val="00FD47BD"/>
    <w:rsid w:val="00FD4885"/>
    <w:rsid w:val="00FD4CE7"/>
    <w:rsid w:val="00FD4CF2"/>
    <w:rsid w:val="00FD6A97"/>
    <w:rsid w:val="00FD6BAB"/>
    <w:rsid w:val="00FD6EB4"/>
    <w:rsid w:val="00FE0603"/>
    <w:rsid w:val="00FE0DB6"/>
    <w:rsid w:val="00FE0ED6"/>
    <w:rsid w:val="00FE11AE"/>
    <w:rsid w:val="00FE19C6"/>
    <w:rsid w:val="00FE2328"/>
    <w:rsid w:val="00FE25EB"/>
    <w:rsid w:val="00FE2EB4"/>
    <w:rsid w:val="00FE34B4"/>
    <w:rsid w:val="00FE34FC"/>
    <w:rsid w:val="00FE447A"/>
    <w:rsid w:val="00FE4B5E"/>
    <w:rsid w:val="00FE4BB2"/>
    <w:rsid w:val="00FE4EAF"/>
    <w:rsid w:val="00FE53B3"/>
    <w:rsid w:val="00FE5CE2"/>
    <w:rsid w:val="00FE5D50"/>
    <w:rsid w:val="00FE5FFE"/>
    <w:rsid w:val="00FE6479"/>
    <w:rsid w:val="00FE6D3E"/>
    <w:rsid w:val="00FE6F67"/>
    <w:rsid w:val="00FE6FCF"/>
    <w:rsid w:val="00FE7A61"/>
    <w:rsid w:val="00FF03AF"/>
    <w:rsid w:val="00FF0B18"/>
    <w:rsid w:val="00FF0CE5"/>
    <w:rsid w:val="00FF1809"/>
    <w:rsid w:val="00FF2B44"/>
    <w:rsid w:val="00FF2F47"/>
    <w:rsid w:val="00FF358D"/>
    <w:rsid w:val="00FF35A4"/>
    <w:rsid w:val="00FF3A8B"/>
    <w:rsid w:val="00FF3D24"/>
    <w:rsid w:val="00FF43E4"/>
    <w:rsid w:val="00FF442A"/>
    <w:rsid w:val="00FF44C0"/>
    <w:rsid w:val="00FF534A"/>
    <w:rsid w:val="00FF5A01"/>
    <w:rsid w:val="00FF62C3"/>
    <w:rsid w:val="00FF66DA"/>
    <w:rsid w:val="00FF6FE6"/>
    <w:rsid w:val="00FF75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6FD7E0F5"/>
  <w15:docId w15:val="{8AA2E885-1212-4F9A-9C5D-22E6398B7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351C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DC5B5E"/>
    <w:pPr>
      <w:ind w:left="819"/>
      <w:outlineLvl w:val="0"/>
    </w:pPr>
    <w:rPr>
      <w:b/>
      <w:bCs/>
      <w:sz w:val="20"/>
      <w:szCs w:val="20"/>
    </w:rPr>
  </w:style>
  <w:style w:type="paragraph" w:styleId="Heading3">
    <w:name w:val="heading 3"/>
    <w:basedOn w:val="Normal"/>
    <w:next w:val="Normal"/>
    <w:link w:val="Heading3Char"/>
    <w:uiPriority w:val="9"/>
    <w:semiHidden/>
    <w:unhideWhenUsed/>
    <w:qFormat/>
    <w:rsid w:val="006C62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C5B5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B5E"/>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rsid w:val="00DC5B5E"/>
    <w:rPr>
      <w:rFonts w:asciiTheme="majorHAnsi" w:eastAsiaTheme="majorEastAsia" w:hAnsiTheme="majorHAnsi" w:cstheme="majorBidi"/>
      <w:b/>
      <w:bCs/>
      <w:i/>
      <w:iCs/>
      <w:color w:val="4F81BD" w:themeColor="accent1"/>
    </w:rPr>
  </w:style>
  <w:style w:type="paragraph" w:styleId="TOC1">
    <w:name w:val="toc 1"/>
    <w:basedOn w:val="Normal"/>
    <w:uiPriority w:val="1"/>
    <w:qFormat/>
    <w:rsid w:val="00DC5B5E"/>
    <w:pPr>
      <w:spacing w:before="4"/>
      <w:ind w:left="1299" w:hanging="741"/>
    </w:pPr>
    <w:rPr>
      <w:sz w:val="20"/>
      <w:szCs w:val="20"/>
    </w:rPr>
  </w:style>
  <w:style w:type="paragraph" w:styleId="TOC2">
    <w:name w:val="toc 2"/>
    <w:basedOn w:val="Normal"/>
    <w:uiPriority w:val="1"/>
    <w:qFormat/>
    <w:rsid w:val="00DC5B5E"/>
    <w:pPr>
      <w:spacing w:before="242"/>
      <w:ind w:left="3731" w:hanging="228"/>
    </w:pPr>
    <w:rPr>
      <w:b/>
      <w:bCs/>
      <w:sz w:val="20"/>
      <w:szCs w:val="20"/>
    </w:rPr>
  </w:style>
  <w:style w:type="paragraph" w:styleId="TOC3">
    <w:name w:val="toc 3"/>
    <w:basedOn w:val="Normal"/>
    <w:uiPriority w:val="1"/>
    <w:qFormat/>
    <w:rsid w:val="00DC5B5E"/>
    <w:pPr>
      <w:spacing w:before="242"/>
      <w:ind w:left="4068" w:hanging="239"/>
    </w:pPr>
    <w:rPr>
      <w:b/>
      <w:bCs/>
      <w:sz w:val="20"/>
      <w:szCs w:val="20"/>
    </w:rPr>
  </w:style>
  <w:style w:type="paragraph" w:styleId="TOC4">
    <w:name w:val="toc 4"/>
    <w:basedOn w:val="Normal"/>
    <w:uiPriority w:val="1"/>
    <w:qFormat/>
    <w:rsid w:val="00DC5B5E"/>
    <w:pPr>
      <w:spacing w:before="242"/>
      <w:ind w:left="4355" w:hanging="239"/>
    </w:pPr>
    <w:rPr>
      <w:b/>
      <w:bCs/>
      <w:sz w:val="20"/>
      <w:szCs w:val="20"/>
    </w:rPr>
  </w:style>
  <w:style w:type="paragraph" w:styleId="TOC5">
    <w:name w:val="toc 5"/>
    <w:basedOn w:val="Normal"/>
    <w:uiPriority w:val="1"/>
    <w:qFormat/>
    <w:rsid w:val="00DC5B5E"/>
    <w:pPr>
      <w:spacing w:before="241"/>
      <w:ind w:left="4754" w:hanging="218"/>
    </w:pPr>
    <w:rPr>
      <w:b/>
      <w:bCs/>
      <w:sz w:val="20"/>
      <w:szCs w:val="20"/>
    </w:rPr>
  </w:style>
  <w:style w:type="paragraph" w:styleId="BodyText">
    <w:name w:val="Body Text"/>
    <w:basedOn w:val="Normal"/>
    <w:link w:val="BodyTextChar"/>
    <w:uiPriority w:val="1"/>
    <w:qFormat/>
    <w:rsid w:val="00DC5B5E"/>
    <w:rPr>
      <w:sz w:val="20"/>
      <w:szCs w:val="20"/>
    </w:rPr>
  </w:style>
  <w:style w:type="character" w:customStyle="1" w:styleId="BodyTextChar">
    <w:name w:val="Body Text Char"/>
    <w:basedOn w:val="DefaultParagraphFont"/>
    <w:link w:val="BodyText"/>
    <w:uiPriority w:val="1"/>
    <w:rsid w:val="00DC5B5E"/>
    <w:rPr>
      <w:rFonts w:ascii="Times New Roman" w:eastAsia="Times New Roman" w:hAnsi="Times New Roman" w:cs="Times New Roman"/>
      <w:sz w:val="20"/>
      <w:szCs w:val="20"/>
    </w:rPr>
  </w:style>
  <w:style w:type="paragraph" w:styleId="Title">
    <w:name w:val="Title"/>
    <w:basedOn w:val="Normal"/>
    <w:link w:val="TitleChar"/>
    <w:uiPriority w:val="1"/>
    <w:qFormat/>
    <w:rsid w:val="00DC5B5E"/>
    <w:pPr>
      <w:ind w:left="403"/>
    </w:pPr>
    <w:rPr>
      <w:b/>
      <w:bCs/>
      <w:sz w:val="28"/>
      <w:szCs w:val="28"/>
    </w:rPr>
  </w:style>
  <w:style w:type="character" w:customStyle="1" w:styleId="TitleChar">
    <w:name w:val="Title Char"/>
    <w:basedOn w:val="DefaultParagraphFont"/>
    <w:link w:val="Title"/>
    <w:uiPriority w:val="1"/>
    <w:rsid w:val="00DC5B5E"/>
    <w:rPr>
      <w:rFonts w:ascii="Times New Roman" w:eastAsia="Times New Roman" w:hAnsi="Times New Roman" w:cs="Times New Roman"/>
      <w:b/>
      <w:bCs/>
      <w:sz w:val="28"/>
      <w:szCs w:val="28"/>
    </w:rPr>
  </w:style>
  <w:style w:type="paragraph" w:styleId="ListParagraph">
    <w:name w:val="List Paragraph"/>
    <w:basedOn w:val="Normal"/>
    <w:uiPriority w:val="1"/>
    <w:qFormat/>
    <w:rsid w:val="00DC5B5E"/>
    <w:pPr>
      <w:ind w:left="819" w:hanging="600"/>
    </w:pPr>
  </w:style>
  <w:style w:type="paragraph" w:customStyle="1" w:styleId="TableParagraph">
    <w:name w:val="Table Paragraph"/>
    <w:basedOn w:val="Normal"/>
    <w:uiPriority w:val="1"/>
    <w:qFormat/>
    <w:rsid w:val="00DC5B5E"/>
  </w:style>
  <w:style w:type="character" w:styleId="Hyperlink">
    <w:name w:val="Hyperlink"/>
    <w:rsid w:val="00DC5B5E"/>
    <w:rPr>
      <w:color w:val="0000FF"/>
      <w:u w:val="single"/>
    </w:rPr>
  </w:style>
  <w:style w:type="paragraph" w:styleId="BalloonText">
    <w:name w:val="Balloon Text"/>
    <w:basedOn w:val="Normal"/>
    <w:link w:val="BalloonTextChar"/>
    <w:uiPriority w:val="99"/>
    <w:semiHidden/>
    <w:unhideWhenUsed/>
    <w:rsid w:val="00DC5B5E"/>
    <w:rPr>
      <w:rFonts w:ascii="Tahoma" w:hAnsi="Tahoma" w:cs="Tahoma"/>
      <w:sz w:val="16"/>
      <w:szCs w:val="16"/>
    </w:rPr>
  </w:style>
  <w:style w:type="character" w:customStyle="1" w:styleId="BalloonTextChar">
    <w:name w:val="Balloon Text Char"/>
    <w:basedOn w:val="DefaultParagraphFont"/>
    <w:link w:val="BalloonText"/>
    <w:uiPriority w:val="99"/>
    <w:semiHidden/>
    <w:rsid w:val="00DC5B5E"/>
    <w:rPr>
      <w:rFonts w:ascii="Tahoma" w:eastAsia="Times New Roman" w:hAnsi="Tahoma" w:cs="Tahoma"/>
      <w:sz w:val="16"/>
      <w:szCs w:val="16"/>
    </w:rPr>
  </w:style>
  <w:style w:type="paragraph" w:styleId="Footer">
    <w:name w:val="footer"/>
    <w:basedOn w:val="Normal"/>
    <w:link w:val="FooterChar"/>
    <w:uiPriority w:val="99"/>
    <w:unhideWhenUsed/>
    <w:rsid w:val="00DC5B5E"/>
    <w:pPr>
      <w:widowControl/>
      <w:tabs>
        <w:tab w:val="center" w:pos="4680"/>
        <w:tab w:val="right" w:pos="9360"/>
      </w:tabs>
      <w:autoSpaceDE/>
      <w:autoSpaceDN/>
    </w:pPr>
    <w:rPr>
      <w:lang w:val="en-IN" w:eastAsia="en-IN"/>
    </w:rPr>
  </w:style>
  <w:style w:type="character" w:customStyle="1" w:styleId="FooterChar">
    <w:name w:val="Footer Char"/>
    <w:basedOn w:val="DefaultParagraphFont"/>
    <w:link w:val="Footer"/>
    <w:uiPriority w:val="99"/>
    <w:rsid w:val="00DC5B5E"/>
    <w:rPr>
      <w:rFonts w:ascii="Times New Roman" w:eastAsia="Times New Roman" w:hAnsi="Times New Roman" w:cs="Times New Roman"/>
      <w:lang w:val="en-IN" w:eastAsia="en-IN"/>
    </w:rPr>
  </w:style>
  <w:style w:type="paragraph" w:styleId="Header">
    <w:name w:val="header"/>
    <w:basedOn w:val="Normal"/>
    <w:link w:val="HeaderChar"/>
    <w:uiPriority w:val="99"/>
    <w:unhideWhenUsed/>
    <w:rsid w:val="00DC5B5E"/>
    <w:pPr>
      <w:tabs>
        <w:tab w:val="center" w:pos="4680"/>
        <w:tab w:val="right" w:pos="9360"/>
      </w:tabs>
    </w:pPr>
  </w:style>
  <w:style w:type="character" w:customStyle="1" w:styleId="HeaderChar">
    <w:name w:val="Header Char"/>
    <w:basedOn w:val="DefaultParagraphFont"/>
    <w:link w:val="Header"/>
    <w:uiPriority w:val="99"/>
    <w:rsid w:val="00DC5B5E"/>
    <w:rPr>
      <w:rFonts w:ascii="Times New Roman" w:eastAsia="Times New Roman" w:hAnsi="Times New Roman" w:cs="Times New Roman"/>
    </w:rPr>
  </w:style>
  <w:style w:type="table" w:styleId="TableGrid">
    <w:name w:val="Table Grid"/>
    <w:basedOn w:val="TableNormal"/>
    <w:uiPriority w:val="59"/>
    <w:rsid w:val="00DC5B5E"/>
    <w:pPr>
      <w:widowControl w:val="0"/>
      <w:autoSpaceDE w:val="0"/>
      <w:autoSpaceDN w:val="0"/>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C5B5E"/>
    <w:pPr>
      <w:autoSpaceDE w:val="0"/>
      <w:autoSpaceDN w:val="0"/>
      <w:adjustRightInd w:val="0"/>
      <w:spacing w:after="0" w:line="240" w:lineRule="auto"/>
    </w:pPr>
    <w:rPr>
      <w:rFonts w:ascii="AFAMJB+TimesNewRoman" w:eastAsia="Times New Roman" w:hAnsi="AFAMJB+TimesNewRoman" w:cs="AFAMJB+TimesNewRoman"/>
      <w:color w:val="000000"/>
      <w:sz w:val="24"/>
      <w:szCs w:val="24"/>
      <w:lang w:val="en-IN" w:eastAsia="en-IN"/>
    </w:rPr>
  </w:style>
  <w:style w:type="paragraph" w:styleId="NoSpacing">
    <w:name w:val="No Spacing"/>
    <w:uiPriority w:val="1"/>
    <w:qFormat/>
    <w:rsid w:val="00DC5B5E"/>
    <w:pPr>
      <w:spacing w:after="0" w:line="240" w:lineRule="auto"/>
    </w:pPr>
    <w:rPr>
      <w:rFonts w:ascii="Times New Roman" w:eastAsia="Times New Roman" w:hAnsi="Times New Roman" w:cs="Times New Roman"/>
      <w:lang w:val="en-IN" w:eastAsia="en-IN"/>
    </w:rPr>
  </w:style>
  <w:style w:type="paragraph" w:styleId="CommentText">
    <w:name w:val="annotation text"/>
    <w:basedOn w:val="Normal"/>
    <w:link w:val="CommentTextChar"/>
    <w:uiPriority w:val="99"/>
    <w:semiHidden/>
    <w:unhideWhenUsed/>
    <w:rsid w:val="00DC5B5E"/>
    <w:pPr>
      <w:widowControl/>
      <w:autoSpaceDE/>
      <w:autoSpaceDN/>
    </w:pPr>
    <w:rPr>
      <w:sz w:val="20"/>
      <w:szCs w:val="20"/>
      <w:lang w:val="en-IN" w:eastAsia="en-IN"/>
    </w:rPr>
  </w:style>
  <w:style w:type="character" w:customStyle="1" w:styleId="CommentTextChar">
    <w:name w:val="Comment Text Char"/>
    <w:basedOn w:val="DefaultParagraphFont"/>
    <w:link w:val="CommentText"/>
    <w:uiPriority w:val="99"/>
    <w:semiHidden/>
    <w:rsid w:val="00DC5B5E"/>
    <w:rPr>
      <w:rFonts w:ascii="Times New Roman" w:eastAsia="Times New Roman" w:hAnsi="Times New Roman" w:cs="Times New Roman"/>
      <w:sz w:val="20"/>
      <w:szCs w:val="20"/>
      <w:lang w:val="en-IN" w:eastAsia="en-IN"/>
    </w:rPr>
  </w:style>
  <w:style w:type="character" w:customStyle="1" w:styleId="CommentSubjectChar">
    <w:name w:val="Comment Subject Char"/>
    <w:basedOn w:val="CommentTextChar"/>
    <w:link w:val="CommentSubject"/>
    <w:uiPriority w:val="99"/>
    <w:semiHidden/>
    <w:rsid w:val="00DC5B5E"/>
    <w:rPr>
      <w:rFonts w:ascii="Times New Roman" w:eastAsia="Times New Roman" w:hAnsi="Times New Roman" w:cs="Times New Roman"/>
      <w:b/>
      <w:bCs/>
      <w:sz w:val="20"/>
      <w:szCs w:val="20"/>
      <w:lang w:val="en-IN" w:eastAsia="en-IN"/>
    </w:rPr>
  </w:style>
  <w:style w:type="paragraph" w:styleId="CommentSubject">
    <w:name w:val="annotation subject"/>
    <w:basedOn w:val="CommentText"/>
    <w:next w:val="CommentText"/>
    <w:link w:val="CommentSubjectChar"/>
    <w:uiPriority w:val="99"/>
    <w:semiHidden/>
    <w:unhideWhenUsed/>
    <w:rsid w:val="00DC5B5E"/>
    <w:rPr>
      <w:b/>
      <w:bCs/>
    </w:rPr>
  </w:style>
  <w:style w:type="character" w:customStyle="1" w:styleId="module-menu">
    <w:name w:val="module-menu"/>
    <w:basedOn w:val="DefaultParagraphFont"/>
    <w:rsid w:val="00361841"/>
  </w:style>
  <w:style w:type="paragraph" w:styleId="NormalWeb">
    <w:name w:val="Normal (Web)"/>
    <w:basedOn w:val="Normal"/>
    <w:uiPriority w:val="99"/>
    <w:unhideWhenUsed/>
    <w:rsid w:val="00361841"/>
    <w:pPr>
      <w:widowControl/>
      <w:autoSpaceDE/>
      <w:autoSpaceDN/>
      <w:spacing w:before="100" w:beforeAutospacing="1" w:after="100" w:afterAutospacing="1"/>
    </w:pPr>
    <w:rPr>
      <w:sz w:val="24"/>
      <w:szCs w:val="24"/>
    </w:rPr>
  </w:style>
  <w:style w:type="character" w:customStyle="1" w:styleId="show-for-sr">
    <w:name w:val="show-for-sr"/>
    <w:basedOn w:val="DefaultParagraphFont"/>
    <w:rsid w:val="00361841"/>
  </w:style>
  <w:style w:type="character" w:customStyle="1" w:styleId="end">
    <w:name w:val="end"/>
    <w:basedOn w:val="DefaultParagraphFont"/>
    <w:rsid w:val="00361841"/>
  </w:style>
  <w:style w:type="character" w:customStyle="1" w:styleId="end1">
    <w:name w:val="end1"/>
    <w:basedOn w:val="DefaultParagraphFont"/>
    <w:rsid w:val="00361841"/>
  </w:style>
  <w:style w:type="character" w:styleId="FollowedHyperlink">
    <w:name w:val="FollowedHyperlink"/>
    <w:basedOn w:val="DefaultParagraphFont"/>
    <w:uiPriority w:val="99"/>
    <w:semiHidden/>
    <w:unhideWhenUsed/>
    <w:rsid w:val="00AA0337"/>
    <w:rPr>
      <w:color w:val="800080" w:themeColor="followedHyperlink"/>
      <w:u w:val="single"/>
    </w:rPr>
  </w:style>
  <w:style w:type="character" w:customStyle="1" w:styleId="Heading3Char">
    <w:name w:val="Heading 3 Char"/>
    <w:basedOn w:val="DefaultParagraphFont"/>
    <w:link w:val="Heading3"/>
    <w:uiPriority w:val="9"/>
    <w:semiHidden/>
    <w:rsid w:val="006C62D5"/>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3747">
      <w:bodyDiv w:val="1"/>
      <w:marLeft w:val="0"/>
      <w:marRight w:val="0"/>
      <w:marTop w:val="0"/>
      <w:marBottom w:val="0"/>
      <w:divBdr>
        <w:top w:val="none" w:sz="0" w:space="0" w:color="auto"/>
        <w:left w:val="none" w:sz="0" w:space="0" w:color="auto"/>
        <w:bottom w:val="none" w:sz="0" w:space="0" w:color="auto"/>
        <w:right w:val="none" w:sz="0" w:space="0" w:color="auto"/>
      </w:divBdr>
    </w:div>
    <w:div w:id="180360016">
      <w:bodyDiv w:val="1"/>
      <w:marLeft w:val="0"/>
      <w:marRight w:val="0"/>
      <w:marTop w:val="0"/>
      <w:marBottom w:val="0"/>
      <w:divBdr>
        <w:top w:val="none" w:sz="0" w:space="0" w:color="auto"/>
        <w:left w:val="none" w:sz="0" w:space="0" w:color="auto"/>
        <w:bottom w:val="none" w:sz="0" w:space="0" w:color="auto"/>
        <w:right w:val="none" w:sz="0" w:space="0" w:color="auto"/>
      </w:divBdr>
    </w:div>
    <w:div w:id="218899943">
      <w:bodyDiv w:val="1"/>
      <w:marLeft w:val="0"/>
      <w:marRight w:val="0"/>
      <w:marTop w:val="0"/>
      <w:marBottom w:val="0"/>
      <w:divBdr>
        <w:top w:val="none" w:sz="0" w:space="0" w:color="auto"/>
        <w:left w:val="none" w:sz="0" w:space="0" w:color="auto"/>
        <w:bottom w:val="none" w:sz="0" w:space="0" w:color="auto"/>
        <w:right w:val="none" w:sz="0" w:space="0" w:color="auto"/>
      </w:divBdr>
    </w:div>
    <w:div w:id="251547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2312">
          <w:marLeft w:val="0"/>
          <w:marRight w:val="0"/>
          <w:marTop w:val="0"/>
          <w:marBottom w:val="0"/>
          <w:divBdr>
            <w:top w:val="none" w:sz="0" w:space="0" w:color="auto"/>
            <w:left w:val="none" w:sz="0" w:space="0" w:color="auto"/>
            <w:bottom w:val="none" w:sz="0" w:space="0" w:color="auto"/>
            <w:right w:val="none" w:sz="0" w:space="0" w:color="auto"/>
          </w:divBdr>
          <w:divsChild>
            <w:div w:id="204148848">
              <w:marLeft w:val="0"/>
              <w:marRight w:val="0"/>
              <w:marTop w:val="0"/>
              <w:marBottom w:val="0"/>
              <w:divBdr>
                <w:top w:val="none" w:sz="0" w:space="0" w:color="auto"/>
                <w:left w:val="none" w:sz="0" w:space="0" w:color="auto"/>
                <w:bottom w:val="none" w:sz="0" w:space="0" w:color="auto"/>
                <w:right w:val="none" w:sz="0" w:space="0" w:color="auto"/>
              </w:divBdr>
              <w:divsChild>
                <w:div w:id="864754453">
                  <w:marLeft w:val="0"/>
                  <w:marRight w:val="0"/>
                  <w:marTop w:val="0"/>
                  <w:marBottom w:val="0"/>
                  <w:divBdr>
                    <w:top w:val="none" w:sz="0" w:space="0" w:color="auto"/>
                    <w:left w:val="none" w:sz="0" w:space="0" w:color="auto"/>
                    <w:bottom w:val="none" w:sz="0" w:space="0" w:color="auto"/>
                    <w:right w:val="none" w:sz="0" w:space="0" w:color="auto"/>
                  </w:divBdr>
                  <w:divsChild>
                    <w:div w:id="31199551">
                      <w:marLeft w:val="0"/>
                      <w:marRight w:val="0"/>
                      <w:marTop w:val="0"/>
                      <w:marBottom w:val="0"/>
                      <w:divBdr>
                        <w:top w:val="none" w:sz="0" w:space="0" w:color="auto"/>
                        <w:left w:val="none" w:sz="0" w:space="0" w:color="auto"/>
                        <w:bottom w:val="none" w:sz="0" w:space="0" w:color="auto"/>
                        <w:right w:val="none" w:sz="0" w:space="0" w:color="auto"/>
                      </w:divBdr>
                      <w:divsChild>
                        <w:div w:id="892235997">
                          <w:marLeft w:val="0"/>
                          <w:marRight w:val="0"/>
                          <w:marTop w:val="0"/>
                          <w:marBottom w:val="0"/>
                          <w:divBdr>
                            <w:top w:val="none" w:sz="0" w:space="0" w:color="auto"/>
                            <w:left w:val="none" w:sz="0" w:space="0" w:color="auto"/>
                            <w:bottom w:val="none" w:sz="0" w:space="0" w:color="auto"/>
                            <w:right w:val="single" w:sz="4" w:space="2" w:color="3A3A3A"/>
                          </w:divBdr>
                        </w:div>
                        <w:div w:id="173736080">
                          <w:marLeft w:val="0"/>
                          <w:marRight w:val="0"/>
                          <w:marTop w:val="0"/>
                          <w:marBottom w:val="0"/>
                          <w:divBdr>
                            <w:top w:val="none" w:sz="0" w:space="0" w:color="auto"/>
                            <w:left w:val="none" w:sz="0" w:space="0" w:color="auto"/>
                            <w:bottom w:val="none" w:sz="0" w:space="0" w:color="auto"/>
                            <w:right w:val="single" w:sz="4" w:space="5" w:color="3A3A3A"/>
                          </w:divBdr>
                        </w:div>
                        <w:div w:id="324743909">
                          <w:marLeft w:val="0"/>
                          <w:marRight w:val="0"/>
                          <w:marTop w:val="0"/>
                          <w:marBottom w:val="0"/>
                          <w:divBdr>
                            <w:top w:val="none" w:sz="0" w:space="0" w:color="auto"/>
                            <w:left w:val="none" w:sz="0" w:space="0" w:color="auto"/>
                            <w:bottom w:val="none" w:sz="0" w:space="0" w:color="auto"/>
                            <w:right w:val="none" w:sz="0" w:space="0" w:color="auto"/>
                          </w:divBdr>
                          <w:divsChild>
                            <w:div w:id="192696813">
                              <w:marLeft w:val="21"/>
                              <w:marRight w:val="21"/>
                              <w:marTop w:val="0"/>
                              <w:marBottom w:val="0"/>
                              <w:divBdr>
                                <w:top w:val="none" w:sz="0" w:space="0" w:color="auto"/>
                                <w:left w:val="single" w:sz="4" w:space="5" w:color="3A3A3A"/>
                                <w:bottom w:val="none" w:sz="0" w:space="0" w:color="auto"/>
                                <w:right w:val="single" w:sz="4" w:space="1" w:color="3A3A3A"/>
                              </w:divBdr>
                            </w:div>
                          </w:divsChild>
                        </w:div>
                      </w:divsChild>
                    </w:div>
                  </w:divsChild>
                </w:div>
              </w:divsChild>
            </w:div>
            <w:div w:id="740717582">
              <w:marLeft w:val="0"/>
              <w:marRight w:val="0"/>
              <w:marTop w:val="0"/>
              <w:marBottom w:val="0"/>
              <w:divBdr>
                <w:top w:val="none" w:sz="0" w:space="0" w:color="auto"/>
                <w:left w:val="none" w:sz="0" w:space="0" w:color="auto"/>
                <w:bottom w:val="none" w:sz="0" w:space="0" w:color="auto"/>
                <w:right w:val="none" w:sz="0" w:space="0" w:color="auto"/>
              </w:divBdr>
              <w:divsChild>
                <w:div w:id="1815292021">
                  <w:marLeft w:val="0"/>
                  <w:marRight w:val="0"/>
                  <w:marTop w:val="0"/>
                  <w:marBottom w:val="0"/>
                  <w:divBdr>
                    <w:top w:val="none" w:sz="0" w:space="0" w:color="auto"/>
                    <w:left w:val="none" w:sz="0" w:space="0" w:color="auto"/>
                    <w:bottom w:val="none" w:sz="0" w:space="0" w:color="auto"/>
                    <w:right w:val="none" w:sz="0" w:space="0" w:color="auto"/>
                  </w:divBdr>
                  <w:divsChild>
                    <w:div w:id="1964801158">
                      <w:marLeft w:val="0"/>
                      <w:marRight w:val="0"/>
                      <w:marTop w:val="0"/>
                      <w:marBottom w:val="0"/>
                      <w:divBdr>
                        <w:top w:val="none" w:sz="0" w:space="0" w:color="auto"/>
                        <w:left w:val="none" w:sz="0" w:space="0" w:color="auto"/>
                        <w:bottom w:val="none" w:sz="0" w:space="0" w:color="auto"/>
                        <w:right w:val="none" w:sz="0" w:space="0" w:color="auto"/>
                      </w:divBdr>
                      <w:divsChild>
                        <w:div w:id="622541301">
                          <w:marLeft w:val="0"/>
                          <w:marRight w:val="0"/>
                          <w:marTop w:val="0"/>
                          <w:marBottom w:val="0"/>
                          <w:divBdr>
                            <w:top w:val="none" w:sz="0" w:space="0" w:color="auto"/>
                            <w:left w:val="none" w:sz="0" w:space="0" w:color="auto"/>
                            <w:bottom w:val="none" w:sz="0" w:space="0" w:color="auto"/>
                            <w:right w:val="none" w:sz="0" w:space="0" w:color="auto"/>
                          </w:divBdr>
                        </w:div>
                      </w:divsChild>
                    </w:div>
                    <w:div w:id="124480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140915">
          <w:marLeft w:val="0"/>
          <w:marRight w:val="0"/>
          <w:marTop w:val="0"/>
          <w:marBottom w:val="0"/>
          <w:divBdr>
            <w:top w:val="none" w:sz="0" w:space="0" w:color="auto"/>
            <w:left w:val="none" w:sz="0" w:space="0" w:color="auto"/>
            <w:bottom w:val="none" w:sz="0" w:space="0" w:color="auto"/>
            <w:right w:val="none" w:sz="0" w:space="0" w:color="auto"/>
          </w:divBdr>
        </w:div>
        <w:div w:id="1022317210">
          <w:marLeft w:val="0"/>
          <w:marRight w:val="0"/>
          <w:marTop w:val="0"/>
          <w:marBottom w:val="0"/>
          <w:divBdr>
            <w:top w:val="none" w:sz="0" w:space="0" w:color="auto"/>
            <w:left w:val="none" w:sz="0" w:space="0" w:color="auto"/>
            <w:bottom w:val="none" w:sz="0" w:space="0" w:color="auto"/>
            <w:right w:val="none" w:sz="0" w:space="0" w:color="auto"/>
          </w:divBdr>
          <w:divsChild>
            <w:div w:id="572661710">
              <w:marLeft w:val="0"/>
              <w:marRight w:val="0"/>
              <w:marTop w:val="0"/>
              <w:marBottom w:val="516"/>
              <w:divBdr>
                <w:top w:val="none" w:sz="0" w:space="0" w:color="auto"/>
                <w:left w:val="none" w:sz="0" w:space="0" w:color="auto"/>
                <w:bottom w:val="none" w:sz="0" w:space="0" w:color="auto"/>
                <w:right w:val="none" w:sz="0" w:space="0" w:color="auto"/>
              </w:divBdr>
              <w:divsChild>
                <w:div w:id="525560957">
                  <w:marLeft w:val="0"/>
                  <w:marRight w:val="0"/>
                  <w:marTop w:val="0"/>
                  <w:marBottom w:val="0"/>
                  <w:divBdr>
                    <w:top w:val="single" w:sz="2" w:space="19" w:color="CCCCCC"/>
                    <w:left w:val="single" w:sz="2" w:space="11" w:color="CCCCCC"/>
                    <w:bottom w:val="single" w:sz="2" w:space="11" w:color="CCCCCC"/>
                    <w:right w:val="single" w:sz="2" w:space="11" w:color="CCCCCC"/>
                  </w:divBdr>
                  <w:divsChild>
                    <w:div w:id="370805466">
                      <w:marLeft w:val="0"/>
                      <w:marRight w:val="0"/>
                      <w:marTop w:val="0"/>
                      <w:marBottom w:val="0"/>
                      <w:divBdr>
                        <w:top w:val="single" w:sz="2" w:space="19" w:color="CCCCCC"/>
                        <w:left w:val="single" w:sz="2" w:space="11" w:color="CCCCCC"/>
                        <w:bottom w:val="single" w:sz="2" w:space="11" w:color="CCCCCC"/>
                        <w:right w:val="single" w:sz="2" w:space="11" w:color="CCCCCC"/>
                      </w:divBdr>
                      <w:divsChild>
                        <w:div w:id="1688797394">
                          <w:marLeft w:val="-161"/>
                          <w:marRight w:val="-161"/>
                          <w:marTop w:val="0"/>
                          <w:marBottom w:val="0"/>
                          <w:divBdr>
                            <w:top w:val="none" w:sz="0" w:space="0" w:color="auto"/>
                            <w:left w:val="none" w:sz="0" w:space="0" w:color="auto"/>
                            <w:bottom w:val="none" w:sz="0" w:space="0" w:color="auto"/>
                            <w:right w:val="none" w:sz="0" w:space="0" w:color="auto"/>
                          </w:divBdr>
                          <w:divsChild>
                            <w:div w:id="1637758485">
                              <w:marLeft w:val="0"/>
                              <w:marRight w:val="0"/>
                              <w:marTop w:val="0"/>
                              <w:marBottom w:val="0"/>
                              <w:divBdr>
                                <w:top w:val="none" w:sz="0" w:space="0" w:color="auto"/>
                                <w:left w:val="none" w:sz="0" w:space="0" w:color="auto"/>
                                <w:bottom w:val="none" w:sz="0" w:space="0" w:color="auto"/>
                                <w:right w:val="none" w:sz="0" w:space="0" w:color="auto"/>
                              </w:divBdr>
                            </w:div>
                            <w:div w:id="1626504467">
                              <w:marLeft w:val="0"/>
                              <w:marRight w:val="0"/>
                              <w:marTop w:val="0"/>
                              <w:marBottom w:val="0"/>
                              <w:divBdr>
                                <w:top w:val="none" w:sz="0" w:space="0" w:color="auto"/>
                                <w:left w:val="none" w:sz="0" w:space="0" w:color="auto"/>
                                <w:bottom w:val="none" w:sz="0" w:space="0" w:color="auto"/>
                                <w:right w:val="none" w:sz="0" w:space="0" w:color="auto"/>
                              </w:divBdr>
                            </w:div>
                            <w:div w:id="1634216629">
                              <w:marLeft w:val="0"/>
                              <w:marRight w:val="0"/>
                              <w:marTop w:val="0"/>
                              <w:marBottom w:val="0"/>
                              <w:divBdr>
                                <w:top w:val="none" w:sz="0" w:space="0" w:color="auto"/>
                                <w:left w:val="none" w:sz="0" w:space="0" w:color="auto"/>
                                <w:bottom w:val="none" w:sz="0" w:space="0" w:color="auto"/>
                                <w:right w:val="none" w:sz="0" w:space="0" w:color="auto"/>
                              </w:divBdr>
                            </w:div>
                            <w:div w:id="1685201681">
                              <w:marLeft w:val="0"/>
                              <w:marRight w:val="0"/>
                              <w:marTop w:val="0"/>
                              <w:marBottom w:val="0"/>
                              <w:divBdr>
                                <w:top w:val="none" w:sz="0" w:space="0" w:color="auto"/>
                                <w:left w:val="none" w:sz="0" w:space="0" w:color="auto"/>
                                <w:bottom w:val="none" w:sz="0" w:space="0" w:color="auto"/>
                                <w:right w:val="none" w:sz="0" w:space="0" w:color="auto"/>
                              </w:divBdr>
                            </w:div>
                          </w:divsChild>
                        </w:div>
                        <w:div w:id="805664385">
                          <w:marLeft w:val="-161"/>
                          <w:marRight w:val="-161"/>
                          <w:marTop w:val="0"/>
                          <w:marBottom w:val="0"/>
                          <w:divBdr>
                            <w:top w:val="none" w:sz="0" w:space="0" w:color="auto"/>
                            <w:left w:val="none" w:sz="0" w:space="0" w:color="auto"/>
                            <w:bottom w:val="none" w:sz="0" w:space="0" w:color="auto"/>
                            <w:right w:val="none" w:sz="0" w:space="0" w:color="auto"/>
                          </w:divBdr>
                          <w:divsChild>
                            <w:div w:id="2129080918">
                              <w:marLeft w:val="0"/>
                              <w:marRight w:val="0"/>
                              <w:marTop w:val="0"/>
                              <w:marBottom w:val="0"/>
                              <w:divBdr>
                                <w:top w:val="none" w:sz="0" w:space="0" w:color="auto"/>
                                <w:left w:val="none" w:sz="0" w:space="0" w:color="auto"/>
                                <w:bottom w:val="none" w:sz="0" w:space="0" w:color="auto"/>
                                <w:right w:val="none" w:sz="0" w:space="0" w:color="auto"/>
                              </w:divBdr>
                            </w:div>
                            <w:div w:id="569384163">
                              <w:marLeft w:val="0"/>
                              <w:marRight w:val="0"/>
                              <w:marTop w:val="0"/>
                              <w:marBottom w:val="0"/>
                              <w:divBdr>
                                <w:top w:val="none" w:sz="0" w:space="0" w:color="auto"/>
                                <w:left w:val="none" w:sz="0" w:space="0" w:color="auto"/>
                                <w:bottom w:val="none" w:sz="0" w:space="0" w:color="auto"/>
                                <w:right w:val="none" w:sz="0" w:space="0" w:color="auto"/>
                              </w:divBdr>
                            </w:div>
                            <w:div w:id="1069495802">
                              <w:marLeft w:val="0"/>
                              <w:marRight w:val="0"/>
                              <w:marTop w:val="0"/>
                              <w:marBottom w:val="0"/>
                              <w:divBdr>
                                <w:top w:val="none" w:sz="0" w:space="0" w:color="auto"/>
                                <w:left w:val="none" w:sz="0" w:space="0" w:color="auto"/>
                                <w:bottom w:val="none" w:sz="0" w:space="0" w:color="auto"/>
                                <w:right w:val="none" w:sz="0" w:space="0" w:color="auto"/>
                              </w:divBdr>
                            </w:div>
                            <w:div w:id="1507867089">
                              <w:marLeft w:val="0"/>
                              <w:marRight w:val="0"/>
                              <w:marTop w:val="0"/>
                              <w:marBottom w:val="0"/>
                              <w:divBdr>
                                <w:top w:val="none" w:sz="0" w:space="0" w:color="auto"/>
                                <w:left w:val="none" w:sz="0" w:space="0" w:color="auto"/>
                                <w:bottom w:val="none" w:sz="0" w:space="0" w:color="auto"/>
                                <w:right w:val="none" w:sz="0" w:space="0" w:color="auto"/>
                              </w:divBdr>
                            </w:div>
                          </w:divsChild>
                        </w:div>
                        <w:div w:id="1708021935">
                          <w:marLeft w:val="-161"/>
                          <w:marRight w:val="-161"/>
                          <w:marTop w:val="0"/>
                          <w:marBottom w:val="0"/>
                          <w:divBdr>
                            <w:top w:val="none" w:sz="0" w:space="0" w:color="auto"/>
                            <w:left w:val="none" w:sz="0" w:space="0" w:color="auto"/>
                            <w:bottom w:val="none" w:sz="0" w:space="0" w:color="auto"/>
                            <w:right w:val="none" w:sz="0" w:space="0" w:color="auto"/>
                          </w:divBdr>
                          <w:divsChild>
                            <w:div w:id="1594434158">
                              <w:marLeft w:val="0"/>
                              <w:marRight w:val="0"/>
                              <w:marTop w:val="0"/>
                              <w:marBottom w:val="0"/>
                              <w:divBdr>
                                <w:top w:val="none" w:sz="0" w:space="0" w:color="auto"/>
                                <w:left w:val="none" w:sz="0" w:space="0" w:color="auto"/>
                                <w:bottom w:val="none" w:sz="0" w:space="0" w:color="auto"/>
                                <w:right w:val="none" w:sz="0" w:space="0" w:color="auto"/>
                              </w:divBdr>
                            </w:div>
                            <w:div w:id="1983578653">
                              <w:marLeft w:val="0"/>
                              <w:marRight w:val="0"/>
                              <w:marTop w:val="0"/>
                              <w:marBottom w:val="0"/>
                              <w:divBdr>
                                <w:top w:val="none" w:sz="0" w:space="0" w:color="auto"/>
                                <w:left w:val="none" w:sz="0" w:space="0" w:color="auto"/>
                                <w:bottom w:val="none" w:sz="0" w:space="0" w:color="auto"/>
                                <w:right w:val="none" w:sz="0" w:space="0" w:color="auto"/>
                              </w:divBdr>
                            </w:div>
                            <w:div w:id="169755438">
                              <w:marLeft w:val="0"/>
                              <w:marRight w:val="0"/>
                              <w:marTop w:val="0"/>
                              <w:marBottom w:val="0"/>
                              <w:divBdr>
                                <w:top w:val="none" w:sz="0" w:space="0" w:color="auto"/>
                                <w:left w:val="none" w:sz="0" w:space="0" w:color="auto"/>
                                <w:bottom w:val="none" w:sz="0" w:space="0" w:color="auto"/>
                                <w:right w:val="none" w:sz="0" w:space="0" w:color="auto"/>
                              </w:divBdr>
                            </w:div>
                            <w:div w:id="1182091996">
                              <w:marLeft w:val="0"/>
                              <w:marRight w:val="0"/>
                              <w:marTop w:val="0"/>
                              <w:marBottom w:val="0"/>
                              <w:divBdr>
                                <w:top w:val="none" w:sz="0" w:space="0" w:color="auto"/>
                                <w:left w:val="none" w:sz="0" w:space="0" w:color="auto"/>
                                <w:bottom w:val="none" w:sz="0" w:space="0" w:color="auto"/>
                                <w:right w:val="none" w:sz="0" w:space="0" w:color="auto"/>
                              </w:divBdr>
                            </w:div>
                          </w:divsChild>
                        </w:div>
                        <w:div w:id="44372660">
                          <w:marLeft w:val="-161"/>
                          <w:marRight w:val="-161"/>
                          <w:marTop w:val="0"/>
                          <w:marBottom w:val="0"/>
                          <w:divBdr>
                            <w:top w:val="none" w:sz="0" w:space="0" w:color="auto"/>
                            <w:left w:val="none" w:sz="0" w:space="0" w:color="auto"/>
                            <w:bottom w:val="none" w:sz="0" w:space="0" w:color="auto"/>
                            <w:right w:val="none" w:sz="0" w:space="0" w:color="auto"/>
                          </w:divBdr>
                          <w:divsChild>
                            <w:div w:id="1586185477">
                              <w:marLeft w:val="0"/>
                              <w:marRight w:val="0"/>
                              <w:marTop w:val="0"/>
                              <w:marBottom w:val="0"/>
                              <w:divBdr>
                                <w:top w:val="none" w:sz="0" w:space="0" w:color="auto"/>
                                <w:left w:val="none" w:sz="0" w:space="0" w:color="auto"/>
                                <w:bottom w:val="none" w:sz="0" w:space="0" w:color="auto"/>
                                <w:right w:val="none" w:sz="0" w:space="0" w:color="auto"/>
                              </w:divBdr>
                            </w:div>
                            <w:div w:id="1784883466">
                              <w:marLeft w:val="0"/>
                              <w:marRight w:val="0"/>
                              <w:marTop w:val="0"/>
                              <w:marBottom w:val="0"/>
                              <w:divBdr>
                                <w:top w:val="none" w:sz="0" w:space="0" w:color="auto"/>
                                <w:left w:val="none" w:sz="0" w:space="0" w:color="auto"/>
                                <w:bottom w:val="none" w:sz="0" w:space="0" w:color="auto"/>
                                <w:right w:val="none" w:sz="0" w:space="0" w:color="auto"/>
                              </w:divBdr>
                            </w:div>
                            <w:div w:id="1955206999">
                              <w:marLeft w:val="0"/>
                              <w:marRight w:val="0"/>
                              <w:marTop w:val="0"/>
                              <w:marBottom w:val="0"/>
                              <w:divBdr>
                                <w:top w:val="none" w:sz="0" w:space="0" w:color="auto"/>
                                <w:left w:val="none" w:sz="0" w:space="0" w:color="auto"/>
                                <w:bottom w:val="none" w:sz="0" w:space="0" w:color="auto"/>
                                <w:right w:val="none" w:sz="0" w:space="0" w:color="auto"/>
                              </w:divBdr>
                            </w:div>
                            <w:div w:id="62339810">
                              <w:marLeft w:val="0"/>
                              <w:marRight w:val="0"/>
                              <w:marTop w:val="0"/>
                              <w:marBottom w:val="0"/>
                              <w:divBdr>
                                <w:top w:val="none" w:sz="0" w:space="0" w:color="auto"/>
                                <w:left w:val="none" w:sz="0" w:space="0" w:color="auto"/>
                                <w:bottom w:val="none" w:sz="0" w:space="0" w:color="auto"/>
                                <w:right w:val="none" w:sz="0" w:space="0" w:color="auto"/>
                              </w:divBdr>
                            </w:div>
                          </w:divsChild>
                        </w:div>
                        <w:div w:id="330989298">
                          <w:marLeft w:val="-161"/>
                          <w:marRight w:val="-161"/>
                          <w:marTop w:val="0"/>
                          <w:marBottom w:val="0"/>
                          <w:divBdr>
                            <w:top w:val="none" w:sz="0" w:space="0" w:color="auto"/>
                            <w:left w:val="none" w:sz="0" w:space="0" w:color="auto"/>
                            <w:bottom w:val="none" w:sz="0" w:space="0" w:color="auto"/>
                            <w:right w:val="none" w:sz="0" w:space="0" w:color="auto"/>
                          </w:divBdr>
                          <w:divsChild>
                            <w:div w:id="2119983990">
                              <w:marLeft w:val="0"/>
                              <w:marRight w:val="0"/>
                              <w:marTop w:val="0"/>
                              <w:marBottom w:val="0"/>
                              <w:divBdr>
                                <w:top w:val="none" w:sz="0" w:space="0" w:color="auto"/>
                                <w:left w:val="none" w:sz="0" w:space="0" w:color="auto"/>
                                <w:bottom w:val="none" w:sz="0" w:space="0" w:color="auto"/>
                                <w:right w:val="none" w:sz="0" w:space="0" w:color="auto"/>
                              </w:divBdr>
                            </w:div>
                            <w:div w:id="1081634096">
                              <w:marLeft w:val="0"/>
                              <w:marRight w:val="0"/>
                              <w:marTop w:val="0"/>
                              <w:marBottom w:val="0"/>
                              <w:divBdr>
                                <w:top w:val="none" w:sz="0" w:space="0" w:color="auto"/>
                                <w:left w:val="none" w:sz="0" w:space="0" w:color="auto"/>
                                <w:bottom w:val="none" w:sz="0" w:space="0" w:color="auto"/>
                                <w:right w:val="none" w:sz="0" w:space="0" w:color="auto"/>
                              </w:divBdr>
                            </w:div>
                            <w:div w:id="1759327686">
                              <w:marLeft w:val="0"/>
                              <w:marRight w:val="0"/>
                              <w:marTop w:val="0"/>
                              <w:marBottom w:val="0"/>
                              <w:divBdr>
                                <w:top w:val="none" w:sz="0" w:space="0" w:color="auto"/>
                                <w:left w:val="none" w:sz="0" w:space="0" w:color="auto"/>
                                <w:bottom w:val="none" w:sz="0" w:space="0" w:color="auto"/>
                                <w:right w:val="none" w:sz="0" w:space="0" w:color="auto"/>
                              </w:divBdr>
                            </w:div>
                            <w:div w:id="2116557516">
                              <w:marLeft w:val="0"/>
                              <w:marRight w:val="0"/>
                              <w:marTop w:val="0"/>
                              <w:marBottom w:val="0"/>
                              <w:divBdr>
                                <w:top w:val="none" w:sz="0" w:space="0" w:color="auto"/>
                                <w:left w:val="none" w:sz="0" w:space="0" w:color="auto"/>
                                <w:bottom w:val="none" w:sz="0" w:space="0" w:color="auto"/>
                                <w:right w:val="none" w:sz="0" w:space="0" w:color="auto"/>
                              </w:divBdr>
                            </w:div>
                          </w:divsChild>
                        </w:div>
                        <w:div w:id="236599089">
                          <w:marLeft w:val="-161"/>
                          <w:marRight w:val="-161"/>
                          <w:marTop w:val="0"/>
                          <w:marBottom w:val="0"/>
                          <w:divBdr>
                            <w:top w:val="none" w:sz="0" w:space="0" w:color="auto"/>
                            <w:left w:val="none" w:sz="0" w:space="0" w:color="auto"/>
                            <w:bottom w:val="none" w:sz="0" w:space="0" w:color="auto"/>
                            <w:right w:val="none" w:sz="0" w:space="0" w:color="auto"/>
                          </w:divBdr>
                          <w:divsChild>
                            <w:div w:id="1123234510">
                              <w:marLeft w:val="0"/>
                              <w:marRight w:val="0"/>
                              <w:marTop w:val="0"/>
                              <w:marBottom w:val="0"/>
                              <w:divBdr>
                                <w:top w:val="none" w:sz="0" w:space="0" w:color="auto"/>
                                <w:left w:val="none" w:sz="0" w:space="0" w:color="auto"/>
                                <w:bottom w:val="none" w:sz="0" w:space="0" w:color="auto"/>
                                <w:right w:val="none" w:sz="0" w:space="0" w:color="auto"/>
                              </w:divBdr>
                            </w:div>
                            <w:div w:id="477959877">
                              <w:marLeft w:val="0"/>
                              <w:marRight w:val="0"/>
                              <w:marTop w:val="0"/>
                              <w:marBottom w:val="0"/>
                              <w:divBdr>
                                <w:top w:val="none" w:sz="0" w:space="0" w:color="auto"/>
                                <w:left w:val="none" w:sz="0" w:space="0" w:color="auto"/>
                                <w:bottom w:val="none" w:sz="0" w:space="0" w:color="auto"/>
                                <w:right w:val="none" w:sz="0" w:space="0" w:color="auto"/>
                              </w:divBdr>
                            </w:div>
                            <w:div w:id="583994485">
                              <w:marLeft w:val="0"/>
                              <w:marRight w:val="0"/>
                              <w:marTop w:val="0"/>
                              <w:marBottom w:val="0"/>
                              <w:divBdr>
                                <w:top w:val="none" w:sz="0" w:space="0" w:color="auto"/>
                                <w:left w:val="none" w:sz="0" w:space="0" w:color="auto"/>
                                <w:bottom w:val="none" w:sz="0" w:space="0" w:color="auto"/>
                                <w:right w:val="none" w:sz="0" w:space="0" w:color="auto"/>
                              </w:divBdr>
                            </w:div>
                            <w:div w:id="2092190635">
                              <w:marLeft w:val="0"/>
                              <w:marRight w:val="0"/>
                              <w:marTop w:val="0"/>
                              <w:marBottom w:val="0"/>
                              <w:divBdr>
                                <w:top w:val="none" w:sz="0" w:space="0" w:color="auto"/>
                                <w:left w:val="none" w:sz="0" w:space="0" w:color="auto"/>
                                <w:bottom w:val="none" w:sz="0" w:space="0" w:color="auto"/>
                                <w:right w:val="none" w:sz="0" w:space="0" w:color="auto"/>
                              </w:divBdr>
                            </w:div>
                          </w:divsChild>
                        </w:div>
                        <w:div w:id="1846092940">
                          <w:marLeft w:val="-161"/>
                          <w:marRight w:val="-161"/>
                          <w:marTop w:val="0"/>
                          <w:marBottom w:val="0"/>
                          <w:divBdr>
                            <w:top w:val="none" w:sz="0" w:space="0" w:color="auto"/>
                            <w:left w:val="none" w:sz="0" w:space="0" w:color="auto"/>
                            <w:bottom w:val="none" w:sz="0" w:space="0" w:color="auto"/>
                            <w:right w:val="none" w:sz="0" w:space="0" w:color="auto"/>
                          </w:divBdr>
                          <w:divsChild>
                            <w:div w:id="1594431210">
                              <w:marLeft w:val="0"/>
                              <w:marRight w:val="0"/>
                              <w:marTop w:val="0"/>
                              <w:marBottom w:val="0"/>
                              <w:divBdr>
                                <w:top w:val="none" w:sz="0" w:space="0" w:color="auto"/>
                                <w:left w:val="none" w:sz="0" w:space="0" w:color="auto"/>
                                <w:bottom w:val="none" w:sz="0" w:space="0" w:color="auto"/>
                                <w:right w:val="none" w:sz="0" w:space="0" w:color="auto"/>
                              </w:divBdr>
                            </w:div>
                            <w:div w:id="796794601">
                              <w:marLeft w:val="0"/>
                              <w:marRight w:val="0"/>
                              <w:marTop w:val="0"/>
                              <w:marBottom w:val="0"/>
                              <w:divBdr>
                                <w:top w:val="none" w:sz="0" w:space="0" w:color="auto"/>
                                <w:left w:val="none" w:sz="0" w:space="0" w:color="auto"/>
                                <w:bottom w:val="none" w:sz="0" w:space="0" w:color="auto"/>
                                <w:right w:val="none" w:sz="0" w:space="0" w:color="auto"/>
                              </w:divBdr>
                            </w:div>
                            <w:div w:id="1854802711">
                              <w:marLeft w:val="0"/>
                              <w:marRight w:val="0"/>
                              <w:marTop w:val="0"/>
                              <w:marBottom w:val="0"/>
                              <w:divBdr>
                                <w:top w:val="none" w:sz="0" w:space="0" w:color="auto"/>
                                <w:left w:val="none" w:sz="0" w:space="0" w:color="auto"/>
                                <w:bottom w:val="none" w:sz="0" w:space="0" w:color="auto"/>
                                <w:right w:val="none" w:sz="0" w:space="0" w:color="auto"/>
                              </w:divBdr>
                            </w:div>
                            <w:div w:id="2139567851">
                              <w:marLeft w:val="0"/>
                              <w:marRight w:val="0"/>
                              <w:marTop w:val="0"/>
                              <w:marBottom w:val="0"/>
                              <w:divBdr>
                                <w:top w:val="none" w:sz="0" w:space="0" w:color="auto"/>
                                <w:left w:val="none" w:sz="0" w:space="0" w:color="auto"/>
                                <w:bottom w:val="none" w:sz="0" w:space="0" w:color="auto"/>
                                <w:right w:val="none" w:sz="0" w:space="0" w:color="auto"/>
                              </w:divBdr>
                            </w:div>
                          </w:divsChild>
                        </w:div>
                        <w:div w:id="1735810884">
                          <w:marLeft w:val="-161"/>
                          <w:marRight w:val="-161"/>
                          <w:marTop w:val="0"/>
                          <w:marBottom w:val="0"/>
                          <w:divBdr>
                            <w:top w:val="none" w:sz="0" w:space="0" w:color="auto"/>
                            <w:left w:val="none" w:sz="0" w:space="0" w:color="auto"/>
                            <w:bottom w:val="none" w:sz="0" w:space="0" w:color="auto"/>
                            <w:right w:val="none" w:sz="0" w:space="0" w:color="auto"/>
                          </w:divBdr>
                          <w:divsChild>
                            <w:div w:id="430509649">
                              <w:marLeft w:val="0"/>
                              <w:marRight w:val="0"/>
                              <w:marTop w:val="0"/>
                              <w:marBottom w:val="0"/>
                              <w:divBdr>
                                <w:top w:val="none" w:sz="0" w:space="0" w:color="auto"/>
                                <w:left w:val="none" w:sz="0" w:space="0" w:color="auto"/>
                                <w:bottom w:val="none" w:sz="0" w:space="0" w:color="auto"/>
                                <w:right w:val="none" w:sz="0" w:space="0" w:color="auto"/>
                              </w:divBdr>
                            </w:div>
                            <w:div w:id="1265571640">
                              <w:marLeft w:val="0"/>
                              <w:marRight w:val="0"/>
                              <w:marTop w:val="0"/>
                              <w:marBottom w:val="0"/>
                              <w:divBdr>
                                <w:top w:val="none" w:sz="0" w:space="0" w:color="auto"/>
                                <w:left w:val="none" w:sz="0" w:space="0" w:color="auto"/>
                                <w:bottom w:val="none" w:sz="0" w:space="0" w:color="auto"/>
                                <w:right w:val="none" w:sz="0" w:space="0" w:color="auto"/>
                              </w:divBdr>
                            </w:div>
                            <w:div w:id="1088186846">
                              <w:marLeft w:val="0"/>
                              <w:marRight w:val="0"/>
                              <w:marTop w:val="0"/>
                              <w:marBottom w:val="0"/>
                              <w:divBdr>
                                <w:top w:val="none" w:sz="0" w:space="0" w:color="auto"/>
                                <w:left w:val="none" w:sz="0" w:space="0" w:color="auto"/>
                                <w:bottom w:val="none" w:sz="0" w:space="0" w:color="auto"/>
                                <w:right w:val="none" w:sz="0" w:space="0" w:color="auto"/>
                              </w:divBdr>
                            </w:div>
                            <w:div w:id="345402205">
                              <w:marLeft w:val="0"/>
                              <w:marRight w:val="0"/>
                              <w:marTop w:val="0"/>
                              <w:marBottom w:val="0"/>
                              <w:divBdr>
                                <w:top w:val="none" w:sz="0" w:space="0" w:color="auto"/>
                                <w:left w:val="none" w:sz="0" w:space="0" w:color="auto"/>
                                <w:bottom w:val="none" w:sz="0" w:space="0" w:color="auto"/>
                                <w:right w:val="none" w:sz="0" w:space="0" w:color="auto"/>
                              </w:divBdr>
                            </w:div>
                          </w:divsChild>
                        </w:div>
                        <w:div w:id="1354772105">
                          <w:marLeft w:val="-161"/>
                          <w:marRight w:val="-161"/>
                          <w:marTop w:val="0"/>
                          <w:marBottom w:val="0"/>
                          <w:divBdr>
                            <w:top w:val="none" w:sz="0" w:space="0" w:color="auto"/>
                            <w:left w:val="none" w:sz="0" w:space="0" w:color="auto"/>
                            <w:bottom w:val="none" w:sz="0" w:space="0" w:color="auto"/>
                            <w:right w:val="none" w:sz="0" w:space="0" w:color="auto"/>
                          </w:divBdr>
                          <w:divsChild>
                            <w:div w:id="1715732900">
                              <w:marLeft w:val="0"/>
                              <w:marRight w:val="0"/>
                              <w:marTop w:val="0"/>
                              <w:marBottom w:val="0"/>
                              <w:divBdr>
                                <w:top w:val="none" w:sz="0" w:space="0" w:color="auto"/>
                                <w:left w:val="none" w:sz="0" w:space="0" w:color="auto"/>
                                <w:bottom w:val="none" w:sz="0" w:space="0" w:color="auto"/>
                                <w:right w:val="none" w:sz="0" w:space="0" w:color="auto"/>
                              </w:divBdr>
                            </w:div>
                            <w:div w:id="2134982655">
                              <w:marLeft w:val="0"/>
                              <w:marRight w:val="0"/>
                              <w:marTop w:val="0"/>
                              <w:marBottom w:val="0"/>
                              <w:divBdr>
                                <w:top w:val="none" w:sz="0" w:space="0" w:color="auto"/>
                                <w:left w:val="none" w:sz="0" w:space="0" w:color="auto"/>
                                <w:bottom w:val="none" w:sz="0" w:space="0" w:color="auto"/>
                                <w:right w:val="none" w:sz="0" w:space="0" w:color="auto"/>
                              </w:divBdr>
                            </w:div>
                            <w:div w:id="798182051">
                              <w:marLeft w:val="0"/>
                              <w:marRight w:val="0"/>
                              <w:marTop w:val="0"/>
                              <w:marBottom w:val="0"/>
                              <w:divBdr>
                                <w:top w:val="none" w:sz="0" w:space="0" w:color="auto"/>
                                <w:left w:val="none" w:sz="0" w:space="0" w:color="auto"/>
                                <w:bottom w:val="none" w:sz="0" w:space="0" w:color="auto"/>
                                <w:right w:val="none" w:sz="0" w:space="0" w:color="auto"/>
                              </w:divBdr>
                            </w:div>
                            <w:div w:id="1613976590">
                              <w:marLeft w:val="0"/>
                              <w:marRight w:val="0"/>
                              <w:marTop w:val="0"/>
                              <w:marBottom w:val="0"/>
                              <w:divBdr>
                                <w:top w:val="none" w:sz="0" w:space="0" w:color="auto"/>
                                <w:left w:val="none" w:sz="0" w:space="0" w:color="auto"/>
                                <w:bottom w:val="none" w:sz="0" w:space="0" w:color="auto"/>
                                <w:right w:val="none" w:sz="0" w:space="0" w:color="auto"/>
                              </w:divBdr>
                            </w:div>
                          </w:divsChild>
                        </w:div>
                        <w:div w:id="839082737">
                          <w:marLeft w:val="-161"/>
                          <w:marRight w:val="-161"/>
                          <w:marTop w:val="0"/>
                          <w:marBottom w:val="0"/>
                          <w:divBdr>
                            <w:top w:val="none" w:sz="0" w:space="0" w:color="auto"/>
                            <w:left w:val="none" w:sz="0" w:space="0" w:color="auto"/>
                            <w:bottom w:val="none" w:sz="0" w:space="0" w:color="auto"/>
                            <w:right w:val="none" w:sz="0" w:space="0" w:color="auto"/>
                          </w:divBdr>
                          <w:divsChild>
                            <w:div w:id="1225533578">
                              <w:marLeft w:val="0"/>
                              <w:marRight w:val="0"/>
                              <w:marTop w:val="0"/>
                              <w:marBottom w:val="0"/>
                              <w:divBdr>
                                <w:top w:val="none" w:sz="0" w:space="0" w:color="auto"/>
                                <w:left w:val="none" w:sz="0" w:space="0" w:color="auto"/>
                                <w:bottom w:val="none" w:sz="0" w:space="0" w:color="auto"/>
                                <w:right w:val="none" w:sz="0" w:space="0" w:color="auto"/>
                              </w:divBdr>
                            </w:div>
                            <w:div w:id="1025251471">
                              <w:marLeft w:val="0"/>
                              <w:marRight w:val="0"/>
                              <w:marTop w:val="0"/>
                              <w:marBottom w:val="0"/>
                              <w:divBdr>
                                <w:top w:val="none" w:sz="0" w:space="0" w:color="auto"/>
                                <w:left w:val="none" w:sz="0" w:space="0" w:color="auto"/>
                                <w:bottom w:val="none" w:sz="0" w:space="0" w:color="auto"/>
                                <w:right w:val="none" w:sz="0" w:space="0" w:color="auto"/>
                              </w:divBdr>
                            </w:div>
                            <w:div w:id="902566977">
                              <w:marLeft w:val="0"/>
                              <w:marRight w:val="0"/>
                              <w:marTop w:val="0"/>
                              <w:marBottom w:val="0"/>
                              <w:divBdr>
                                <w:top w:val="none" w:sz="0" w:space="0" w:color="auto"/>
                                <w:left w:val="none" w:sz="0" w:space="0" w:color="auto"/>
                                <w:bottom w:val="none" w:sz="0" w:space="0" w:color="auto"/>
                                <w:right w:val="none" w:sz="0" w:space="0" w:color="auto"/>
                              </w:divBdr>
                            </w:div>
                            <w:div w:id="193617734">
                              <w:marLeft w:val="0"/>
                              <w:marRight w:val="0"/>
                              <w:marTop w:val="0"/>
                              <w:marBottom w:val="0"/>
                              <w:divBdr>
                                <w:top w:val="none" w:sz="0" w:space="0" w:color="auto"/>
                                <w:left w:val="none" w:sz="0" w:space="0" w:color="auto"/>
                                <w:bottom w:val="none" w:sz="0" w:space="0" w:color="auto"/>
                                <w:right w:val="none" w:sz="0" w:space="0" w:color="auto"/>
                              </w:divBdr>
                            </w:div>
                          </w:divsChild>
                        </w:div>
                        <w:div w:id="234245686">
                          <w:marLeft w:val="-161"/>
                          <w:marRight w:val="-161"/>
                          <w:marTop w:val="0"/>
                          <w:marBottom w:val="0"/>
                          <w:divBdr>
                            <w:top w:val="none" w:sz="0" w:space="0" w:color="auto"/>
                            <w:left w:val="none" w:sz="0" w:space="0" w:color="auto"/>
                            <w:bottom w:val="none" w:sz="0" w:space="0" w:color="auto"/>
                            <w:right w:val="none" w:sz="0" w:space="0" w:color="auto"/>
                          </w:divBdr>
                          <w:divsChild>
                            <w:div w:id="1479881841">
                              <w:marLeft w:val="0"/>
                              <w:marRight w:val="0"/>
                              <w:marTop w:val="0"/>
                              <w:marBottom w:val="0"/>
                              <w:divBdr>
                                <w:top w:val="none" w:sz="0" w:space="0" w:color="auto"/>
                                <w:left w:val="none" w:sz="0" w:space="0" w:color="auto"/>
                                <w:bottom w:val="none" w:sz="0" w:space="0" w:color="auto"/>
                                <w:right w:val="none" w:sz="0" w:space="0" w:color="auto"/>
                              </w:divBdr>
                            </w:div>
                            <w:div w:id="210056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5443">
                      <w:marLeft w:val="0"/>
                      <w:marRight w:val="0"/>
                      <w:marTop w:val="0"/>
                      <w:marBottom w:val="0"/>
                      <w:divBdr>
                        <w:top w:val="single" w:sz="2" w:space="19" w:color="CCCCCC"/>
                        <w:left w:val="single" w:sz="2" w:space="11" w:color="CCCCCC"/>
                        <w:bottom w:val="single" w:sz="2" w:space="11" w:color="CCCCCC"/>
                        <w:right w:val="single" w:sz="2" w:space="11" w:color="CCCCCC"/>
                      </w:divBdr>
                      <w:divsChild>
                        <w:div w:id="112480777">
                          <w:marLeft w:val="0"/>
                          <w:marRight w:val="0"/>
                          <w:marTop w:val="0"/>
                          <w:marBottom w:val="0"/>
                          <w:divBdr>
                            <w:top w:val="none" w:sz="0" w:space="0" w:color="auto"/>
                            <w:left w:val="none" w:sz="0" w:space="0" w:color="auto"/>
                            <w:bottom w:val="none" w:sz="0" w:space="0" w:color="auto"/>
                            <w:right w:val="none" w:sz="0" w:space="0" w:color="auto"/>
                          </w:divBdr>
                          <w:divsChild>
                            <w:div w:id="430899517">
                              <w:marLeft w:val="-161"/>
                              <w:marRight w:val="-161"/>
                              <w:marTop w:val="0"/>
                              <w:marBottom w:val="0"/>
                              <w:divBdr>
                                <w:top w:val="none" w:sz="0" w:space="0" w:color="auto"/>
                                <w:left w:val="none" w:sz="0" w:space="0" w:color="auto"/>
                                <w:bottom w:val="none" w:sz="0" w:space="0" w:color="auto"/>
                                <w:right w:val="none" w:sz="0" w:space="0" w:color="auto"/>
                              </w:divBdr>
                              <w:divsChild>
                                <w:div w:id="1175611828">
                                  <w:marLeft w:val="0"/>
                                  <w:marRight w:val="0"/>
                                  <w:marTop w:val="0"/>
                                  <w:marBottom w:val="0"/>
                                  <w:divBdr>
                                    <w:top w:val="none" w:sz="0" w:space="0" w:color="auto"/>
                                    <w:left w:val="none" w:sz="0" w:space="0" w:color="auto"/>
                                    <w:bottom w:val="none" w:sz="0" w:space="0" w:color="auto"/>
                                    <w:right w:val="none" w:sz="0" w:space="0" w:color="auto"/>
                                  </w:divBdr>
                                </w:div>
                                <w:div w:id="1459953016">
                                  <w:marLeft w:val="0"/>
                                  <w:marRight w:val="0"/>
                                  <w:marTop w:val="0"/>
                                  <w:marBottom w:val="0"/>
                                  <w:divBdr>
                                    <w:top w:val="none" w:sz="0" w:space="0" w:color="auto"/>
                                    <w:left w:val="none" w:sz="0" w:space="0" w:color="auto"/>
                                    <w:bottom w:val="none" w:sz="0" w:space="0" w:color="auto"/>
                                    <w:right w:val="none" w:sz="0" w:space="0" w:color="auto"/>
                                  </w:divBdr>
                                </w:div>
                              </w:divsChild>
                            </w:div>
                            <w:div w:id="2130202077">
                              <w:marLeft w:val="-161"/>
                              <w:marRight w:val="-161"/>
                              <w:marTop w:val="0"/>
                              <w:marBottom w:val="0"/>
                              <w:divBdr>
                                <w:top w:val="none" w:sz="0" w:space="0" w:color="auto"/>
                                <w:left w:val="none" w:sz="0" w:space="0" w:color="auto"/>
                                <w:bottom w:val="none" w:sz="0" w:space="0" w:color="auto"/>
                                <w:right w:val="none" w:sz="0" w:space="0" w:color="auto"/>
                              </w:divBdr>
                              <w:divsChild>
                                <w:div w:id="99646000">
                                  <w:marLeft w:val="0"/>
                                  <w:marRight w:val="0"/>
                                  <w:marTop w:val="0"/>
                                  <w:marBottom w:val="0"/>
                                  <w:divBdr>
                                    <w:top w:val="none" w:sz="0" w:space="0" w:color="auto"/>
                                    <w:left w:val="none" w:sz="0" w:space="0" w:color="auto"/>
                                    <w:bottom w:val="none" w:sz="0" w:space="0" w:color="auto"/>
                                    <w:right w:val="none" w:sz="0" w:space="0" w:color="auto"/>
                                  </w:divBdr>
                                </w:div>
                                <w:div w:id="482936856">
                                  <w:marLeft w:val="0"/>
                                  <w:marRight w:val="0"/>
                                  <w:marTop w:val="0"/>
                                  <w:marBottom w:val="0"/>
                                  <w:divBdr>
                                    <w:top w:val="none" w:sz="0" w:space="0" w:color="auto"/>
                                    <w:left w:val="none" w:sz="0" w:space="0" w:color="auto"/>
                                    <w:bottom w:val="none" w:sz="0" w:space="0" w:color="auto"/>
                                    <w:right w:val="none" w:sz="0" w:space="0" w:color="auto"/>
                                  </w:divBdr>
                                </w:div>
                              </w:divsChild>
                            </w:div>
                            <w:div w:id="489637964">
                              <w:marLeft w:val="-161"/>
                              <w:marRight w:val="-161"/>
                              <w:marTop w:val="0"/>
                              <w:marBottom w:val="0"/>
                              <w:divBdr>
                                <w:top w:val="none" w:sz="0" w:space="0" w:color="auto"/>
                                <w:left w:val="none" w:sz="0" w:space="0" w:color="auto"/>
                                <w:bottom w:val="none" w:sz="0" w:space="0" w:color="auto"/>
                                <w:right w:val="none" w:sz="0" w:space="0" w:color="auto"/>
                              </w:divBdr>
                              <w:divsChild>
                                <w:div w:id="1005091761">
                                  <w:marLeft w:val="0"/>
                                  <w:marRight w:val="0"/>
                                  <w:marTop w:val="0"/>
                                  <w:marBottom w:val="0"/>
                                  <w:divBdr>
                                    <w:top w:val="none" w:sz="0" w:space="0" w:color="auto"/>
                                    <w:left w:val="none" w:sz="0" w:space="0" w:color="auto"/>
                                    <w:bottom w:val="none" w:sz="0" w:space="0" w:color="auto"/>
                                    <w:right w:val="none" w:sz="0" w:space="0" w:color="auto"/>
                                  </w:divBdr>
                                </w:div>
                                <w:div w:id="1594893122">
                                  <w:marLeft w:val="0"/>
                                  <w:marRight w:val="0"/>
                                  <w:marTop w:val="0"/>
                                  <w:marBottom w:val="0"/>
                                  <w:divBdr>
                                    <w:top w:val="none" w:sz="0" w:space="0" w:color="auto"/>
                                    <w:left w:val="none" w:sz="0" w:space="0" w:color="auto"/>
                                    <w:bottom w:val="none" w:sz="0" w:space="0" w:color="auto"/>
                                    <w:right w:val="none" w:sz="0" w:space="0" w:color="auto"/>
                                  </w:divBdr>
                                </w:div>
                              </w:divsChild>
                            </w:div>
                            <w:div w:id="1120802461">
                              <w:marLeft w:val="-161"/>
                              <w:marRight w:val="-161"/>
                              <w:marTop w:val="0"/>
                              <w:marBottom w:val="0"/>
                              <w:divBdr>
                                <w:top w:val="none" w:sz="0" w:space="0" w:color="auto"/>
                                <w:left w:val="none" w:sz="0" w:space="0" w:color="auto"/>
                                <w:bottom w:val="none" w:sz="0" w:space="0" w:color="auto"/>
                                <w:right w:val="none" w:sz="0" w:space="0" w:color="auto"/>
                              </w:divBdr>
                              <w:divsChild>
                                <w:div w:id="768039094">
                                  <w:marLeft w:val="0"/>
                                  <w:marRight w:val="0"/>
                                  <w:marTop w:val="0"/>
                                  <w:marBottom w:val="0"/>
                                  <w:divBdr>
                                    <w:top w:val="none" w:sz="0" w:space="0" w:color="auto"/>
                                    <w:left w:val="none" w:sz="0" w:space="0" w:color="auto"/>
                                    <w:bottom w:val="none" w:sz="0" w:space="0" w:color="auto"/>
                                    <w:right w:val="none" w:sz="0" w:space="0" w:color="auto"/>
                                  </w:divBdr>
                                </w:div>
                                <w:div w:id="159123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19303">
                      <w:marLeft w:val="0"/>
                      <w:marRight w:val="0"/>
                      <w:marTop w:val="0"/>
                      <w:marBottom w:val="0"/>
                      <w:divBdr>
                        <w:top w:val="single" w:sz="2" w:space="19" w:color="CCCCCC"/>
                        <w:left w:val="single" w:sz="2" w:space="11" w:color="CCCCCC"/>
                        <w:bottom w:val="single" w:sz="2" w:space="11" w:color="CCCCCC"/>
                        <w:right w:val="single" w:sz="2" w:space="11" w:color="CCCCCC"/>
                      </w:divBdr>
                      <w:divsChild>
                        <w:div w:id="930506780">
                          <w:marLeft w:val="-161"/>
                          <w:marRight w:val="-161"/>
                          <w:marTop w:val="0"/>
                          <w:marBottom w:val="0"/>
                          <w:divBdr>
                            <w:top w:val="none" w:sz="0" w:space="0" w:color="auto"/>
                            <w:left w:val="none" w:sz="0" w:space="0" w:color="auto"/>
                            <w:bottom w:val="none" w:sz="0" w:space="0" w:color="auto"/>
                            <w:right w:val="none" w:sz="0" w:space="0" w:color="auto"/>
                          </w:divBdr>
                          <w:divsChild>
                            <w:div w:id="785854238">
                              <w:marLeft w:val="0"/>
                              <w:marRight w:val="0"/>
                              <w:marTop w:val="0"/>
                              <w:marBottom w:val="0"/>
                              <w:divBdr>
                                <w:top w:val="none" w:sz="0" w:space="0" w:color="auto"/>
                                <w:left w:val="none" w:sz="0" w:space="0" w:color="auto"/>
                                <w:bottom w:val="none" w:sz="0" w:space="0" w:color="auto"/>
                                <w:right w:val="none" w:sz="0" w:space="0" w:color="auto"/>
                              </w:divBdr>
                            </w:div>
                          </w:divsChild>
                        </w:div>
                        <w:div w:id="917129706">
                          <w:marLeft w:val="-161"/>
                          <w:marRight w:val="-161"/>
                          <w:marTop w:val="0"/>
                          <w:marBottom w:val="0"/>
                          <w:divBdr>
                            <w:top w:val="none" w:sz="0" w:space="0" w:color="auto"/>
                            <w:left w:val="none" w:sz="0" w:space="0" w:color="auto"/>
                            <w:bottom w:val="none" w:sz="0" w:space="0" w:color="auto"/>
                            <w:right w:val="none" w:sz="0" w:space="0" w:color="auto"/>
                          </w:divBdr>
                          <w:divsChild>
                            <w:div w:id="356781592">
                              <w:marLeft w:val="0"/>
                              <w:marRight w:val="0"/>
                              <w:marTop w:val="0"/>
                              <w:marBottom w:val="0"/>
                              <w:divBdr>
                                <w:top w:val="none" w:sz="0" w:space="0" w:color="auto"/>
                                <w:left w:val="none" w:sz="0" w:space="0" w:color="auto"/>
                                <w:bottom w:val="none" w:sz="0" w:space="0" w:color="auto"/>
                                <w:right w:val="none" w:sz="0" w:space="0" w:color="auto"/>
                              </w:divBdr>
                            </w:div>
                          </w:divsChild>
                        </w:div>
                        <w:div w:id="2002347670">
                          <w:marLeft w:val="-161"/>
                          <w:marRight w:val="-161"/>
                          <w:marTop w:val="0"/>
                          <w:marBottom w:val="0"/>
                          <w:divBdr>
                            <w:top w:val="none" w:sz="0" w:space="0" w:color="auto"/>
                            <w:left w:val="none" w:sz="0" w:space="0" w:color="auto"/>
                            <w:bottom w:val="none" w:sz="0" w:space="0" w:color="auto"/>
                            <w:right w:val="none" w:sz="0" w:space="0" w:color="auto"/>
                          </w:divBdr>
                          <w:divsChild>
                            <w:div w:id="1171481667">
                              <w:marLeft w:val="0"/>
                              <w:marRight w:val="0"/>
                              <w:marTop w:val="0"/>
                              <w:marBottom w:val="0"/>
                              <w:divBdr>
                                <w:top w:val="none" w:sz="0" w:space="0" w:color="auto"/>
                                <w:left w:val="none" w:sz="0" w:space="0" w:color="auto"/>
                                <w:bottom w:val="none" w:sz="0" w:space="0" w:color="auto"/>
                                <w:right w:val="none" w:sz="0" w:space="0" w:color="auto"/>
                              </w:divBdr>
                            </w:div>
                          </w:divsChild>
                        </w:div>
                        <w:div w:id="227376711">
                          <w:marLeft w:val="-161"/>
                          <w:marRight w:val="-161"/>
                          <w:marTop w:val="0"/>
                          <w:marBottom w:val="0"/>
                          <w:divBdr>
                            <w:top w:val="none" w:sz="0" w:space="0" w:color="auto"/>
                            <w:left w:val="none" w:sz="0" w:space="0" w:color="auto"/>
                            <w:bottom w:val="none" w:sz="0" w:space="0" w:color="auto"/>
                            <w:right w:val="none" w:sz="0" w:space="0" w:color="auto"/>
                          </w:divBdr>
                          <w:divsChild>
                            <w:div w:id="798912060">
                              <w:marLeft w:val="0"/>
                              <w:marRight w:val="0"/>
                              <w:marTop w:val="0"/>
                              <w:marBottom w:val="0"/>
                              <w:divBdr>
                                <w:top w:val="none" w:sz="0" w:space="0" w:color="auto"/>
                                <w:left w:val="none" w:sz="0" w:space="0" w:color="auto"/>
                                <w:bottom w:val="none" w:sz="0" w:space="0" w:color="auto"/>
                                <w:right w:val="none" w:sz="0" w:space="0" w:color="auto"/>
                              </w:divBdr>
                            </w:div>
                          </w:divsChild>
                        </w:div>
                        <w:div w:id="2019310598">
                          <w:marLeft w:val="-161"/>
                          <w:marRight w:val="-161"/>
                          <w:marTop w:val="0"/>
                          <w:marBottom w:val="0"/>
                          <w:divBdr>
                            <w:top w:val="none" w:sz="0" w:space="0" w:color="auto"/>
                            <w:left w:val="none" w:sz="0" w:space="0" w:color="auto"/>
                            <w:bottom w:val="none" w:sz="0" w:space="0" w:color="auto"/>
                            <w:right w:val="none" w:sz="0" w:space="0" w:color="auto"/>
                          </w:divBdr>
                          <w:divsChild>
                            <w:div w:id="234778405">
                              <w:marLeft w:val="0"/>
                              <w:marRight w:val="0"/>
                              <w:marTop w:val="0"/>
                              <w:marBottom w:val="0"/>
                              <w:divBdr>
                                <w:top w:val="none" w:sz="0" w:space="0" w:color="auto"/>
                                <w:left w:val="none" w:sz="0" w:space="0" w:color="auto"/>
                                <w:bottom w:val="none" w:sz="0" w:space="0" w:color="auto"/>
                                <w:right w:val="none" w:sz="0" w:space="0" w:color="auto"/>
                              </w:divBdr>
                            </w:div>
                          </w:divsChild>
                        </w:div>
                        <w:div w:id="151528911">
                          <w:marLeft w:val="-161"/>
                          <w:marRight w:val="-161"/>
                          <w:marTop w:val="0"/>
                          <w:marBottom w:val="0"/>
                          <w:divBdr>
                            <w:top w:val="none" w:sz="0" w:space="0" w:color="auto"/>
                            <w:left w:val="none" w:sz="0" w:space="0" w:color="auto"/>
                            <w:bottom w:val="none" w:sz="0" w:space="0" w:color="auto"/>
                            <w:right w:val="none" w:sz="0" w:space="0" w:color="auto"/>
                          </w:divBdr>
                          <w:divsChild>
                            <w:div w:id="1242833946">
                              <w:marLeft w:val="0"/>
                              <w:marRight w:val="0"/>
                              <w:marTop w:val="0"/>
                              <w:marBottom w:val="0"/>
                              <w:divBdr>
                                <w:top w:val="none" w:sz="0" w:space="0" w:color="auto"/>
                                <w:left w:val="none" w:sz="0" w:space="0" w:color="auto"/>
                                <w:bottom w:val="none" w:sz="0" w:space="0" w:color="auto"/>
                                <w:right w:val="none" w:sz="0" w:space="0" w:color="auto"/>
                              </w:divBdr>
                            </w:div>
                          </w:divsChild>
                        </w:div>
                        <w:div w:id="646710795">
                          <w:marLeft w:val="-161"/>
                          <w:marRight w:val="-161"/>
                          <w:marTop w:val="0"/>
                          <w:marBottom w:val="0"/>
                          <w:divBdr>
                            <w:top w:val="none" w:sz="0" w:space="0" w:color="auto"/>
                            <w:left w:val="none" w:sz="0" w:space="0" w:color="auto"/>
                            <w:bottom w:val="none" w:sz="0" w:space="0" w:color="auto"/>
                            <w:right w:val="none" w:sz="0" w:space="0" w:color="auto"/>
                          </w:divBdr>
                          <w:divsChild>
                            <w:div w:id="1993409901">
                              <w:marLeft w:val="0"/>
                              <w:marRight w:val="0"/>
                              <w:marTop w:val="0"/>
                              <w:marBottom w:val="0"/>
                              <w:divBdr>
                                <w:top w:val="none" w:sz="0" w:space="0" w:color="auto"/>
                                <w:left w:val="none" w:sz="0" w:space="0" w:color="auto"/>
                                <w:bottom w:val="none" w:sz="0" w:space="0" w:color="auto"/>
                                <w:right w:val="none" w:sz="0" w:space="0" w:color="auto"/>
                              </w:divBdr>
                            </w:div>
                          </w:divsChild>
                        </w:div>
                        <w:div w:id="460419458">
                          <w:marLeft w:val="-161"/>
                          <w:marRight w:val="-161"/>
                          <w:marTop w:val="0"/>
                          <w:marBottom w:val="0"/>
                          <w:divBdr>
                            <w:top w:val="none" w:sz="0" w:space="0" w:color="auto"/>
                            <w:left w:val="none" w:sz="0" w:space="0" w:color="auto"/>
                            <w:bottom w:val="none" w:sz="0" w:space="0" w:color="auto"/>
                            <w:right w:val="none" w:sz="0" w:space="0" w:color="auto"/>
                          </w:divBdr>
                          <w:divsChild>
                            <w:div w:id="1884054959">
                              <w:marLeft w:val="0"/>
                              <w:marRight w:val="0"/>
                              <w:marTop w:val="0"/>
                              <w:marBottom w:val="0"/>
                              <w:divBdr>
                                <w:top w:val="none" w:sz="0" w:space="0" w:color="auto"/>
                                <w:left w:val="none" w:sz="0" w:space="0" w:color="auto"/>
                                <w:bottom w:val="none" w:sz="0" w:space="0" w:color="auto"/>
                                <w:right w:val="none" w:sz="0" w:space="0" w:color="auto"/>
                              </w:divBdr>
                            </w:div>
                          </w:divsChild>
                        </w:div>
                        <w:div w:id="517499452">
                          <w:marLeft w:val="-161"/>
                          <w:marRight w:val="-161"/>
                          <w:marTop w:val="0"/>
                          <w:marBottom w:val="0"/>
                          <w:divBdr>
                            <w:top w:val="none" w:sz="0" w:space="0" w:color="auto"/>
                            <w:left w:val="none" w:sz="0" w:space="0" w:color="auto"/>
                            <w:bottom w:val="none" w:sz="0" w:space="0" w:color="auto"/>
                            <w:right w:val="none" w:sz="0" w:space="0" w:color="auto"/>
                          </w:divBdr>
                          <w:divsChild>
                            <w:div w:id="804783152">
                              <w:marLeft w:val="0"/>
                              <w:marRight w:val="0"/>
                              <w:marTop w:val="0"/>
                              <w:marBottom w:val="0"/>
                              <w:divBdr>
                                <w:top w:val="none" w:sz="0" w:space="0" w:color="auto"/>
                                <w:left w:val="none" w:sz="0" w:space="0" w:color="auto"/>
                                <w:bottom w:val="none" w:sz="0" w:space="0" w:color="auto"/>
                                <w:right w:val="none" w:sz="0" w:space="0" w:color="auto"/>
                              </w:divBdr>
                            </w:div>
                          </w:divsChild>
                        </w:div>
                        <w:div w:id="1099834032">
                          <w:marLeft w:val="-161"/>
                          <w:marRight w:val="-161"/>
                          <w:marTop w:val="0"/>
                          <w:marBottom w:val="0"/>
                          <w:divBdr>
                            <w:top w:val="none" w:sz="0" w:space="0" w:color="auto"/>
                            <w:left w:val="none" w:sz="0" w:space="0" w:color="auto"/>
                            <w:bottom w:val="none" w:sz="0" w:space="0" w:color="auto"/>
                            <w:right w:val="none" w:sz="0" w:space="0" w:color="auto"/>
                          </w:divBdr>
                          <w:divsChild>
                            <w:div w:id="774401987">
                              <w:marLeft w:val="0"/>
                              <w:marRight w:val="0"/>
                              <w:marTop w:val="0"/>
                              <w:marBottom w:val="0"/>
                              <w:divBdr>
                                <w:top w:val="none" w:sz="0" w:space="0" w:color="auto"/>
                                <w:left w:val="none" w:sz="0" w:space="0" w:color="auto"/>
                                <w:bottom w:val="none" w:sz="0" w:space="0" w:color="auto"/>
                                <w:right w:val="none" w:sz="0" w:space="0" w:color="auto"/>
                              </w:divBdr>
                            </w:div>
                          </w:divsChild>
                        </w:div>
                        <w:div w:id="861938346">
                          <w:marLeft w:val="-161"/>
                          <w:marRight w:val="-161"/>
                          <w:marTop w:val="0"/>
                          <w:marBottom w:val="0"/>
                          <w:divBdr>
                            <w:top w:val="none" w:sz="0" w:space="0" w:color="auto"/>
                            <w:left w:val="none" w:sz="0" w:space="0" w:color="auto"/>
                            <w:bottom w:val="none" w:sz="0" w:space="0" w:color="auto"/>
                            <w:right w:val="none" w:sz="0" w:space="0" w:color="auto"/>
                          </w:divBdr>
                          <w:divsChild>
                            <w:div w:id="1597589327">
                              <w:marLeft w:val="0"/>
                              <w:marRight w:val="0"/>
                              <w:marTop w:val="0"/>
                              <w:marBottom w:val="0"/>
                              <w:divBdr>
                                <w:top w:val="none" w:sz="0" w:space="0" w:color="auto"/>
                                <w:left w:val="none" w:sz="0" w:space="0" w:color="auto"/>
                                <w:bottom w:val="none" w:sz="0" w:space="0" w:color="auto"/>
                                <w:right w:val="none" w:sz="0" w:space="0" w:color="auto"/>
                              </w:divBdr>
                            </w:div>
                          </w:divsChild>
                        </w:div>
                        <w:div w:id="1318458400">
                          <w:marLeft w:val="-161"/>
                          <w:marRight w:val="-161"/>
                          <w:marTop w:val="0"/>
                          <w:marBottom w:val="0"/>
                          <w:divBdr>
                            <w:top w:val="none" w:sz="0" w:space="0" w:color="auto"/>
                            <w:left w:val="none" w:sz="0" w:space="0" w:color="auto"/>
                            <w:bottom w:val="none" w:sz="0" w:space="0" w:color="auto"/>
                            <w:right w:val="none" w:sz="0" w:space="0" w:color="auto"/>
                          </w:divBdr>
                          <w:divsChild>
                            <w:div w:id="1883900410">
                              <w:marLeft w:val="0"/>
                              <w:marRight w:val="0"/>
                              <w:marTop w:val="0"/>
                              <w:marBottom w:val="0"/>
                              <w:divBdr>
                                <w:top w:val="none" w:sz="0" w:space="0" w:color="auto"/>
                                <w:left w:val="none" w:sz="0" w:space="0" w:color="auto"/>
                                <w:bottom w:val="none" w:sz="0" w:space="0" w:color="auto"/>
                                <w:right w:val="none" w:sz="0" w:space="0" w:color="auto"/>
                              </w:divBdr>
                            </w:div>
                          </w:divsChild>
                        </w:div>
                        <w:div w:id="1841584340">
                          <w:marLeft w:val="-161"/>
                          <w:marRight w:val="-161"/>
                          <w:marTop w:val="0"/>
                          <w:marBottom w:val="0"/>
                          <w:divBdr>
                            <w:top w:val="none" w:sz="0" w:space="0" w:color="auto"/>
                            <w:left w:val="none" w:sz="0" w:space="0" w:color="auto"/>
                            <w:bottom w:val="none" w:sz="0" w:space="0" w:color="auto"/>
                            <w:right w:val="none" w:sz="0" w:space="0" w:color="auto"/>
                          </w:divBdr>
                          <w:divsChild>
                            <w:div w:id="31256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99319">
                      <w:marLeft w:val="0"/>
                      <w:marRight w:val="0"/>
                      <w:marTop w:val="0"/>
                      <w:marBottom w:val="0"/>
                      <w:divBdr>
                        <w:top w:val="single" w:sz="2" w:space="19" w:color="CCCCCC"/>
                        <w:left w:val="single" w:sz="2" w:space="11" w:color="CCCCCC"/>
                        <w:bottom w:val="single" w:sz="2" w:space="11" w:color="CCCCCC"/>
                        <w:right w:val="single" w:sz="2" w:space="11" w:color="CCCCCC"/>
                      </w:divBdr>
                      <w:divsChild>
                        <w:div w:id="1559240687">
                          <w:marLeft w:val="0"/>
                          <w:marRight w:val="0"/>
                          <w:marTop w:val="0"/>
                          <w:marBottom w:val="0"/>
                          <w:divBdr>
                            <w:top w:val="none" w:sz="0" w:space="0" w:color="auto"/>
                            <w:left w:val="none" w:sz="0" w:space="0" w:color="auto"/>
                            <w:bottom w:val="none" w:sz="0" w:space="0" w:color="auto"/>
                            <w:right w:val="none" w:sz="0" w:space="0" w:color="auto"/>
                          </w:divBdr>
                          <w:divsChild>
                            <w:div w:id="1705591665">
                              <w:marLeft w:val="0"/>
                              <w:marRight w:val="0"/>
                              <w:marTop w:val="0"/>
                              <w:marBottom w:val="0"/>
                              <w:divBdr>
                                <w:top w:val="none" w:sz="0" w:space="0" w:color="auto"/>
                                <w:left w:val="none" w:sz="0" w:space="0" w:color="auto"/>
                                <w:bottom w:val="none" w:sz="0" w:space="0" w:color="auto"/>
                                <w:right w:val="none" w:sz="0" w:space="0" w:color="auto"/>
                              </w:divBdr>
                              <w:divsChild>
                                <w:div w:id="306321953">
                                  <w:marLeft w:val="0"/>
                                  <w:marRight w:val="0"/>
                                  <w:marTop w:val="0"/>
                                  <w:marBottom w:val="0"/>
                                  <w:divBdr>
                                    <w:top w:val="none" w:sz="0" w:space="0" w:color="auto"/>
                                    <w:left w:val="none" w:sz="0" w:space="0" w:color="auto"/>
                                    <w:bottom w:val="none" w:sz="0" w:space="0" w:color="auto"/>
                                    <w:right w:val="none" w:sz="0" w:space="0" w:color="auto"/>
                                  </w:divBdr>
                                  <w:divsChild>
                                    <w:div w:id="151263084">
                                      <w:marLeft w:val="0"/>
                                      <w:marRight w:val="0"/>
                                      <w:marTop w:val="0"/>
                                      <w:marBottom w:val="0"/>
                                      <w:divBdr>
                                        <w:top w:val="none" w:sz="0" w:space="0" w:color="auto"/>
                                        <w:left w:val="none" w:sz="0" w:space="0" w:color="auto"/>
                                        <w:bottom w:val="none" w:sz="0" w:space="0" w:color="auto"/>
                                        <w:right w:val="none" w:sz="0" w:space="0" w:color="auto"/>
                                      </w:divBdr>
                                    </w:div>
                                  </w:divsChild>
                                </w:div>
                                <w:div w:id="738869727">
                                  <w:marLeft w:val="0"/>
                                  <w:marRight w:val="0"/>
                                  <w:marTop w:val="0"/>
                                  <w:marBottom w:val="0"/>
                                  <w:divBdr>
                                    <w:top w:val="none" w:sz="0" w:space="0" w:color="auto"/>
                                    <w:left w:val="none" w:sz="0" w:space="0" w:color="auto"/>
                                    <w:bottom w:val="none" w:sz="0" w:space="0" w:color="auto"/>
                                    <w:right w:val="none" w:sz="0" w:space="0" w:color="auto"/>
                                  </w:divBdr>
                                  <w:divsChild>
                                    <w:div w:id="1916813067">
                                      <w:marLeft w:val="0"/>
                                      <w:marRight w:val="0"/>
                                      <w:marTop w:val="0"/>
                                      <w:marBottom w:val="0"/>
                                      <w:divBdr>
                                        <w:top w:val="none" w:sz="0" w:space="0" w:color="auto"/>
                                        <w:left w:val="none" w:sz="0" w:space="0" w:color="auto"/>
                                        <w:bottom w:val="none" w:sz="0" w:space="0" w:color="auto"/>
                                        <w:right w:val="none" w:sz="0" w:space="0" w:color="auto"/>
                                      </w:divBdr>
                                    </w:div>
                                  </w:divsChild>
                                </w:div>
                                <w:div w:id="529533742">
                                  <w:marLeft w:val="0"/>
                                  <w:marRight w:val="0"/>
                                  <w:marTop w:val="0"/>
                                  <w:marBottom w:val="0"/>
                                  <w:divBdr>
                                    <w:top w:val="none" w:sz="0" w:space="0" w:color="auto"/>
                                    <w:left w:val="none" w:sz="0" w:space="0" w:color="auto"/>
                                    <w:bottom w:val="none" w:sz="0" w:space="0" w:color="auto"/>
                                    <w:right w:val="none" w:sz="0" w:space="0" w:color="auto"/>
                                  </w:divBdr>
                                  <w:divsChild>
                                    <w:div w:id="770591340">
                                      <w:marLeft w:val="0"/>
                                      <w:marRight w:val="0"/>
                                      <w:marTop w:val="0"/>
                                      <w:marBottom w:val="0"/>
                                      <w:divBdr>
                                        <w:top w:val="none" w:sz="0" w:space="0" w:color="auto"/>
                                        <w:left w:val="none" w:sz="0" w:space="0" w:color="auto"/>
                                        <w:bottom w:val="none" w:sz="0" w:space="0" w:color="auto"/>
                                        <w:right w:val="none" w:sz="0" w:space="0" w:color="auto"/>
                                      </w:divBdr>
                                    </w:div>
                                  </w:divsChild>
                                </w:div>
                                <w:div w:id="1813324280">
                                  <w:marLeft w:val="0"/>
                                  <w:marRight w:val="0"/>
                                  <w:marTop w:val="0"/>
                                  <w:marBottom w:val="0"/>
                                  <w:divBdr>
                                    <w:top w:val="none" w:sz="0" w:space="0" w:color="auto"/>
                                    <w:left w:val="none" w:sz="0" w:space="0" w:color="auto"/>
                                    <w:bottom w:val="none" w:sz="0" w:space="0" w:color="auto"/>
                                    <w:right w:val="none" w:sz="0" w:space="0" w:color="auto"/>
                                  </w:divBdr>
                                  <w:divsChild>
                                    <w:div w:id="1845510338">
                                      <w:marLeft w:val="0"/>
                                      <w:marRight w:val="0"/>
                                      <w:marTop w:val="0"/>
                                      <w:marBottom w:val="0"/>
                                      <w:divBdr>
                                        <w:top w:val="none" w:sz="0" w:space="0" w:color="auto"/>
                                        <w:left w:val="none" w:sz="0" w:space="0" w:color="auto"/>
                                        <w:bottom w:val="none" w:sz="0" w:space="0" w:color="auto"/>
                                        <w:right w:val="none" w:sz="0" w:space="0" w:color="auto"/>
                                      </w:divBdr>
                                    </w:div>
                                  </w:divsChild>
                                </w:div>
                                <w:div w:id="314260263">
                                  <w:marLeft w:val="0"/>
                                  <w:marRight w:val="0"/>
                                  <w:marTop w:val="86"/>
                                  <w:marBottom w:val="0"/>
                                  <w:divBdr>
                                    <w:top w:val="none" w:sz="0" w:space="0" w:color="auto"/>
                                    <w:left w:val="none" w:sz="0" w:space="0" w:color="auto"/>
                                    <w:bottom w:val="none" w:sz="0" w:space="0" w:color="auto"/>
                                    <w:right w:val="none" w:sz="0" w:space="0" w:color="auto"/>
                                  </w:divBdr>
                                  <w:divsChild>
                                    <w:div w:id="1741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437560">
                      <w:marLeft w:val="0"/>
                      <w:marRight w:val="0"/>
                      <w:marTop w:val="0"/>
                      <w:marBottom w:val="0"/>
                      <w:divBdr>
                        <w:top w:val="single" w:sz="2" w:space="19" w:color="CCCCCC"/>
                        <w:left w:val="single" w:sz="2" w:space="11" w:color="CCCCCC"/>
                        <w:bottom w:val="single" w:sz="2" w:space="11" w:color="CCCCCC"/>
                        <w:right w:val="single" w:sz="2" w:space="11" w:color="CCCCCC"/>
                      </w:divBdr>
                      <w:divsChild>
                        <w:div w:id="1092162448">
                          <w:marLeft w:val="0"/>
                          <w:marRight w:val="0"/>
                          <w:marTop w:val="0"/>
                          <w:marBottom w:val="0"/>
                          <w:divBdr>
                            <w:top w:val="none" w:sz="0" w:space="0" w:color="auto"/>
                            <w:left w:val="none" w:sz="0" w:space="0" w:color="auto"/>
                            <w:bottom w:val="none" w:sz="0" w:space="0" w:color="auto"/>
                            <w:right w:val="none" w:sz="0" w:space="0" w:color="auto"/>
                          </w:divBdr>
                          <w:divsChild>
                            <w:div w:id="892035868">
                              <w:marLeft w:val="0"/>
                              <w:marRight w:val="0"/>
                              <w:marTop w:val="0"/>
                              <w:marBottom w:val="0"/>
                              <w:divBdr>
                                <w:top w:val="none" w:sz="0" w:space="0" w:color="auto"/>
                                <w:left w:val="none" w:sz="0" w:space="0" w:color="auto"/>
                                <w:bottom w:val="none" w:sz="0" w:space="0" w:color="auto"/>
                                <w:right w:val="none" w:sz="0" w:space="0" w:color="auto"/>
                              </w:divBdr>
                              <w:divsChild>
                                <w:div w:id="906381030">
                                  <w:marLeft w:val="0"/>
                                  <w:marRight w:val="0"/>
                                  <w:marTop w:val="0"/>
                                  <w:marBottom w:val="0"/>
                                  <w:divBdr>
                                    <w:top w:val="none" w:sz="0" w:space="0" w:color="auto"/>
                                    <w:left w:val="none" w:sz="0" w:space="0" w:color="auto"/>
                                    <w:bottom w:val="none" w:sz="0" w:space="0" w:color="auto"/>
                                    <w:right w:val="none" w:sz="0" w:space="0" w:color="auto"/>
                                  </w:divBdr>
                                  <w:divsChild>
                                    <w:div w:id="1171488158">
                                      <w:marLeft w:val="0"/>
                                      <w:marRight w:val="0"/>
                                      <w:marTop w:val="0"/>
                                      <w:marBottom w:val="0"/>
                                      <w:divBdr>
                                        <w:top w:val="none" w:sz="0" w:space="0" w:color="auto"/>
                                        <w:left w:val="none" w:sz="0" w:space="0" w:color="auto"/>
                                        <w:bottom w:val="none" w:sz="0" w:space="0" w:color="auto"/>
                                        <w:right w:val="none" w:sz="0" w:space="0" w:color="auto"/>
                                      </w:divBdr>
                                    </w:div>
                                  </w:divsChild>
                                </w:div>
                                <w:div w:id="1557861174">
                                  <w:marLeft w:val="0"/>
                                  <w:marRight w:val="0"/>
                                  <w:marTop w:val="0"/>
                                  <w:marBottom w:val="0"/>
                                  <w:divBdr>
                                    <w:top w:val="none" w:sz="0" w:space="0" w:color="auto"/>
                                    <w:left w:val="none" w:sz="0" w:space="0" w:color="auto"/>
                                    <w:bottom w:val="none" w:sz="0" w:space="0" w:color="auto"/>
                                    <w:right w:val="none" w:sz="0" w:space="0" w:color="auto"/>
                                  </w:divBdr>
                                  <w:divsChild>
                                    <w:div w:id="1876186374">
                                      <w:marLeft w:val="0"/>
                                      <w:marRight w:val="0"/>
                                      <w:marTop w:val="0"/>
                                      <w:marBottom w:val="0"/>
                                      <w:divBdr>
                                        <w:top w:val="none" w:sz="0" w:space="0" w:color="auto"/>
                                        <w:left w:val="none" w:sz="0" w:space="0" w:color="auto"/>
                                        <w:bottom w:val="none" w:sz="0" w:space="0" w:color="auto"/>
                                        <w:right w:val="none" w:sz="0" w:space="0" w:color="auto"/>
                                      </w:divBdr>
                                    </w:div>
                                  </w:divsChild>
                                </w:div>
                                <w:div w:id="1131023978">
                                  <w:marLeft w:val="0"/>
                                  <w:marRight w:val="0"/>
                                  <w:marTop w:val="0"/>
                                  <w:marBottom w:val="0"/>
                                  <w:divBdr>
                                    <w:top w:val="none" w:sz="0" w:space="0" w:color="auto"/>
                                    <w:left w:val="none" w:sz="0" w:space="0" w:color="auto"/>
                                    <w:bottom w:val="none" w:sz="0" w:space="0" w:color="auto"/>
                                    <w:right w:val="none" w:sz="0" w:space="0" w:color="auto"/>
                                  </w:divBdr>
                                  <w:divsChild>
                                    <w:div w:id="2060590757">
                                      <w:marLeft w:val="0"/>
                                      <w:marRight w:val="0"/>
                                      <w:marTop w:val="0"/>
                                      <w:marBottom w:val="0"/>
                                      <w:divBdr>
                                        <w:top w:val="none" w:sz="0" w:space="0" w:color="auto"/>
                                        <w:left w:val="none" w:sz="0" w:space="0" w:color="auto"/>
                                        <w:bottom w:val="none" w:sz="0" w:space="0" w:color="auto"/>
                                        <w:right w:val="none" w:sz="0" w:space="0" w:color="auto"/>
                                      </w:divBdr>
                                    </w:div>
                                  </w:divsChild>
                                </w:div>
                                <w:div w:id="1409112516">
                                  <w:marLeft w:val="0"/>
                                  <w:marRight w:val="0"/>
                                  <w:marTop w:val="0"/>
                                  <w:marBottom w:val="0"/>
                                  <w:divBdr>
                                    <w:top w:val="none" w:sz="0" w:space="0" w:color="auto"/>
                                    <w:left w:val="none" w:sz="0" w:space="0" w:color="auto"/>
                                    <w:bottom w:val="none" w:sz="0" w:space="0" w:color="auto"/>
                                    <w:right w:val="none" w:sz="0" w:space="0" w:color="auto"/>
                                  </w:divBdr>
                                  <w:divsChild>
                                    <w:div w:id="2001958846">
                                      <w:marLeft w:val="0"/>
                                      <w:marRight w:val="0"/>
                                      <w:marTop w:val="0"/>
                                      <w:marBottom w:val="0"/>
                                      <w:divBdr>
                                        <w:top w:val="none" w:sz="0" w:space="0" w:color="auto"/>
                                        <w:left w:val="none" w:sz="0" w:space="0" w:color="auto"/>
                                        <w:bottom w:val="none" w:sz="0" w:space="0" w:color="auto"/>
                                        <w:right w:val="none" w:sz="0" w:space="0" w:color="auto"/>
                                      </w:divBdr>
                                    </w:div>
                                  </w:divsChild>
                                </w:div>
                                <w:div w:id="810365566">
                                  <w:marLeft w:val="0"/>
                                  <w:marRight w:val="0"/>
                                  <w:marTop w:val="86"/>
                                  <w:marBottom w:val="0"/>
                                  <w:divBdr>
                                    <w:top w:val="none" w:sz="0" w:space="0" w:color="auto"/>
                                    <w:left w:val="none" w:sz="0" w:space="0" w:color="auto"/>
                                    <w:bottom w:val="none" w:sz="0" w:space="0" w:color="auto"/>
                                    <w:right w:val="none" w:sz="0" w:space="0" w:color="auto"/>
                                  </w:divBdr>
                                  <w:divsChild>
                                    <w:div w:id="12185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817306">
                      <w:marLeft w:val="0"/>
                      <w:marRight w:val="0"/>
                      <w:marTop w:val="0"/>
                      <w:marBottom w:val="0"/>
                      <w:divBdr>
                        <w:top w:val="single" w:sz="2" w:space="19" w:color="CCCCCC"/>
                        <w:left w:val="single" w:sz="2" w:space="11" w:color="CCCCCC"/>
                        <w:bottom w:val="single" w:sz="2" w:space="11" w:color="CCCCCC"/>
                        <w:right w:val="single" w:sz="2" w:space="11" w:color="CCCCCC"/>
                      </w:divBdr>
                      <w:divsChild>
                        <w:div w:id="859780558">
                          <w:marLeft w:val="0"/>
                          <w:marRight w:val="0"/>
                          <w:marTop w:val="0"/>
                          <w:marBottom w:val="0"/>
                          <w:divBdr>
                            <w:top w:val="none" w:sz="0" w:space="0" w:color="auto"/>
                            <w:left w:val="none" w:sz="0" w:space="0" w:color="auto"/>
                            <w:bottom w:val="none" w:sz="0" w:space="0" w:color="auto"/>
                            <w:right w:val="none" w:sz="0" w:space="0" w:color="auto"/>
                          </w:divBdr>
                          <w:divsChild>
                            <w:div w:id="689992717">
                              <w:marLeft w:val="0"/>
                              <w:marRight w:val="0"/>
                              <w:marTop w:val="0"/>
                              <w:marBottom w:val="0"/>
                              <w:divBdr>
                                <w:top w:val="none" w:sz="0" w:space="0" w:color="auto"/>
                                <w:left w:val="none" w:sz="0" w:space="0" w:color="auto"/>
                                <w:bottom w:val="none" w:sz="0" w:space="0" w:color="auto"/>
                                <w:right w:val="none" w:sz="0" w:space="0" w:color="auto"/>
                              </w:divBdr>
                              <w:divsChild>
                                <w:div w:id="150411362">
                                  <w:marLeft w:val="0"/>
                                  <w:marRight w:val="0"/>
                                  <w:marTop w:val="0"/>
                                  <w:marBottom w:val="0"/>
                                  <w:divBdr>
                                    <w:top w:val="none" w:sz="0" w:space="0" w:color="auto"/>
                                    <w:left w:val="none" w:sz="0" w:space="0" w:color="auto"/>
                                    <w:bottom w:val="none" w:sz="0" w:space="0" w:color="auto"/>
                                    <w:right w:val="none" w:sz="0" w:space="0" w:color="auto"/>
                                  </w:divBdr>
                                  <w:divsChild>
                                    <w:div w:id="1528134698">
                                      <w:marLeft w:val="0"/>
                                      <w:marRight w:val="0"/>
                                      <w:marTop w:val="0"/>
                                      <w:marBottom w:val="0"/>
                                      <w:divBdr>
                                        <w:top w:val="none" w:sz="0" w:space="0" w:color="auto"/>
                                        <w:left w:val="none" w:sz="0" w:space="0" w:color="auto"/>
                                        <w:bottom w:val="none" w:sz="0" w:space="0" w:color="auto"/>
                                        <w:right w:val="none" w:sz="0" w:space="0" w:color="auto"/>
                                      </w:divBdr>
                                    </w:div>
                                  </w:divsChild>
                                </w:div>
                                <w:div w:id="1579943661">
                                  <w:marLeft w:val="0"/>
                                  <w:marRight w:val="0"/>
                                  <w:marTop w:val="0"/>
                                  <w:marBottom w:val="0"/>
                                  <w:divBdr>
                                    <w:top w:val="none" w:sz="0" w:space="0" w:color="auto"/>
                                    <w:left w:val="none" w:sz="0" w:space="0" w:color="auto"/>
                                    <w:bottom w:val="none" w:sz="0" w:space="0" w:color="auto"/>
                                    <w:right w:val="none" w:sz="0" w:space="0" w:color="auto"/>
                                  </w:divBdr>
                                  <w:divsChild>
                                    <w:div w:id="156238500">
                                      <w:marLeft w:val="0"/>
                                      <w:marRight w:val="0"/>
                                      <w:marTop w:val="0"/>
                                      <w:marBottom w:val="0"/>
                                      <w:divBdr>
                                        <w:top w:val="none" w:sz="0" w:space="0" w:color="auto"/>
                                        <w:left w:val="none" w:sz="0" w:space="0" w:color="auto"/>
                                        <w:bottom w:val="none" w:sz="0" w:space="0" w:color="auto"/>
                                        <w:right w:val="none" w:sz="0" w:space="0" w:color="auto"/>
                                      </w:divBdr>
                                    </w:div>
                                  </w:divsChild>
                                </w:div>
                                <w:div w:id="1028875189">
                                  <w:marLeft w:val="0"/>
                                  <w:marRight w:val="0"/>
                                  <w:marTop w:val="0"/>
                                  <w:marBottom w:val="0"/>
                                  <w:divBdr>
                                    <w:top w:val="none" w:sz="0" w:space="0" w:color="auto"/>
                                    <w:left w:val="none" w:sz="0" w:space="0" w:color="auto"/>
                                    <w:bottom w:val="none" w:sz="0" w:space="0" w:color="auto"/>
                                    <w:right w:val="none" w:sz="0" w:space="0" w:color="auto"/>
                                  </w:divBdr>
                                  <w:divsChild>
                                    <w:div w:id="916329825">
                                      <w:marLeft w:val="0"/>
                                      <w:marRight w:val="0"/>
                                      <w:marTop w:val="0"/>
                                      <w:marBottom w:val="0"/>
                                      <w:divBdr>
                                        <w:top w:val="none" w:sz="0" w:space="0" w:color="auto"/>
                                        <w:left w:val="none" w:sz="0" w:space="0" w:color="auto"/>
                                        <w:bottom w:val="none" w:sz="0" w:space="0" w:color="auto"/>
                                        <w:right w:val="none" w:sz="0" w:space="0" w:color="auto"/>
                                      </w:divBdr>
                                    </w:div>
                                  </w:divsChild>
                                </w:div>
                                <w:div w:id="1964381446">
                                  <w:marLeft w:val="0"/>
                                  <w:marRight w:val="0"/>
                                  <w:marTop w:val="0"/>
                                  <w:marBottom w:val="0"/>
                                  <w:divBdr>
                                    <w:top w:val="none" w:sz="0" w:space="0" w:color="auto"/>
                                    <w:left w:val="none" w:sz="0" w:space="0" w:color="auto"/>
                                    <w:bottom w:val="none" w:sz="0" w:space="0" w:color="auto"/>
                                    <w:right w:val="none" w:sz="0" w:space="0" w:color="auto"/>
                                  </w:divBdr>
                                  <w:divsChild>
                                    <w:div w:id="1015771707">
                                      <w:marLeft w:val="0"/>
                                      <w:marRight w:val="0"/>
                                      <w:marTop w:val="0"/>
                                      <w:marBottom w:val="0"/>
                                      <w:divBdr>
                                        <w:top w:val="none" w:sz="0" w:space="0" w:color="auto"/>
                                        <w:left w:val="none" w:sz="0" w:space="0" w:color="auto"/>
                                        <w:bottom w:val="none" w:sz="0" w:space="0" w:color="auto"/>
                                        <w:right w:val="none" w:sz="0" w:space="0" w:color="auto"/>
                                      </w:divBdr>
                                    </w:div>
                                  </w:divsChild>
                                </w:div>
                                <w:div w:id="620847728">
                                  <w:marLeft w:val="0"/>
                                  <w:marRight w:val="0"/>
                                  <w:marTop w:val="0"/>
                                  <w:marBottom w:val="0"/>
                                  <w:divBdr>
                                    <w:top w:val="none" w:sz="0" w:space="0" w:color="auto"/>
                                    <w:left w:val="none" w:sz="0" w:space="0" w:color="auto"/>
                                    <w:bottom w:val="none" w:sz="0" w:space="0" w:color="auto"/>
                                    <w:right w:val="none" w:sz="0" w:space="0" w:color="auto"/>
                                  </w:divBdr>
                                  <w:divsChild>
                                    <w:div w:id="105123401">
                                      <w:marLeft w:val="0"/>
                                      <w:marRight w:val="0"/>
                                      <w:marTop w:val="0"/>
                                      <w:marBottom w:val="0"/>
                                      <w:divBdr>
                                        <w:top w:val="none" w:sz="0" w:space="0" w:color="auto"/>
                                        <w:left w:val="none" w:sz="0" w:space="0" w:color="auto"/>
                                        <w:bottom w:val="none" w:sz="0" w:space="0" w:color="auto"/>
                                        <w:right w:val="none" w:sz="0" w:space="0" w:color="auto"/>
                                      </w:divBdr>
                                    </w:div>
                                  </w:divsChild>
                                </w:div>
                                <w:div w:id="1353916065">
                                  <w:marLeft w:val="0"/>
                                  <w:marRight w:val="0"/>
                                  <w:marTop w:val="0"/>
                                  <w:marBottom w:val="0"/>
                                  <w:divBdr>
                                    <w:top w:val="none" w:sz="0" w:space="0" w:color="auto"/>
                                    <w:left w:val="none" w:sz="0" w:space="0" w:color="auto"/>
                                    <w:bottom w:val="none" w:sz="0" w:space="0" w:color="auto"/>
                                    <w:right w:val="none" w:sz="0" w:space="0" w:color="auto"/>
                                  </w:divBdr>
                                  <w:divsChild>
                                    <w:div w:id="214318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324505">
                      <w:marLeft w:val="0"/>
                      <w:marRight w:val="0"/>
                      <w:marTop w:val="0"/>
                      <w:marBottom w:val="0"/>
                      <w:divBdr>
                        <w:top w:val="single" w:sz="2" w:space="19" w:color="CCCCCC"/>
                        <w:left w:val="single" w:sz="2" w:space="11" w:color="CCCCCC"/>
                        <w:bottom w:val="single" w:sz="2" w:space="11" w:color="CCCCCC"/>
                        <w:right w:val="single" w:sz="2" w:space="11" w:color="CCCCCC"/>
                      </w:divBdr>
                      <w:divsChild>
                        <w:div w:id="1402101995">
                          <w:marLeft w:val="0"/>
                          <w:marRight w:val="0"/>
                          <w:marTop w:val="0"/>
                          <w:marBottom w:val="0"/>
                          <w:divBdr>
                            <w:top w:val="none" w:sz="0" w:space="0" w:color="auto"/>
                            <w:left w:val="none" w:sz="0" w:space="0" w:color="auto"/>
                            <w:bottom w:val="none" w:sz="0" w:space="0" w:color="auto"/>
                            <w:right w:val="none" w:sz="0" w:space="0" w:color="auto"/>
                          </w:divBdr>
                          <w:divsChild>
                            <w:div w:id="349528897">
                              <w:marLeft w:val="0"/>
                              <w:marRight w:val="0"/>
                              <w:marTop w:val="0"/>
                              <w:marBottom w:val="0"/>
                              <w:divBdr>
                                <w:top w:val="none" w:sz="0" w:space="0" w:color="auto"/>
                                <w:left w:val="none" w:sz="0" w:space="0" w:color="auto"/>
                                <w:bottom w:val="none" w:sz="0" w:space="0" w:color="auto"/>
                                <w:right w:val="none" w:sz="0" w:space="0" w:color="auto"/>
                              </w:divBdr>
                              <w:divsChild>
                                <w:div w:id="1208491792">
                                  <w:marLeft w:val="0"/>
                                  <w:marRight w:val="0"/>
                                  <w:marTop w:val="0"/>
                                  <w:marBottom w:val="0"/>
                                  <w:divBdr>
                                    <w:top w:val="none" w:sz="0" w:space="0" w:color="auto"/>
                                    <w:left w:val="none" w:sz="0" w:space="0" w:color="auto"/>
                                    <w:bottom w:val="none" w:sz="0" w:space="0" w:color="auto"/>
                                    <w:right w:val="none" w:sz="0" w:space="0" w:color="auto"/>
                                  </w:divBdr>
                                  <w:divsChild>
                                    <w:div w:id="1447652935">
                                      <w:marLeft w:val="0"/>
                                      <w:marRight w:val="0"/>
                                      <w:marTop w:val="0"/>
                                      <w:marBottom w:val="0"/>
                                      <w:divBdr>
                                        <w:top w:val="none" w:sz="0" w:space="0" w:color="auto"/>
                                        <w:left w:val="none" w:sz="0" w:space="0" w:color="auto"/>
                                        <w:bottom w:val="none" w:sz="0" w:space="0" w:color="auto"/>
                                        <w:right w:val="none" w:sz="0" w:space="0" w:color="auto"/>
                                      </w:divBdr>
                                    </w:div>
                                  </w:divsChild>
                                </w:div>
                                <w:div w:id="2056004242">
                                  <w:marLeft w:val="0"/>
                                  <w:marRight w:val="0"/>
                                  <w:marTop w:val="0"/>
                                  <w:marBottom w:val="0"/>
                                  <w:divBdr>
                                    <w:top w:val="none" w:sz="0" w:space="0" w:color="auto"/>
                                    <w:left w:val="none" w:sz="0" w:space="0" w:color="auto"/>
                                    <w:bottom w:val="none" w:sz="0" w:space="0" w:color="auto"/>
                                    <w:right w:val="none" w:sz="0" w:space="0" w:color="auto"/>
                                  </w:divBdr>
                                  <w:divsChild>
                                    <w:div w:id="1009873170">
                                      <w:marLeft w:val="0"/>
                                      <w:marRight w:val="0"/>
                                      <w:marTop w:val="0"/>
                                      <w:marBottom w:val="0"/>
                                      <w:divBdr>
                                        <w:top w:val="none" w:sz="0" w:space="0" w:color="auto"/>
                                        <w:left w:val="none" w:sz="0" w:space="0" w:color="auto"/>
                                        <w:bottom w:val="none" w:sz="0" w:space="0" w:color="auto"/>
                                        <w:right w:val="none" w:sz="0" w:space="0" w:color="auto"/>
                                      </w:divBdr>
                                    </w:div>
                                  </w:divsChild>
                                </w:div>
                                <w:div w:id="1945528488">
                                  <w:marLeft w:val="0"/>
                                  <w:marRight w:val="0"/>
                                  <w:marTop w:val="0"/>
                                  <w:marBottom w:val="0"/>
                                  <w:divBdr>
                                    <w:top w:val="none" w:sz="0" w:space="0" w:color="auto"/>
                                    <w:left w:val="none" w:sz="0" w:space="0" w:color="auto"/>
                                    <w:bottom w:val="none" w:sz="0" w:space="0" w:color="auto"/>
                                    <w:right w:val="none" w:sz="0" w:space="0" w:color="auto"/>
                                  </w:divBdr>
                                  <w:divsChild>
                                    <w:div w:id="1432119043">
                                      <w:marLeft w:val="0"/>
                                      <w:marRight w:val="0"/>
                                      <w:marTop w:val="0"/>
                                      <w:marBottom w:val="0"/>
                                      <w:divBdr>
                                        <w:top w:val="none" w:sz="0" w:space="0" w:color="auto"/>
                                        <w:left w:val="none" w:sz="0" w:space="0" w:color="auto"/>
                                        <w:bottom w:val="none" w:sz="0" w:space="0" w:color="auto"/>
                                        <w:right w:val="none" w:sz="0" w:space="0" w:color="auto"/>
                                      </w:divBdr>
                                    </w:div>
                                  </w:divsChild>
                                </w:div>
                                <w:div w:id="1165239812">
                                  <w:marLeft w:val="0"/>
                                  <w:marRight w:val="0"/>
                                  <w:marTop w:val="0"/>
                                  <w:marBottom w:val="0"/>
                                  <w:divBdr>
                                    <w:top w:val="none" w:sz="0" w:space="0" w:color="auto"/>
                                    <w:left w:val="none" w:sz="0" w:space="0" w:color="auto"/>
                                    <w:bottom w:val="none" w:sz="0" w:space="0" w:color="auto"/>
                                    <w:right w:val="none" w:sz="0" w:space="0" w:color="auto"/>
                                  </w:divBdr>
                                  <w:divsChild>
                                    <w:div w:id="383911054">
                                      <w:marLeft w:val="0"/>
                                      <w:marRight w:val="0"/>
                                      <w:marTop w:val="0"/>
                                      <w:marBottom w:val="0"/>
                                      <w:divBdr>
                                        <w:top w:val="none" w:sz="0" w:space="0" w:color="auto"/>
                                        <w:left w:val="none" w:sz="0" w:space="0" w:color="auto"/>
                                        <w:bottom w:val="none" w:sz="0" w:space="0" w:color="auto"/>
                                        <w:right w:val="none" w:sz="0" w:space="0" w:color="auto"/>
                                      </w:divBdr>
                                    </w:div>
                                  </w:divsChild>
                                </w:div>
                                <w:div w:id="491413019">
                                  <w:marLeft w:val="0"/>
                                  <w:marRight w:val="0"/>
                                  <w:marTop w:val="0"/>
                                  <w:marBottom w:val="0"/>
                                  <w:divBdr>
                                    <w:top w:val="none" w:sz="0" w:space="0" w:color="auto"/>
                                    <w:left w:val="none" w:sz="0" w:space="0" w:color="auto"/>
                                    <w:bottom w:val="none" w:sz="0" w:space="0" w:color="auto"/>
                                    <w:right w:val="none" w:sz="0" w:space="0" w:color="auto"/>
                                  </w:divBdr>
                                  <w:divsChild>
                                    <w:div w:id="1831871211">
                                      <w:marLeft w:val="0"/>
                                      <w:marRight w:val="0"/>
                                      <w:marTop w:val="0"/>
                                      <w:marBottom w:val="0"/>
                                      <w:divBdr>
                                        <w:top w:val="none" w:sz="0" w:space="0" w:color="auto"/>
                                        <w:left w:val="none" w:sz="0" w:space="0" w:color="auto"/>
                                        <w:bottom w:val="none" w:sz="0" w:space="0" w:color="auto"/>
                                        <w:right w:val="none" w:sz="0" w:space="0" w:color="auto"/>
                                      </w:divBdr>
                                    </w:div>
                                  </w:divsChild>
                                </w:div>
                                <w:div w:id="454560656">
                                  <w:marLeft w:val="0"/>
                                  <w:marRight w:val="0"/>
                                  <w:marTop w:val="0"/>
                                  <w:marBottom w:val="0"/>
                                  <w:divBdr>
                                    <w:top w:val="none" w:sz="0" w:space="0" w:color="auto"/>
                                    <w:left w:val="none" w:sz="0" w:space="0" w:color="auto"/>
                                    <w:bottom w:val="none" w:sz="0" w:space="0" w:color="auto"/>
                                    <w:right w:val="none" w:sz="0" w:space="0" w:color="auto"/>
                                  </w:divBdr>
                                  <w:divsChild>
                                    <w:div w:id="1312827265">
                                      <w:marLeft w:val="0"/>
                                      <w:marRight w:val="0"/>
                                      <w:marTop w:val="0"/>
                                      <w:marBottom w:val="0"/>
                                      <w:divBdr>
                                        <w:top w:val="none" w:sz="0" w:space="0" w:color="auto"/>
                                        <w:left w:val="none" w:sz="0" w:space="0" w:color="auto"/>
                                        <w:bottom w:val="none" w:sz="0" w:space="0" w:color="auto"/>
                                        <w:right w:val="none" w:sz="0" w:space="0" w:color="auto"/>
                                      </w:divBdr>
                                    </w:div>
                                  </w:divsChild>
                                </w:div>
                                <w:div w:id="1904216459">
                                  <w:marLeft w:val="0"/>
                                  <w:marRight w:val="0"/>
                                  <w:marTop w:val="0"/>
                                  <w:marBottom w:val="0"/>
                                  <w:divBdr>
                                    <w:top w:val="none" w:sz="0" w:space="0" w:color="auto"/>
                                    <w:left w:val="none" w:sz="0" w:space="0" w:color="auto"/>
                                    <w:bottom w:val="none" w:sz="0" w:space="0" w:color="auto"/>
                                    <w:right w:val="none" w:sz="0" w:space="0" w:color="auto"/>
                                  </w:divBdr>
                                  <w:divsChild>
                                    <w:div w:id="1333412915">
                                      <w:marLeft w:val="0"/>
                                      <w:marRight w:val="0"/>
                                      <w:marTop w:val="0"/>
                                      <w:marBottom w:val="0"/>
                                      <w:divBdr>
                                        <w:top w:val="none" w:sz="0" w:space="0" w:color="auto"/>
                                        <w:left w:val="none" w:sz="0" w:space="0" w:color="auto"/>
                                        <w:bottom w:val="none" w:sz="0" w:space="0" w:color="auto"/>
                                        <w:right w:val="none" w:sz="0" w:space="0" w:color="auto"/>
                                      </w:divBdr>
                                      <w:divsChild>
                                        <w:div w:id="838740876">
                                          <w:marLeft w:val="0"/>
                                          <w:marRight w:val="0"/>
                                          <w:marTop w:val="0"/>
                                          <w:marBottom w:val="0"/>
                                          <w:divBdr>
                                            <w:top w:val="none" w:sz="0" w:space="0" w:color="auto"/>
                                            <w:left w:val="none" w:sz="0" w:space="0" w:color="auto"/>
                                            <w:bottom w:val="none" w:sz="0" w:space="0" w:color="auto"/>
                                            <w:right w:val="none" w:sz="0" w:space="0" w:color="auto"/>
                                          </w:divBdr>
                                          <w:divsChild>
                                            <w:div w:id="662969007">
                                              <w:marLeft w:val="0"/>
                                              <w:marRight w:val="0"/>
                                              <w:marTop w:val="0"/>
                                              <w:marBottom w:val="0"/>
                                              <w:divBdr>
                                                <w:top w:val="none" w:sz="0" w:space="0" w:color="auto"/>
                                                <w:left w:val="none" w:sz="0" w:space="0" w:color="auto"/>
                                                <w:bottom w:val="none" w:sz="0" w:space="0" w:color="auto"/>
                                                <w:right w:val="none" w:sz="0" w:space="0" w:color="auto"/>
                                              </w:divBdr>
                                            </w:div>
                                          </w:divsChild>
                                        </w:div>
                                        <w:div w:id="1281761454">
                                          <w:marLeft w:val="0"/>
                                          <w:marRight w:val="0"/>
                                          <w:marTop w:val="0"/>
                                          <w:marBottom w:val="0"/>
                                          <w:divBdr>
                                            <w:top w:val="none" w:sz="0" w:space="0" w:color="auto"/>
                                            <w:left w:val="none" w:sz="0" w:space="0" w:color="auto"/>
                                            <w:bottom w:val="none" w:sz="0" w:space="0" w:color="auto"/>
                                            <w:right w:val="none" w:sz="0" w:space="0" w:color="auto"/>
                                          </w:divBdr>
                                          <w:divsChild>
                                            <w:div w:id="575939195">
                                              <w:marLeft w:val="0"/>
                                              <w:marRight w:val="0"/>
                                              <w:marTop w:val="0"/>
                                              <w:marBottom w:val="0"/>
                                              <w:divBdr>
                                                <w:top w:val="none" w:sz="0" w:space="0" w:color="auto"/>
                                                <w:left w:val="none" w:sz="0" w:space="0" w:color="auto"/>
                                                <w:bottom w:val="none" w:sz="0" w:space="0" w:color="auto"/>
                                                <w:right w:val="none" w:sz="0" w:space="0" w:color="auto"/>
                                              </w:divBdr>
                                            </w:div>
                                          </w:divsChild>
                                        </w:div>
                                        <w:div w:id="1335720390">
                                          <w:marLeft w:val="0"/>
                                          <w:marRight w:val="0"/>
                                          <w:marTop w:val="0"/>
                                          <w:marBottom w:val="0"/>
                                          <w:divBdr>
                                            <w:top w:val="none" w:sz="0" w:space="0" w:color="auto"/>
                                            <w:left w:val="none" w:sz="0" w:space="0" w:color="auto"/>
                                            <w:bottom w:val="none" w:sz="0" w:space="0" w:color="auto"/>
                                            <w:right w:val="none" w:sz="0" w:space="0" w:color="auto"/>
                                          </w:divBdr>
                                          <w:divsChild>
                                            <w:div w:id="1469585862">
                                              <w:marLeft w:val="0"/>
                                              <w:marRight w:val="0"/>
                                              <w:marTop w:val="0"/>
                                              <w:marBottom w:val="0"/>
                                              <w:divBdr>
                                                <w:top w:val="none" w:sz="0" w:space="0" w:color="auto"/>
                                                <w:left w:val="none" w:sz="0" w:space="0" w:color="auto"/>
                                                <w:bottom w:val="none" w:sz="0" w:space="0" w:color="auto"/>
                                                <w:right w:val="none" w:sz="0" w:space="0" w:color="auto"/>
                                              </w:divBdr>
                                            </w:div>
                                          </w:divsChild>
                                        </w:div>
                                        <w:div w:id="1604336198">
                                          <w:marLeft w:val="0"/>
                                          <w:marRight w:val="0"/>
                                          <w:marTop w:val="0"/>
                                          <w:marBottom w:val="0"/>
                                          <w:divBdr>
                                            <w:top w:val="none" w:sz="0" w:space="0" w:color="auto"/>
                                            <w:left w:val="none" w:sz="0" w:space="0" w:color="auto"/>
                                            <w:bottom w:val="none" w:sz="0" w:space="0" w:color="auto"/>
                                            <w:right w:val="none" w:sz="0" w:space="0" w:color="auto"/>
                                          </w:divBdr>
                                          <w:divsChild>
                                            <w:div w:id="982738053">
                                              <w:marLeft w:val="0"/>
                                              <w:marRight w:val="0"/>
                                              <w:marTop w:val="0"/>
                                              <w:marBottom w:val="0"/>
                                              <w:divBdr>
                                                <w:top w:val="none" w:sz="0" w:space="0" w:color="auto"/>
                                                <w:left w:val="none" w:sz="0" w:space="0" w:color="auto"/>
                                                <w:bottom w:val="none" w:sz="0" w:space="0" w:color="auto"/>
                                                <w:right w:val="none" w:sz="0" w:space="0" w:color="auto"/>
                                              </w:divBdr>
                                            </w:div>
                                          </w:divsChild>
                                        </w:div>
                                        <w:div w:id="494223694">
                                          <w:marLeft w:val="0"/>
                                          <w:marRight w:val="0"/>
                                          <w:marTop w:val="0"/>
                                          <w:marBottom w:val="0"/>
                                          <w:divBdr>
                                            <w:top w:val="none" w:sz="0" w:space="0" w:color="auto"/>
                                            <w:left w:val="none" w:sz="0" w:space="0" w:color="auto"/>
                                            <w:bottom w:val="none" w:sz="0" w:space="0" w:color="auto"/>
                                            <w:right w:val="none" w:sz="0" w:space="0" w:color="auto"/>
                                          </w:divBdr>
                                          <w:divsChild>
                                            <w:div w:id="602306426">
                                              <w:marLeft w:val="0"/>
                                              <w:marRight w:val="0"/>
                                              <w:marTop w:val="0"/>
                                              <w:marBottom w:val="0"/>
                                              <w:divBdr>
                                                <w:top w:val="none" w:sz="0" w:space="0" w:color="auto"/>
                                                <w:left w:val="none" w:sz="0" w:space="0" w:color="auto"/>
                                                <w:bottom w:val="none" w:sz="0" w:space="0" w:color="auto"/>
                                                <w:right w:val="none" w:sz="0" w:space="0" w:color="auto"/>
                                              </w:divBdr>
                                            </w:div>
                                          </w:divsChild>
                                        </w:div>
                                        <w:div w:id="1641381684">
                                          <w:marLeft w:val="0"/>
                                          <w:marRight w:val="0"/>
                                          <w:marTop w:val="0"/>
                                          <w:marBottom w:val="0"/>
                                          <w:divBdr>
                                            <w:top w:val="none" w:sz="0" w:space="0" w:color="auto"/>
                                            <w:left w:val="none" w:sz="0" w:space="0" w:color="auto"/>
                                            <w:bottom w:val="none" w:sz="0" w:space="0" w:color="auto"/>
                                            <w:right w:val="none" w:sz="0" w:space="0" w:color="auto"/>
                                          </w:divBdr>
                                          <w:divsChild>
                                            <w:div w:id="2032606419">
                                              <w:marLeft w:val="0"/>
                                              <w:marRight w:val="0"/>
                                              <w:marTop w:val="0"/>
                                              <w:marBottom w:val="0"/>
                                              <w:divBdr>
                                                <w:top w:val="none" w:sz="0" w:space="0" w:color="auto"/>
                                                <w:left w:val="none" w:sz="0" w:space="0" w:color="auto"/>
                                                <w:bottom w:val="none" w:sz="0" w:space="0" w:color="auto"/>
                                                <w:right w:val="none" w:sz="0" w:space="0" w:color="auto"/>
                                              </w:divBdr>
                                            </w:div>
                                          </w:divsChild>
                                        </w:div>
                                        <w:div w:id="1145732512">
                                          <w:marLeft w:val="0"/>
                                          <w:marRight w:val="0"/>
                                          <w:marTop w:val="0"/>
                                          <w:marBottom w:val="0"/>
                                          <w:divBdr>
                                            <w:top w:val="none" w:sz="0" w:space="0" w:color="auto"/>
                                            <w:left w:val="none" w:sz="0" w:space="0" w:color="auto"/>
                                            <w:bottom w:val="none" w:sz="0" w:space="0" w:color="auto"/>
                                            <w:right w:val="none" w:sz="0" w:space="0" w:color="auto"/>
                                          </w:divBdr>
                                          <w:divsChild>
                                            <w:div w:id="558564297">
                                              <w:marLeft w:val="0"/>
                                              <w:marRight w:val="0"/>
                                              <w:marTop w:val="0"/>
                                              <w:marBottom w:val="0"/>
                                              <w:divBdr>
                                                <w:top w:val="none" w:sz="0" w:space="0" w:color="auto"/>
                                                <w:left w:val="none" w:sz="0" w:space="0" w:color="auto"/>
                                                <w:bottom w:val="none" w:sz="0" w:space="0" w:color="auto"/>
                                                <w:right w:val="none" w:sz="0" w:space="0" w:color="auto"/>
                                              </w:divBdr>
                                            </w:div>
                                          </w:divsChild>
                                        </w:div>
                                        <w:div w:id="1122460595">
                                          <w:marLeft w:val="-161"/>
                                          <w:marRight w:val="-161"/>
                                          <w:marTop w:val="0"/>
                                          <w:marBottom w:val="0"/>
                                          <w:divBdr>
                                            <w:top w:val="none" w:sz="0" w:space="0" w:color="auto"/>
                                            <w:left w:val="none" w:sz="0" w:space="0" w:color="auto"/>
                                            <w:bottom w:val="none" w:sz="0" w:space="0" w:color="auto"/>
                                            <w:right w:val="none" w:sz="0" w:space="0" w:color="auto"/>
                                          </w:divBdr>
                                          <w:divsChild>
                                            <w:div w:id="52197019">
                                              <w:marLeft w:val="0"/>
                                              <w:marRight w:val="0"/>
                                              <w:marTop w:val="0"/>
                                              <w:marBottom w:val="0"/>
                                              <w:divBdr>
                                                <w:top w:val="none" w:sz="0" w:space="0" w:color="auto"/>
                                                <w:left w:val="none" w:sz="0" w:space="0" w:color="auto"/>
                                                <w:bottom w:val="none" w:sz="0" w:space="0" w:color="auto"/>
                                                <w:right w:val="none" w:sz="0" w:space="0" w:color="auto"/>
                                              </w:divBdr>
                                            </w:div>
                                            <w:div w:id="1330594882">
                                              <w:marLeft w:val="0"/>
                                              <w:marRight w:val="0"/>
                                              <w:marTop w:val="0"/>
                                              <w:marBottom w:val="0"/>
                                              <w:divBdr>
                                                <w:top w:val="none" w:sz="0" w:space="0" w:color="auto"/>
                                                <w:left w:val="none" w:sz="0" w:space="0" w:color="auto"/>
                                                <w:bottom w:val="none" w:sz="0" w:space="0" w:color="auto"/>
                                                <w:right w:val="none" w:sz="0" w:space="0" w:color="auto"/>
                                              </w:divBdr>
                                            </w:div>
                                          </w:divsChild>
                                        </w:div>
                                        <w:div w:id="1599557904">
                                          <w:marLeft w:val="0"/>
                                          <w:marRight w:val="0"/>
                                          <w:marTop w:val="0"/>
                                          <w:marBottom w:val="0"/>
                                          <w:divBdr>
                                            <w:top w:val="none" w:sz="0" w:space="0" w:color="auto"/>
                                            <w:left w:val="none" w:sz="0" w:space="0" w:color="auto"/>
                                            <w:bottom w:val="none" w:sz="0" w:space="0" w:color="auto"/>
                                            <w:right w:val="none" w:sz="0" w:space="0" w:color="auto"/>
                                          </w:divBdr>
                                        </w:div>
                                        <w:div w:id="175442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986024">
                      <w:marLeft w:val="0"/>
                      <w:marRight w:val="0"/>
                      <w:marTop w:val="0"/>
                      <w:marBottom w:val="0"/>
                      <w:divBdr>
                        <w:top w:val="single" w:sz="2" w:space="19" w:color="CCCCCC"/>
                        <w:left w:val="single" w:sz="2" w:space="11" w:color="CCCCCC"/>
                        <w:bottom w:val="single" w:sz="2" w:space="11" w:color="CCCCCC"/>
                        <w:right w:val="single" w:sz="2" w:space="11" w:color="CCCCCC"/>
                      </w:divBdr>
                      <w:divsChild>
                        <w:div w:id="1938052164">
                          <w:marLeft w:val="-161"/>
                          <w:marRight w:val="-161"/>
                          <w:marTop w:val="0"/>
                          <w:marBottom w:val="0"/>
                          <w:divBdr>
                            <w:top w:val="none" w:sz="0" w:space="0" w:color="auto"/>
                            <w:left w:val="none" w:sz="0" w:space="0" w:color="auto"/>
                            <w:bottom w:val="none" w:sz="0" w:space="0" w:color="auto"/>
                            <w:right w:val="none" w:sz="0" w:space="0" w:color="auto"/>
                          </w:divBdr>
                          <w:divsChild>
                            <w:div w:id="1302878582">
                              <w:marLeft w:val="0"/>
                              <w:marRight w:val="0"/>
                              <w:marTop w:val="0"/>
                              <w:marBottom w:val="0"/>
                              <w:divBdr>
                                <w:top w:val="none" w:sz="0" w:space="0" w:color="auto"/>
                                <w:left w:val="none" w:sz="0" w:space="0" w:color="auto"/>
                                <w:bottom w:val="none" w:sz="0" w:space="0" w:color="auto"/>
                                <w:right w:val="none" w:sz="0" w:space="0" w:color="auto"/>
                              </w:divBdr>
                            </w:div>
                            <w:div w:id="809518254">
                              <w:marLeft w:val="0"/>
                              <w:marRight w:val="0"/>
                              <w:marTop w:val="0"/>
                              <w:marBottom w:val="0"/>
                              <w:divBdr>
                                <w:top w:val="none" w:sz="0" w:space="0" w:color="auto"/>
                                <w:left w:val="none" w:sz="0" w:space="0" w:color="auto"/>
                                <w:bottom w:val="none" w:sz="0" w:space="0" w:color="auto"/>
                                <w:right w:val="none" w:sz="0" w:space="0" w:color="auto"/>
                              </w:divBdr>
                            </w:div>
                          </w:divsChild>
                        </w:div>
                        <w:div w:id="1206872866">
                          <w:marLeft w:val="-161"/>
                          <w:marRight w:val="-161"/>
                          <w:marTop w:val="0"/>
                          <w:marBottom w:val="0"/>
                          <w:divBdr>
                            <w:top w:val="none" w:sz="0" w:space="0" w:color="auto"/>
                            <w:left w:val="none" w:sz="0" w:space="0" w:color="auto"/>
                            <w:bottom w:val="none" w:sz="0" w:space="0" w:color="auto"/>
                            <w:right w:val="none" w:sz="0" w:space="0" w:color="auto"/>
                          </w:divBdr>
                          <w:divsChild>
                            <w:div w:id="1573001876">
                              <w:marLeft w:val="0"/>
                              <w:marRight w:val="0"/>
                              <w:marTop w:val="0"/>
                              <w:marBottom w:val="0"/>
                              <w:divBdr>
                                <w:top w:val="none" w:sz="0" w:space="0" w:color="auto"/>
                                <w:left w:val="none" w:sz="0" w:space="0" w:color="auto"/>
                                <w:bottom w:val="none" w:sz="0" w:space="0" w:color="auto"/>
                                <w:right w:val="none" w:sz="0" w:space="0" w:color="auto"/>
                              </w:divBdr>
                            </w:div>
                            <w:div w:id="534781686">
                              <w:marLeft w:val="0"/>
                              <w:marRight w:val="0"/>
                              <w:marTop w:val="0"/>
                              <w:marBottom w:val="0"/>
                              <w:divBdr>
                                <w:top w:val="none" w:sz="0" w:space="0" w:color="auto"/>
                                <w:left w:val="none" w:sz="0" w:space="0" w:color="auto"/>
                                <w:bottom w:val="none" w:sz="0" w:space="0" w:color="auto"/>
                                <w:right w:val="none" w:sz="0" w:space="0" w:color="auto"/>
                              </w:divBdr>
                            </w:div>
                          </w:divsChild>
                        </w:div>
                        <w:div w:id="1340232415">
                          <w:marLeft w:val="-161"/>
                          <w:marRight w:val="-161"/>
                          <w:marTop w:val="0"/>
                          <w:marBottom w:val="0"/>
                          <w:divBdr>
                            <w:top w:val="none" w:sz="0" w:space="0" w:color="auto"/>
                            <w:left w:val="none" w:sz="0" w:space="0" w:color="auto"/>
                            <w:bottom w:val="none" w:sz="0" w:space="0" w:color="auto"/>
                            <w:right w:val="none" w:sz="0" w:space="0" w:color="auto"/>
                          </w:divBdr>
                          <w:divsChild>
                            <w:div w:id="688943975">
                              <w:marLeft w:val="0"/>
                              <w:marRight w:val="0"/>
                              <w:marTop w:val="0"/>
                              <w:marBottom w:val="0"/>
                              <w:divBdr>
                                <w:top w:val="none" w:sz="0" w:space="0" w:color="auto"/>
                                <w:left w:val="none" w:sz="0" w:space="0" w:color="auto"/>
                                <w:bottom w:val="none" w:sz="0" w:space="0" w:color="auto"/>
                                <w:right w:val="none" w:sz="0" w:space="0" w:color="auto"/>
                              </w:divBdr>
                            </w:div>
                            <w:div w:id="1852723334">
                              <w:marLeft w:val="0"/>
                              <w:marRight w:val="0"/>
                              <w:marTop w:val="0"/>
                              <w:marBottom w:val="0"/>
                              <w:divBdr>
                                <w:top w:val="none" w:sz="0" w:space="0" w:color="auto"/>
                                <w:left w:val="none" w:sz="0" w:space="0" w:color="auto"/>
                                <w:bottom w:val="none" w:sz="0" w:space="0" w:color="auto"/>
                                <w:right w:val="none" w:sz="0" w:space="0" w:color="auto"/>
                              </w:divBdr>
                            </w:div>
                          </w:divsChild>
                        </w:div>
                        <w:div w:id="1618831111">
                          <w:marLeft w:val="-161"/>
                          <w:marRight w:val="-161"/>
                          <w:marTop w:val="0"/>
                          <w:marBottom w:val="0"/>
                          <w:divBdr>
                            <w:top w:val="none" w:sz="0" w:space="0" w:color="auto"/>
                            <w:left w:val="none" w:sz="0" w:space="0" w:color="auto"/>
                            <w:bottom w:val="none" w:sz="0" w:space="0" w:color="auto"/>
                            <w:right w:val="none" w:sz="0" w:space="0" w:color="auto"/>
                          </w:divBdr>
                          <w:divsChild>
                            <w:div w:id="1266115630">
                              <w:marLeft w:val="0"/>
                              <w:marRight w:val="0"/>
                              <w:marTop w:val="0"/>
                              <w:marBottom w:val="0"/>
                              <w:divBdr>
                                <w:top w:val="none" w:sz="0" w:space="0" w:color="auto"/>
                                <w:left w:val="none" w:sz="0" w:space="0" w:color="auto"/>
                                <w:bottom w:val="none" w:sz="0" w:space="0" w:color="auto"/>
                                <w:right w:val="none" w:sz="0" w:space="0" w:color="auto"/>
                              </w:divBdr>
                            </w:div>
                            <w:div w:id="17137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4937">
                      <w:marLeft w:val="0"/>
                      <w:marRight w:val="0"/>
                      <w:marTop w:val="0"/>
                      <w:marBottom w:val="0"/>
                      <w:divBdr>
                        <w:top w:val="single" w:sz="2" w:space="19" w:color="CCCCCC"/>
                        <w:left w:val="single" w:sz="2" w:space="11" w:color="CCCCCC"/>
                        <w:bottom w:val="single" w:sz="2" w:space="11" w:color="CCCCCC"/>
                        <w:right w:val="single" w:sz="2" w:space="11" w:color="CCCCCC"/>
                      </w:divBdr>
                      <w:divsChild>
                        <w:div w:id="1784957059">
                          <w:marLeft w:val="-161"/>
                          <w:marRight w:val="-161"/>
                          <w:marTop w:val="0"/>
                          <w:marBottom w:val="0"/>
                          <w:divBdr>
                            <w:top w:val="none" w:sz="0" w:space="0" w:color="auto"/>
                            <w:left w:val="none" w:sz="0" w:space="0" w:color="auto"/>
                            <w:bottom w:val="none" w:sz="0" w:space="0" w:color="auto"/>
                            <w:right w:val="none" w:sz="0" w:space="0" w:color="auto"/>
                          </w:divBdr>
                          <w:divsChild>
                            <w:div w:id="19934821">
                              <w:marLeft w:val="0"/>
                              <w:marRight w:val="0"/>
                              <w:marTop w:val="0"/>
                              <w:marBottom w:val="0"/>
                              <w:divBdr>
                                <w:top w:val="none" w:sz="0" w:space="0" w:color="auto"/>
                                <w:left w:val="none" w:sz="0" w:space="0" w:color="auto"/>
                                <w:bottom w:val="none" w:sz="0" w:space="0" w:color="auto"/>
                                <w:right w:val="none" w:sz="0" w:space="0" w:color="auto"/>
                              </w:divBdr>
                            </w:div>
                            <w:div w:id="1905331540">
                              <w:marLeft w:val="0"/>
                              <w:marRight w:val="0"/>
                              <w:marTop w:val="0"/>
                              <w:marBottom w:val="0"/>
                              <w:divBdr>
                                <w:top w:val="none" w:sz="0" w:space="0" w:color="auto"/>
                                <w:left w:val="none" w:sz="0" w:space="0" w:color="auto"/>
                                <w:bottom w:val="none" w:sz="0" w:space="0" w:color="auto"/>
                                <w:right w:val="none" w:sz="0" w:space="0" w:color="auto"/>
                              </w:divBdr>
                            </w:div>
                          </w:divsChild>
                        </w:div>
                        <w:div w:id="82603897">
                          <w:marLeft w:val="-161"/>
                          <w:marRight w:val="-161"/>
                          <w:marTop w:val="0"/>
                          <w:marBottom w:val="0"/>
                          <w:divBdr>
                            <w:top w:val="none" w:sz="0" w:space="0" w:color="auto"/>
                            <w:left w:val="none" w:sz="0" w:space="0" w:color="auto"/>
                            <w:bottom w:val="none" w:sz="0" w:space="0" w:color="auto"/>
                            <w:right w:val="none" w:sz="0" w:space="0" w:color="auto"/>
                          </w:divBdr>
                          <w:divsChild>
                            <w:div w:id="1792743618">
                              <w:marLeft w:val="0"/>
                              <w:marRight w:val="0"/>
                              <w:marTop w:val="0"/>
                              <w:marBottom w:val="0"/>
                              <w:divBdr>
                                <w:top w:val="none" w:sz="0" w:space="0" w:color="auto"/>
                                <w:left w:val="none" w:sz="0" w:space="0" w:color="auto"/>
                                <w:bottom w:val="none" w:sz="0" w:space="0" w:color="auto"/>
                                <w:right w:val="none" w:sz="0" w:space="0" w:color="auto"/>
                              </w:divBdr>
                            </w:div>
                            <w:div w:id="1322351945">
                              <w:marLeft w:val="0"/>
                              <w:marRight w:val="0"/>
                              <w:marTop w:val="0"/>
                              <w:marBottom w:val="0"/>
                              <w:divBdr>
                                <w:top w:val="none" w:sz="0" w:space="0" w:color="auto"/>
                                <w:left w:val="none" w:sz="0" w:space="0" w:color="auto"/>
                                <w:bottom w:val="none" w:sz="0" w:space="0" w:color="auto"/>
                                <w:right w:val="none" w:sz="0" w:space="0" w:color="auto"/>
                              </w:divBdr>
                            </w:div>
                          </w:divsChild>
                        </w:div>
                        <w:div w:id="330908622">
                          <w:marLeft w:val="-161"/>
                          <w:marRight w:val="-161"/>
                          <w:marTop w:val="0"/>
                          <w:marBottom w:val="0"/>
                          <w:divBdr>
                            <w:top w:val="none" w:sz="0" w:space="0" w:color="auto"/>
                            <w:left w:val="none" w:sz="0" w:space="0" w:color="auto"/>
                            <w:bottom w:val="none" w:sz="0" w:space="0" w:color="auto"/>
                            <w:right w:val="none" w:sz="0" w:space="0" w:color="auto"/>
                          </w:divBdr>
                          <w:divsChild>
                            <w:div w:id="735663841">
                              <w:marLeft w:val="0"/>
                              <w:marRight w:val="0"/>
                              <w:marTop w:val="0"/>
                              <w:marBottom w:val="0"/>
                              <w:divBdr>
                                <w:top w:val="none" w:sz="0" w:space="0" w:color="auto"/>
                                <w:left w:val="none" w:sz="0" w:space="0" w:color="auto"/>
                                <w:bottom w:val="none" w:sz="0" w:space="0" w:color="auto"/>
                                <w:right w:val="none" w:sz="0" w:space="0" w:color="auto"/>
                              </w:divBdr>
                            </w:div>
                            <w:div w:id="1141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836342">
                      <w:marLeft w:val="0"/>
                      <w:marRight w:val="0"/>
                      <w:marTop w:val="0"/>
                      <w:marBottom w:val="0"/>
                      <w:divBdr>
                        <w:top w:val="single" w:sz="2" w:space="19" w:color="CCCCCC"/>
                        <w:left w:val="single" w:sz="2" w:space="11" w:color="CCCCCC"/>
                        <w:bottom w:val="single" w:sz="2" w:space="11" w:color="CCCCCC"/>
                        <w:right w:val="single" w:sz="2" w:space="11" w:color="CCCCCC"/>
                      </w:divBdr>
                      <w:divsChild>
                        <w:div w:id="668099017">
                          <w:marLeft w:val="-161"/>
                          <w:marRight w:val="-161"/>
                          <w:marTop w:val="0"/>
                          <w:marBottom w:val="0"/>
                          <w:divBdr>
                            <w:top w:val="none" w:sz="0" w:space="0" w:color="auto"/>
                            <w:left w:val="none" w:sz="0" w:space="0" w:color="auto"/>
                            <w:bottom w:val="none" w:sz="0" w:space="0" w:color="auto"/>
                            <w:right w:val="none" w:sz="0" w:space="0" w:color="auto"/>
                          </w:divBdr>
                          <w:divsChild>
                            <w:div w:id="1999765554">
                              <w:marLeft w:val="0"/>
                              <w:marRight w:val="0"/>
                              <w:marTop w:val="0"/>
                              <w:marBottom w:val="0"/>
                              <w:divBdr>
                                <w:top w:val="none" w:sz="0" w:space="0" w:color="auto"/>
                                <w:left w:val="none" w:sz="0" w:space="0" w:color="auto"/>
                                <w:bottom w:val="none" w:sz="0" w:space="0" w:color="auto"/>
                                <w:right w:val="none" w:sz="0" w:space="0" w:color="auto"/>
                              </w:divBdr>
                            </w:div>
                            <w:div w:id="46145606">
                              <w:marLeft w:val="0"/>
                              <w:marRight w:val="0"/>
                              <w:marTop w:val="0"/>
                              <w:marBottom w:val="0"/>
                              <w:divBdr>
                                <w:top w:val="none" w:sz="0" w:space="0" w:color="auto"/>
                                <w:left w:val="none" w:sz="0" w:space="0" w:color="auto"/>
                                <w:bottom w:val="none" w:sz="0" w:space="0" w:color="auto"/>
                                <w:right w:val="none" w:sz="0" w:space="0" w:color="auto"/>
                              </w:divBdr>
                            </w:div>
                          </w:divsChild>
                        </w:div>
                        <w:div w:id="1984918562">
                          <w:marLeft w:val="-161"/>
                          <w:marRight w:val="-161"/>
                          <w:marTop w:val="0"/>
                          <w:marBottom w:val="0"/>
                          <w:divBdr>
                            <w:top w:val="none" w:sz="0" w:space="0" w:color="auto"/>
                            <w:left w:val="none" w:sz="0" w:space="0" w:color="auto"/>
                            <w:bottom w:val="none" w:sz="0" w:space="0" w:color="auto"/>
                            <w:right w:val="none" w:sz="0" w:space="0" w:color="auto"/>
                          </w:divBdr>
                          <w:divsChild>
                            <w:div w:id="293560494">
                              <w:marLeft w:val="0"/>
                              <w:marRight w:val="0"/>
                              <w:marTop w:val="0"/>
                              <w:marBottom w:val="0"/>
                              <w:divBdr>
                                <w:top w:val="none" w:sz="0" w:space="0" w:color="auto"/>
                                <w:left w:val="none" w:sz="0" w:space="0" w:color="auto"/>
                                <w:bottom w:val="none" w:sz="0" w:space="0" w:color="auto"/>
                                <w:right w:val="none" w:sz="0" w:space="0" w:color="auto"/>
                              </w:divBdr>
                            </w:div>
                            <w:div w:id="287665810">
                              <w:marLeft w:val="0"/>
                              <w:marRight w:val="0"/>
                              <w:marTop w:val="0"/>
                              <w:marBottom w:val="0"/>
                              <w:divBdr>
                                <w:top w:val="none" w:sz="0" w:space="0" w:color="auto"/>
                                <w:left w:val="none" w:sz="0" w:space="0" w:color="auto"/>
                                <w:bottom w:val="none" w:sz="0" w:space="0" w:color="auto"/>
                                <w:right w:val="none" w:sz="0" w:space="0" w:color="auto"/>
                              </w:divBdr>
                            </w:div>
                          </w:divsChild>
                        </w:div>
                        <w:div w:id="347217467">
                          <w:marLeft w:val="-161"/>
                          <w:marRight w:val="-161"/>
                          <w:marTop w:val="0"/>
                          <w:marBottom w:val="0"/>
                          <w:divBdr>
                            <w:top w:val="none" w:sz="0" w:space="0" w:color="auto"/>
                            <w:left w:val="none" w:sz="0" w:space="0" w:color="auto"/>
                            <w:bottom w:val="none" w:sz="0" w:space="0" w:color="auto"/>
                            <w:right w:val="none" w:sz="0" w:space="0" w:color="auto"/>
                          </w:divBdr>
                          <w:divsChild>
                            <w:div w:id="1563712581">
                              <w:marLeft w:val="0"/>
                              <w:marRight w:val="0"/>
                              <w:marTop w:val="0"/>
                              <w:marBottom w:val="0"/>
                              <w:divBdr>
                                <w:top w:val="none" w:sz="0" w:space="0" w:color="auto"/>
                                <w:left w:val="none" w:sz="0" w:space="0" w:color="auto"/>
                                <w:bottom w:val="none" w:sz="0" w:space="0" w:color="auto"/>
                                <w:right w:val="none" w:sz="0" w:space="0" w:color="auto"/>
                              </w:divBdr>
                            </w:div>
                            <w:div w:id="204278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370716">
                      <w:marLeft w:val="0"/>
                      <w:marRight w:val="0"/>
                      <w:marTop w:val="0"/>
                      <w:marBottom w:val="0"/>
                      <w:divBdr>
                        <w:top w:val="single" w:sz="2" w:space="19" w:color="CCCCCC"/>
                        <w:left w:val="single" w:sz="2" w:space="11" w:color="CCCCCC"/>
                        <w:bottom w:val="single" w:sz="2" w:space="11" w:color="CCCCCC"/>
                        <w:right w:val="single" w:sz="2" w:space="11" w:color="CCCCCC"/>
                      </w:divBdr>
                      <w:divsChild>
                        <w:div w:id="1981953757">
                          <w:marLeft w:val="-161"/>
                          <w:marRight w:val="-161"/>
                          <w:marTop w:val="0"/>
                          <w:marBottom w:val="0"/>
                          <w:divBdr>
                            <w:top w:val="none" w:sz="0" w:space="0" w:color="auto"/>
                            <w:left w:val="none" w:sz="0" w:space="0" w:color="auto"/>
                            <w:bottom w:val="none" w:sz="0" w:space="0" w:color="auto"/>
                            <w:right w:val="none" w:sz="0" w:space="0" w:color="auto"/>
                          </w:divBdr>
                          <w:divsChild>
                            <w:div w:id="868179928">
                              <w:marLeft w:val="0"/>
                              <w:marRight w:val="0"/>
                              <w:marTop w:val="0"/>
                              <w:marBottom w:val="0"/>
                              <w:divBdr>
                                <w:top w:val="none" w:sz="0" w:space="0" w:color="auto"/>
                                <w:left w:val="none" w:sz="0" w:space="0" w:color="auto"/>
                                <w:bottom w:val="none" w:sz="0" w:space="0" w:color="auto"/>
                                <w:right w:val="none" w:sz="0" w:space="0" w:color="auto"/>
                              </w:divBdr>
                            </w:div>
                            <w:div w:id="21591805">
                              <w:marLeft w:val="0"/>
                              <w:marRight w:val="0"/>
                              <w:marTop w:val="0"/>
                              <w:marBottom w:val="0"/>
                              <w:divBdr>
                                <w:top w:val="none" w:sz="0" w:space="0" w:color="auto"/>
                                <w:left w:val="none" w:sz="0" w:space="0" w:color="auto"/>
                                <w:bottom w:val="none" w:sz="0" w:space="0" w:color="auto"/>
                                <w:right w:val="none" w:sz="0" w:space="0" w:color="auto"/>
                              </w:divBdr>
                            </w:div>
                          </w:divsChild>
                        </w:div>
                        <w:div w:id="1459253717">
                          <w:marLeft w:val="-161"/>
                          <w:marRight w:val="-161"/>
                          <w:marTop w:val="0"/>
                          <w:marBottom w:val="0"/>
                          <w:divBdr>
                            <w:top w:val="none" w:sz="0" w:space="0" w:color="auto"/>
                            <w:left w:val="none" w:sz="0" w:space="0" w:color="auto"/>
                            <w:bottom w:val="none" w:sz="0" w:space="0" w:color="auto"/>
                            <w:right w:val="none" w:sz="0" w:space="0" w:color="auto"/>
                          </w:divBdr>
                          <w:divsChild>
                            <w:div w:id="1328705549">
                              <w:marLeft w:val="0"/>
                              <w:marRight w:val="0"/>
                              <w:marTop w:val="0"/>
                              <w:marBottom w:val="0"/>
                              <w:divBdr>
                                <w:top w:val="none" w:sz="0" w:space="0" w:color="auto"/>
                                <w:left w:val="none" w:sz="0" w:space="0" w:color="auto"/>
                                <w:bottom w:val="none" w:sz="0" w:space="0" w:color="auto"/>
                                <w:right w:val="none" w:sz="0" w:space="0" w:color="auto"/>
                              </w:divBdr>
                            </w:div>
                            <w:div w:id="1502742771">
                              <w:marLeft w:val="0"/>
                              <w:marRight w:val="0"/>
                              <w:marTop w:val="0"/>
                              <w:marBottom w:val="0"/>
                              <w:divBdr>
                                <w:top w:val="none" w:sz="0" w:space="0" w:color="auto"/>
                                <w:left w:val="none" w:sz="0" w:space="0" w:color="auto"/>
                                <w:bottom w:val="none" w:sz="0" w:space="0" w:color="auto"/>
                                <w:right w:val="none" w:sz="0" w:space="0" w:color="auto"/>
                              </w:divBdr>
                            </w:div>
                          </w:divsChild>
                        </w:div>
                        <w:div w:id="1379237527">
                          <w:marLeft w:val="-161"/>
                          <w:marRight w:val="-161"/>
                          <w:marTop w:val="0"/>
                          <w:marBottom w:val="0"/>
                          <w:divBdr>
                            <w:top w:val="none" w:sz="0" w:space="0" w:color="auto"/>
                            <w:left w:val="none" w:sz="0" w:space="0" w:color="auto"/>
                            <w:bottom w:val="none" w:sz="0" w:space="0" w:color="auto"/>
                            <w:right w:val="none" w:sz="0" w:space="0" w:color="auto"/>
                          </w:divBdr>
                          <w:divsChild>
                            <w:div w:id="876239283">
                              <w:marLeft w:val="0"/>
                              <w:marRight w:val="0"/>
                              <w:marTop w:val="0"/>
                              <w:marBottom w:val="0"/>
                              <w:divBdr>
                                <w:top w:val="none" w:sz="0" w:space="0" w:color="auto"/>
                                <w:left w:val="none" w:sz="0" w:space="0" w:color="auto"/>
                                <w:bottom w:val="none" w:sz="0" w:space="0" w:color="auto"/>
                                <w:right w:val="none" w:sz="0" w:space="0" w:color="auto"/>
                              </w:divBdr>
                            </w:div>
                            <w:div w:id="1550416877">
                              <w:marLeft w:val="0"/>
                              <w:marRight w:val="0"/>
                              <w:marTop w:val="0"/>
                              <w:marBottom w:val="0"/>
                              <w:divBdr>
                                <w:top w:val="none" w:sz="0" w:space="0" w:color="auto"/>
                                <w:left w:val="none" w:sz="0" w:space="0" w:color="auto"/>
                                <w:bottom w:val="none" w:sz="0" w:space="0" w:color="auto"/>
                                <w:right w:val="none" w:sz="0" w:space="0" w:color="auto"/>
                              </w:divBdr>
                            </w:div>
                          </w:divsChild>
                        </w:div>
                        <w:div w:id="1628781675">
                          <w:marLeft w:val="-161"/>
                          <w:marRight w:val="-161"/>
                          <w:marTop w:val="0"/>
                          <w:marBottom w:val="0"/>
                          <w:divBdr>
                            <w:top w:val="none" w:sz="0" w:space="0" w:color="auto"/>
                            <w:left w:val="none" w:sz="0" w:space="0" w:color="auto"/>
                            <w:bottom w:val="none" w:sz="0" w:space="0" w:color="auto"/>
                            <w:right w:val="none" w:sz="0" w:space="0" w:color="auto"/>
                          </w:divBdr>
                          <w:divsChild>
                            <w:div w:id="267664650">
                              <w:marLeft w:val="0"/>
                              <w:marRight w:val="0"/>
                              <w:marTop w:val="0"/>
                              <w:marBottom w:val="0"/>
                              <w:divBdr>
                                <w:top w:val="none" w:sz="0" w:space="0" w:color="auto"/>
                                <w:left w:val="none" w:sz="0" w:space="0" w:color="auto"/>
                                <w:bottom w:val="none" w:sz="0" w:space="0" w:color="auto"/>
                                <w:right w:val="none" w:sz="0" w:space="0" w:color="auto"/>
                              </w:divBdr>
                            </w:div>
                            <w:div w:id="1260262217">
                              <w:marLeft w:val="0"/>
                              <w:marRight w:val="0"/>
                              <w:marTop w:val="0"/>
                              <w:marBottom w:val="0"/>
                              <w:divBdr>
                                <w:top w:val="none" w:sz="0" w:space="0" w:color="auto"/>
                                <w:left w:val="none" w:sz="0" w:space="0" w:color="auto"/>
                                <w:bottom w:val="none" w:sz="0" w:space="0" w:color="auto"/>
                                <w:right w:val="none" w:sz="0" w:space="0" w:color="auto"/>
                              </w:divBdr>
                            </w:div>
                          </w:divsChild>
                        </w:div>
                        <w:div w:id="1257668333">
                          <w:marLeft w:val="-161"/>
                          <w:marRight w:val="-161"/>
                          <w:marTop w:val="0"/>
                          <w:marBottom w:val="0"/>
                          <w:divBdr>
                            <w:top w:val="none" w:sz="0" w:space="0" w:color="auto"/>
                            <w:left w:val="none" w:sz="0" w:space="0" w:color="auto"/>
                            <w:bottom w:val="none" w:sz="0" w:space="0" w:color="auto"/>
                            <w:right w:val="none" w:sz="0" w:space="0" w:color="auto"/>
                          </w:divBdr>
                          <w:divsChild>
                            <w:div w:id="1843085045">
                              <w:marLeft w:val="0"/>
                              <w:marRight w:val="0"/>
                              <w:marTop w:val="0"/>
                              <w:marBottom w:val="0"/>
                              <w:divBdr>
                                <w:top w:val="none" w:sz="0" w:space="0" w:color="auto"/>
                                <w:left w:val="none" w:sz="0" w:space="0" w:color="auto"/>
                                <w:bottom w:val="none" w:sz="0" w:space="0" w:color="auto"/>
                                <w:right w:val="none" w:sz="0" w:space="0" w:color="auto"/>
                              </w:divBdr>
                            </w:div>
                            <w:div w:id="12901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2403">
                      <w:marLeft w:val="0"/>
                      <w:marRight w:val="0"/>
                      <w:marTop w:val="0"/>
                      <w:marBottom w:val="0"/>
                      <w:divBdr>
                        <w:top w:val="single" w:sz="2" w:space="19" w:color="CCCCCC"/>
                        <w:left w:val="single" w:sz="2" w:space="11" w:color="CCCCCC"/>
                        <w:bottom w:val="single" w:sz="2" w:space="11" w:color="CCCCCC"/>
                        <w:right w:val="single" w:sz="2" w:space="11" w:color="CCCCCC"/>
                      </w:divBdr>
                      <w:divsChild>
                        <w:div w:id="1872917129">
                          <w:marLeft w:val="-161"/>
                          <w:marRight w:val="-161"/>
                          <w:marTop w:val="0"/>
                          <w:marBottom w:val="0"/>
                          <w:divBdr>
                            <w:top w:val="none" w:sz="0" w:space="0" w:color="auto"/>
                            <w:left w:val="none" w:sz="0" w:space="0" w:color="auto"/>
                            <w:bottom w:val="none" w:sz="0" w:space="0" w:color="auto"/>
                            <w:right w:val="none" w:sz="0" w:space="0" w:color="auto"/>
                          </w:divBdr>
                          <w:divsChild>
                            <w:div w:id="368067895">
                              <w:marLeft w:val="0"/>
                              <w:marRight w:val="0"/>
                              <w:marTop w:val="0"/>
                              <w:marBottom w:val="0"/>
                              <w:divBdr>
                                <w:top w:val="none" w:sz="0" w:space="0" w:color="auto"/>
                                <w:left w:val="none" w:sz="0" w:space="0" w:color="auto"/>
                                <w:bottom w:val="none" w:sz="0" w:space="0" w:color="auto"/>
                                <w:right w:val="none" w:sz="0" w:space="0" w:color="auto"/>
                              </w:divBdr>
                            </w:div>
                            <w:div w:id="1666740808">
                              <w:marLeft w:val="0"/>
                              <w:marRight w:val="0"/>
                              <w:marTop w:val="0"/>
                              <w:marBottom w:val="0"/>
                              <w:divBdr>
                                <w:top w:val="none" w:sz="0" w:space="0" w:color="auto"/>
                                <w:left w:val="none" w:sz="0" w:space="0" w:color="auto"/>
                                <w:bottom w:val="none" w:sz="0" w:space="0" w:color="auto"/>
                                <w:right w:val="none" w:sz="0" w:space="0" w:color="auto"/>
                              </w:divBdr>
                            </w:div>
                          </w:divsChild>
                        </w:div>
                        <w:div w:id="926577977">
                          <w:marLeft w:val="-161"/>
                          <w:marRight w:val="-161"/>
                          <w:marTop w:val="0"/>
                          <w:marBottom w:val="0"/>
                          <w:divBdr>
                            <w:top w:val="none" w:sz="0" w:space="0" w:color="auto"/>
                            <w:left w:val="none" w:sz="0" w:space="0" w:color="auto"/>
                            <w:bottom w:val="none" w:sz="0" w:space="0" w:color="auto"/>
                            <w:right w:val="none" w:sz="0" w:space="0" w:color="auto"/>
                          </w:divBdr>
                          <w:divsChild>
                            <w:div w:id="603224189">
                              <w:marLeft w:val="0"/>
                              <w:marRight w:val="0"/>
                              <w:marTop w:val="0"/>
                              <w:marBottom w:val="0"/>
                              <w:divBdr>
                                <w:top w:val="none" w:sz="0" w:space="0" w:color="auto"/>
                                <w:left w:val="none" w:sz="0" w:space="0" w:color="auto"/>
                                <w:bottom w:val="none" w:sz="0" w:space="0" w:color="auto"/>
                                <w:right w:val="none" w:sz="0" w:space="0" w:color="auto"/>
                              </w:divBdr>
                            </w:div>
                            <w:div w:id="52120689">
                              <w:marLeft w:val="0"/>
                              <w:marRight w:val="0"/>
                              <w:marTop w:val="0"/>
                              <w:marBottom w:val="0"/>
                              <w:divBdr>
                                <w:top w:val="none" w:sz="0" w:space="0" w:color="auto"/>
                                <w:left w:val="none" w:sz="0" w:space="0" w:color="auto"/>
                                <w:bottom w:val="none" w:sz="0" w:space="0" w:color="auto"/>
                                <w:right w:val="none" w:sz="0" w:space="0" w:color="auto"/>
                              </w:divBdr>
                            </w:div>
                          </w:divsChild>
                        </w:div>
                        <w:div w:id="1039545485">
                          <w:marLeft w:val="-161"/>
                          <w:marRight w:val="-161"/>
                          <w:marTop w:val="0"/>
                          <w:marBottom w:val="0"/>
                          <w:divBdr>
                            <w:top w:val="none" w:sz="0" w:space="0" w:color="auto"/>
                            <w:left w:val="none" w:sz="0" w:space="0" w:color="auto"/>
                            <w:bottom w:val="none" w:sz="0" w:space="0" w:color="auto"/>
                            <w:right w:val="none" w:sz="0" w:space="0" w:color="auto"/>
                          </w:divBdr>
                          <w:divsChild>
                            <w:div w:id="643923484">
                              <w:marLeft w:val="0"/>
                              <w:marRight w:val="0"/>
                              <w:marTop w:val="0"/>
                              <w:marBottom w:val="0"/>
                              <w:divBdr>
                                <w:top w:val="none" w:sz="0" w:space="0" w:color="auto"/>
                                <w:left w:val="none" w:sz="0" w:space="0" w:color="auto"/>
                                <w:bottom w:val="none" w:sz="0" w:space="0" w:color="auto"/>
                                <w:right w:val="none" w:sz="0" w:space="0" w:color="auto"/>
                              </w:divBdr>
                            </w:div>
                            <w:div w:id="646125911">
                              <w:marLeft w:val="0"/>
                              <w:marRight w:val="0"/>
                              <w:marTop w:val="0"/>
                              <w:marBottom w:val="0"/>
                              <w:divBdr>
                                <w:top w:val="none" w:sz="0" w:space="0" w:color="auto"/>
                                <w:left w:val="none" w:sz="0" w:space="0" w:color="auto"/>
                                <w:bottom w:val="none" w:sz="0" w:space="0" w:color="auto"/>
                                <w:right w:val="none" w:sz="0" w:space="0" w:color="auto"/>
                              </w:divBdr>
                            </w:div>
                          </w:divsChild>
                        </w:div>
                        <w:div w:id="1319964028">
                          <w:marLeft w:val="-161"/>
                          <w:marRight w:val="-161"/>
                          <w:marTop w:val="0"/>
                          <w:marBottom w:val="0"/>
                          <w:divBdr>
                            <w:top w:val="none" w:sz="0" w:space="0" w:color="auto"/>
                            <w:left w:val="none" w:sz="0" w:space="0" w:color="auto"/>
                            <w:bottom w:val="none" w:sz="0" w:space="0" w:color="auto"/>
                            <w:right w:val="none" w:sz="0" w:space="0" w:color="auto"/>
                          </w:divBdr>
                          <w:divsChild>
                            <w:div w:id="753938313">
                              <w:marLeft w:val="0"/>
                              <w:marRight w:val="0"/>
                              <w:marTop w:val="0"/>
                              <w:marBottom w:val="0"/>
                              <w:divBdr>
                                <w:top w:val="none" w:sz="0" w:space="0" w:color="auto"/>
                                <w:left w:val="none" w:sz="0" w:space="0" w:color="auto"/>
                                <w:bottom w:val="none" w:sz="0" w:space="0" w:color="auto"/>
                                <w:right w:val="none" w:sz="0" w:space="0" w:color="auto"/>
                              </w:divBdr>
                            </w:div>
                            <w:div w:id="782578517">
                              <w:marLeft w:val="0"/>
                              <w:marRight w:val="0"/>
                              <w:marTop w:val="0"/>
                              <w:marBottom w:val="0"/>
                              <w:divBdr>
                                <w:top w:val="none" w:sz="0" w:space="0" w:color="auto"/>
                                <w:left w:val="none" w:sz="0" w:space="0" w:color="auto"/>
                                <w:bottom w:val="none" w:sz="0" w:space="0" w:color="auto"/>
                                <w:right w:val="none" w:sz="0" w:space="0" w:color="auto"/>
                              </w:divBdr>
                            </w:div>
                          </w:divsChild>
                        </w:div>
                        <w:div w:id="623392198">
                          <w:marLeft w:val="-161"/>
                          <w:marRight w:val="-161"/>
                          <w:marTop w:val="0"/>
                          <w:marBottom w:val="0"/>
                          <w:divBdr>
                            <w:top w:val="none" w:sz="0" w:space="0" w:color="auto"/>
                            <w:left w:val="none" w:sz="0" w:space="0" w:color="auto"/>
                            <w:bottom w:val="none" w:sz="0" w:space="0" w:color="auto"/>
                            <w:right w:val="none" w:sz="0" w:space="0" w:color="auto"/>
                          </w:divBdr>
                          <w:divsChild>
                            <w:div w:id="1257055103">
                              <w:marLeft w:val="0"/>
                              <w:marRight w:val="0"/>
                              <w:marTop w:val="0"/>
                              <w:marBottom w:val="0"/>
                              <w:divBdr>
                                <w:top w:val="none" w:sz="0" w:space="0" w:color="auto"/>
                                <w:left w:val="none" w:sz="0" w:space="0" w:color="auto"/>
                                <w:bottom w:val="none" w:sz="0" w:space="0" w:color="auto"/>
                                <w:right w:val="none" w:sz="0" w:space="0" w:color="auto"/>
                              </w:divBdr>
                            </w:div>
                            <w:div w:id="1049958599">
                              <w:marLeft w:val="0"/>
                              <w:marRight w:val="0"/>
                              <w:marTop w:val="0"/>
                              <w:marBottom w:val="0"/>
                              <w:divBdr>
                                <w:top w:val="none" w:sz="0" w:space="0" w:color="auto"/>
                                <w:left w:val="none" w:sz="0" w:space="0" w:color="auto"/>
                                <w:bottom w:val="none" w:sz="0" w:space="0" w:color="auto"/>
                                <w:right w:val="none" w:sz="0" w:space="0" w:color="auto"/>
                              </w:divBdr>
                            </w:div>
                          </w:divsChild>
                        </w:div>
                        <w:div w:id="307782137">
                          <w:marLeft w:val="-161"/>
                          <w:marRight w:val="-161"/>
                          <w:marTop w:val="0"/>
                          <w:marBottom w:val="0"/>
                          <w:divBdr>
                            <w:top w:val="none" w:sz="0" w:space="0" w:color="auto"/>
                            <w:left w:val="none" w:sz="0" w:space="0" w:color="auto"/>
                            <w:bottom w:val="none" w:sz="0" w:space="0" w:color="auto"/>
                            <w:right w:val="none" w:sz="0" w:space="0" w:color="auto"/>
                          </w:divBdr>
                          <w:divsChild>
                            <w:div w:id="2051220351">
                              <w:marLeft w:val="0"/>
                              <w:marRight w:val="0"/>
                              <w:marTop w:val="0"/>
                              <w:marBottom w:val="0"/>
                              <w:divBdr>
                                <w:top w:val="none" w:sz="0" w:space="0" w:color="auto"/>
                                <w:left w:val="none" w:sz="0" w:space="0" w:color="auto"/>
                                <w:bottom w:val="none" w:sz="0" w:space="0" w:color="auto"/>
                                <w:right w:val="none" w:sz="0" w:space="0" w:color="auto"/>
                              </w:divBdr>
                            </w:div>
                            <w:div w:id="1641183454">
                              <w:marLeft w:val="0"/>
                              <w:marRight w:val="0"/>
                              <w:marTop w:val="0"/>
                              <w:marBottom w:val="0"/>
                              <w:divBdr>
                                <w:top w:val="none" w:sz="0" w:space="0" w:color="auto"/>
                                <w:left w:val="none" w:sz="0" w:space="0" w:color="auto"/>
                                <w:bottom w:val="none" w:sz="0" w:space="0" w:color="auto"/>
                                <w:right w:val="none" w:sz="0" w:space="0" w:color="auto"/>
                              </w:divBdr>
                            </w:div>
                          </w:divsChild>
                        </w:div>
                        <w:div w:id="1538203520">
                          <w:marLeft w:val="-161"/>
                          <w:marRight w:val="-161"/>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 w:id="8923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1393">
                      <w:marLeft w:val="0"/>
                      <w:marRight w:val="0"/>
                      <w:marTop w:val="0"/>
                      <w:marBottom w:val="0"/>
                      <w:divBdr>
                        <w:top w:val="single" w:sz="2" w:space="19" w:color="CCCCCC"/>
                        <w:left w:val="single" w:sz="2" w:space="11" w:color="CCCCCC"/>
                        <w:bottom w:val="single" w:sz="2" w:space="11" w:color="CCCCCC"/>
                        <w:right w:val="single" w:sz="2" w:space="11" w:color="CCCCCC"/>
                      </w:divBdr>
                      <w:divsChild>
                        <w:div w:id="161550222">
                          <w:marLeft w:val="0"/>
                          <w:marRight w:val="0"/>
                          <w:marTop w:val="0"/>
                          <w:marBottom w:val="0"/>
                          <w:divBdr>
                            <w:top w:val="none" w:sz="0" w:space="0" w:color="auto"/>
                            <w:left w:val="none" w:sz="0" w:space="0" w:color="auto"/>
                            <w:bottom w:val="none" w:sz="0" w:space="0" w:color="auto"/>
                            <w:right w:val="none" w:sz="0" w:space="0" w:color="auto"/>
                          </w:divBdr>
                          <w:divsChild>
                            <w:div w:id="388192035">
                              <w:marLeft w:val="0"/>
                              <w:marRight w:val="0"/>
                              <w:marTop w:val="0"/>
                              <w:marBottom w:val="0"/>
                              <w:divBdr>
                                <w:top w:val="none" w:sz="0" w:space="0" w:color="auto"/>
                                <w:left w:val="none" w:sz="0" w:space="0" w:color="auto"/>
                                <w:bottom w:val="none" w:sz="0" w:space="0" w:color="auto"/>
                                <w:right w:val="none" w:sz="0" w:space="0" w:color="auto"/>
                              </w:divBdr>
                              <w:divsChild>
                                <w:div w:id="1913545790">
                                  <w:marLeft w:val="0"/>
                                  <w:marRight w:val="0"/>
                                  <w:marTop w:val="0"/>
                                  <w:marBottom w:val="0"/>
                                  <w:divBdr>
                                    <w:top w:val="none" w:sz="0" w:space="0" w:color="auto"/>
                                    <w:left w:val="none" w:sz="0" w:space="0" w:color="auto"/>
                                    <w:bottom w:val="none" w:sz="0" w:space="0" w:color="auto"/>
                                    <w:right w:val="none" w:sz="0" w:space="0" w:color="auto"/>
                                  </w:divBdr>
                                  <w:divsChild>
                                    <w:div w:id="804078276">
                                      <w:marLeft w:val="0"/>
                                      <w:marRight w:val="0"/>
                                      <w:marTop w:val="0"/>
                                      <w:marBottom w:val="0"/>
                                      <w:divBdr>
                                        <w:top w:val="none" w:sz="0" w:space="0" w:color="auto"/>
                                        <w:left w:val="none" w:sz="0" w:space="0" w:color="auto"/>
                                        <w:bottom w:val="none" w:sz="0" w:space="0" w:color="auto"/>
                                        <w:right w:val="none" w:sz="0" w:space="0" w:color="auto"/>
                                      </w:divBdr>
                                    </w:div>
                                  </w:divsChild>
                                </w:div>
                                <w:div w:id="1087918264">
                                  <w:marLeft w:val="0"/>
                                  <w:marRight w:val="0"/>
                                  <w:marTop w:val="0"/>
                                  <w:marBottom w:val="0"/>
                                  <w:divBdr>
                                    <w:top w:val="none" w:sz="0" w:space="0" w:color="auto"/>
                                    <w:left w:val="none" w:sz="0" w:space="0" w:color="auto"/>
                                    <w:bottom w:val="none" w:sz="0" w:space="0" w:color="auto"/>
                                    <w:right w:val="none" w:sz="0" w:space="0" w:color="auto"/>
                                  </w:divBdr>
                                  <w:divsChild>
                                    <w:div w:id="1171290409">
                                      <w:marLeft w:val="0"/>
                                      <w:marRight w:val="0"/>
                                      <w:marTop w:val="0"/>
                                      <w:marBottom w:val="0"/>
                                      <w:divBdr>
                                        <w:top w:val="none" w:sz="0" w:space="0" w:color="auto"/>
                                        <w:left w:val="none" w:sz="0" w:space="0" w:color="auto"/>
                                        <w:bottom w:val="none" w:sz="0" w:space="0" w:color="auto"/>
                                        <w:right w:val="none" w:sz="0" w:space="0" w:color="auto"/>
                                      </w:divBdr>
                                    </w:div>
                                  </w:divsChild>
                                </w:div>
                                <w:div w:id="489172303">
                                  <w:marLeft w:val="0"/>
                                  <w:marRight w:val="0"/>
                                  <w:marTop w:val="0"/>
                                  <w:marBottom w:val="0"/>
                                  <w:divBdr>
                                    <w:top w:val="none" w:sz="0" w:space="0" w:color="auto"/>
                                    <w:left w:val="none" w:sz="0" w:space="0" w:color="auto"/>
                                    <w:bottom w:val="none" w:sz="0" w:space="0" w:color="auto"/>
                                    <w:right w:val="none" w:sz="0" w:space="0" w:color="auto"/>
                                  </w:divBdr>
                                  <w:divsChild>
                                    <w:div w:id="837421804">
                                      <w:marLeft w:val="0"/>
                                      <w:marRight w:val="0"/>
                                      <w:marTop w:val="0"/>
                                      <w:marBottom w:val="0"/>
                                      <w:divBdr>
                                        <w:top w:val="none" w:sz="0" w:space="0" w:color="auto"/>
                                        <w:left w:val="none" w:sz="0" w:space="0" w:color="auto"/>
                                        <w:bottom w:val="none" w:sz="0" w:space="0" w:color="auto"/>
                                        <w:right w:val="none" w:sz="0" w:space="0" w:color="auto"/>
                                      </w:divBdr>
                                    </w:div>
                                  </w:divsChild>
                                </w:div>
                                <w:div w:id="1318341845">
                                  <w:marLeft w:val="0"/>
                                  <w:marRight w:val="0"/>
                                  <w:marTop w:val="0"/>
                                  <w:marBottom w:val="0"/>
                                  <w:divBdr>
                                    <w:top w:val="none" w:sz="0" w:space="0" w:color="auto"/>
                                    <w:left w:val="none" w:sz="0" w:space="0" w:color="auto"/>
                                    <w:bottom w:val="none" w:sz="0" w:space="0" w:color="auto"/>
                                    <w:right w:val="none" w:sz="0" w:space="0" w:color="auto"/>
                                  </w:divBdr>
                                  <w:divsChild>
                                    <w:div w:id="114218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6640">
                      <w:marLeft w:val="0"/>
                      <w:marRight w:val="0"/>
                      <w:marTop w:val="215"/>
                      <w:marBottom w:val="0"/>
                      <w:divBdr>
                        <w:top w:val="none" w:sz="0" w:space="0" w:color="auto"/>
                        <w:left w:val="none" w:sz="0" w:space="0" w:color="auto"/>
                        <w:bottom w:val="none" w:sz="0" w:space="0" w:color="auto"/>
                        <w:right w:val="none" w:sz="0" w:space="0" w:color="auto"/>
                      </w:divBdr>
                    </w:div>
                  </w:divsChild>
                </w:div>
                <w:div w:id="854853119">
                  <w:marLeft w:val="0"/>
                  <w:marRight w:val="0"/>
                  <w:marTop w:val="322"/>
                  <w:marBottom w:val="0"/>
                  <w:divBdr>
                    <w:top w:val="none" w:sz="0" w:space="0" w:color="auto"/>
                    <w:left w:val="none" w:sz="0" w:space="0" w:color="auto"/>
                    <w:bottom w:val="none" w:sz="0" w:space="0" w:color="auto"/>
                    <w:right w:val="none" w:sz="0" w:space="0" w:color="auto"/>
                  </w:divBdr>
                </w:div>
              </w:divsChild>
            </w:div>
          </w:divsChild>
        </w:div>
      </w:divsChild>
    </w:div>
    <w:div w:id="275454662">
      <w:bodyDiv w:val="1"/>
      <w:marLeft w:val="0"/>
      <w:marRight w:val="0"/>
      <w:marTop w:val="0"/>
      <w:marBottom w:val="0"/>
      <w:divBdr>
        <w:top w:val="none" w:sz="0" w:space="0" w:color="auto"/>
        <w:left w:val="none" w:sz="0" w:space="0" w:color="auto"/>
        <w:bottom w:val="none" w:sz="0" w:space="0" w:color="auto"/>
        <w:right w:val="none" w:sz="0" w:space="0" w:color="auto"/>
      </w:divBdr>
      <w:divsChild>
        <w:div w:id="386413087">
          <w:marLeft w:val="0"/>
          <w:marRight w:val="0"/>
          <w:marTop w:val="0"/>
          <w:marBottom w:val="0"/>
          <w:divBdr>
            <w:top w:val="none" w:sz="0" w:space="0" w:color="auto"/>
            <w:left w:val="none" w:sz="0" w:space="0" w:color="auto"/>
            <w:bottom w:val="none" w:sz="0" w:space="0" w:color="auto"/>
            <w:right w:val="none" w:sz="0" w:space="0" w:color="auto"/>
          </w:divBdr>
        </w:div>
        <w:div w:id="1691104016">
          <w:marLeft w:val="0"/>
          <w:marRight w:val="0"/>
          <w:marTop w:val="0"/>
          <w:marBottom w:val="0"/>
          <w:divBdr>
            <w:top w:val="none" w:sz="0" w:space="0" w:color="auto"/>
            <w:left w:val="none" w:sz="0" w:space="0" w:color="auto"/>
            <w:bottom w:val="none" w:sz="0" w:space="0" w:color="auto"/>
            <w:right w:val="none" w:sz="0" w:space="0" w:color="auto"/>
          </w:divBdr>
        </w:div>
      </w:divsChild>
    </w:div>
    <w:div w:id="376049272">
      <w:bodyDiv w:val="1"/>
      <w:marLeft w:val="0"/>
      <w:marRight w:val="0"/>
      <w:marTop w:val="0"/>
      <w:marBottom w:val="0"/>
      <w:divBdr>
        <w:top w:val="none" w:sz="0" w:space="0" w:color="auto"/>
        <w:left w:val="none" w:sz="0" w:space="0" w:color="auto"/>
        <w:bottom w:val="none" w:sz="0" w:space="0" w:color="auto"/>
        <w:right w:val="none" w:sz="0" w:space="0" w:color="auto"/>
      </w:divBdr>
    </w:div>
    <w:div w:id="453713801">
      <w:bodyDiv w:val="1"/>
      <w:marLeft w:val="0"/>
      <w:marRight w:val="0"/>
      <w:marTop w:val="0"/>
      <w:marBottom w:val="0"/>
      <w:divBdr>
        <w:top w:val="none" w:sz="0" w:space="0" w:color="auto"/>
        <w:left w:val="none" w:sz="0" w:space="0" w:color="auto"/>
        <w:bottom w:val="none" w:sz="0" w:space="0" w:color="auto"/>
        <w:right w:val="none" w:sz="0" w:space="0" w:color="auto"/>
      </w:divBdr>
    </w:div>
    <w:div w:id="462191569">
      <w:bodyDiv w:val="1"/>
      <w:marLeft w:val="0"/>
      <w:marRight w:val="0"/>
      <w:marTop w:val="0"/>
      <w:marBottom w:val="0"/>
      <w:divBdr>
        <w:top w:val="none" w:sz="0" w:space="0" w:color="auto"/>
        <w:left w:val="none" w:sz="0" w:space="0" w:color="auto"/>
        <w:bottom w:val="none" w:sz="0" w:space="0" w:color="auto"/>
        <w:right w:val="none" w:sz="0" w:space="0" w:color="auto"/>
      </w:divBdr>
    </w:div>
    <w:div w:id="555236603">
      <w:bodyDiv w:val="1"/>
      <w:marLeft w:val="0"/>
      <w:marRight w:val="0"/>
      <w:marTop w:val="0"/>
      <w:marBottom w:val="0"/>
      <w:divBdr>
        <w:top w:val="none" w:sz="0" w:space="0" w:color="auto"/>
        <w:left w:val="none" w:sz="0" w:space="0" w:color="auto"/>
        <w:bottom w:val="none" w:sz="0" w:space="0" w:color="auto"/>
        <w:right w:val="none" w:sz="0" w:space="0" w:color="auto"/>
      </w:divBdr>
    </w:div>
    <w:div w:id="634143260">
      <w:bodyDiv w:val="1"/>
      <w:marLeft w:val="0"/>
      <w:marRight w:val="0"/>
      <w:marTop w:val="0"/>
      <w:marBottom w:val="0"/>
      <w:divBdr>
        <w:top w:val="none" w:sz="0" w:space="0" w:color="auto"/>
        <w:left w:val="none" w:sz="0" w:space="0" w:color="auto"/>
        <w:bottom w:val="none" w:sz="0" w:space="0" w:color="auto"/>
        <w:right w:val="none" w:sz="0" w:space="0" w:color="auto"/>
      </w:divBdr>
    </w:div>
    <w:div w:id="735132569">
      <w:bodyDiv w:val="1"/>
      <w:marLeft w:val="0"/>
      <w:marRight w:val="0"/>
      <w:marTop w:val="0"/>
      <w:marBottom w:val="0"/>
      <w:divBdr>
        <w:top w:val="none" w:sz="0" w:space="0" w:color="auto"/>
        <w:left w:val="none" w:sz="0" w:space="0" w:color="auto"/>
        <w:bottom w:val="none" w:sz="0" w:space="0" w:color="auto"/>
        <w:right w:val="none" w:sz="0" w:space="0" w:color="auto"/>
      </w:divBdr>
    </w:div>
    <w:div w:id="1134255690">
      <w:bodyDiv w:val="1"/>
      <w:marLeft w:val="0"/>
      <w:marRight w:val="0"/>
      <w:marTop w:val="0"/>
      <w:marBottom w:val="0"/>
      <w:divBdr>
        <w:top w:val="none" w:sz="0" w:space="0" w:color="auto"/>
        <w:left w:val="none" w:sz="0" w:space="0" w:color="auto"/>
        <w:bottom w:val="none" w:sz="0" w:space="0" w:color="auto"/>
        <w:right w:val="none" w:sz="0" w:space="0" w:color="auto"/>
      </w:divBdr>
    </w:div>
    <w:div w:id="1582177869">
      <w:bodyDiv w:val="1"/>
      <w:marLeft w:val="0"/>
      <w:marRight w:val="0"/>
      <w:marTop w:val="0"/>
      <w:marBottom w:val="0"/>
      <w:divBdr>
        <w:top w:val="none" w:sz="0" w:space="0" w:color="auto"/>
        <w:left w:val="none" w:sz="0" w:space="0" w:color="auto"/>
        <w:bottom w:val="none" w:sz="0" w:space="0" w:color="auto"/>
        <w:right w:val="none" w:sz="0" w:space="0" w:color="auto"/>
      </w:divBdr>
    </w:div>
    <w:div w:id="1632400852">
      <w:bodyDiv w:val="1"/>
      <w:marLeft w:val="0"/>
      <w:marRight w:val="0"/>
      <w:marTop w:val="0"/>
      <w:marBottom w:val="0"/>
      <w:divBdr>
        <w:top w:val="none" w:sz="0" w:space="0" w:color="auto"/>
        <w:left w:val="none" w:sz="0" w:space="0" w:color="auto"/>
        <w:bottom w:val="none" w:sz="0" w:space="0" w:color="auto"/>
        <w:right w:val="none" w:sz="0" w:space="0" w:color="auto"/>
      </w:divBdr>
    </w:div>
    <w:div w:id="1889219402">
      <w:bodyDiv w:val="1"/>
      <w:marLeft w:val="0"/>
      <w:marRight w:val="0"/>
      <w:marTop w:val="0"/>
      <w:marBottom w:val="0"/>
      <w:divBdr>
        <w:top w:val="none" w:sz="0" w:space="0" w:color="auto"/>
        <w:left w:val="none" w:sz="0" w:space="0" w:color="auto"/>
        <w:bottom w:val="none" w:sz="0" w:space="0" w:color="auto"/>
        <w:right w:val="none" w:sz="0" w:space="0" w:color="auto"/>
      </w:divBdr>
    </w:div>
    <w:div w:id="1944217267">
      <w:bodyDiv w:val="1"/>
      <w:marLeft w:val="0"/>
      <w:marRight w:val="0"/>
      <w:marTop w:val="0"/>
      <w:marBottom w:val="0"/>
      <w:divBdr>
        <w:top w:val="none" w:sz="0" w:space="0" w:color="auto"/>
        <w:left w:val="none" w:sz="0" w:space="0" w:color="auto"/>
        <w:bottom w:val="none" w:sz="0" w:space="0" w:color="auto"/>
        <w:right w:val="none" w:sz="0" w:space="0" w:color="auto"/>
      </w:divBdr>
    </w:div>
    <w:div w:id="1973898265">
      <w:bodyDiv w:val="1"/>
      <w:marLeft w:val="0"/>
      <w:marRight w:val="0"/>
      <w:marTop w:val="0"/>
      <w:marBottom w:val="0"/>
      <w:divBdr>
        <w:top w:val="none" w:sz="0" w:space="0" w:color="auto"/>
        <w:left w:val="none" w:sz="0" w:space="0" w:color="auto"/>
        <w:bottom w:val="none" w:sz="0" w:space="0" w:color="auto"/>
        <w:right w:val="none" w:sz="0" w:space="0" w:color="auto"/>
      </w:divBdr>
    </w:div>
    <w:div w:id="2022512721">
      <w:bodyDiv w:val="1"/>
      <w:marLeft w:val="0"/>
      <w:marRight w:val="0"/>
      <w:marTop w:val="0"/>
      <w:marBottom w:val="0"/>
      <w:divBdr>
        <w:top w:val="none" w:sz="0" w:space="0" w:color="auto"/>
        <w:left w:val="none" w:sz="0" w:space="0" w:color="auto"/>
        <w:bottom w:val="none" w:sz="0" w:space="0" w:color="auto"/>
        <w:right w:val="none" w:sz="0" w:space="0" w:color="auto"/>
      </w:divBdr>
    </w:div>
    <w:div w:id="208197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dl.dgmmtls@gmail.com" TargetMode="Externa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sdl.dgmmtls@gmail.com/e"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kppp.karnataka.gov.in/" TargetMode="External"/><Relationship Id="rId19" Type="http://schemas.openxmlformats.org/officeDocument/2006/relationships/image" Target="https://lh5.googleusercontent.com/weAMY_012cm2U5-lXVwgwGn27jHtbd_W5kifD18KYVwdBFtZMtcri1hmSR7O3uZZmV1KssekOlMO0KNCYzgpAso3eEYDBaLOL32yRIgF5i4fJjPUzseNl7rGaq_mKUaZww"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B5E88-9D81-4FD0-BC2B-1CB6D625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94</Pages>
  <Words>24018</Words>
  <Characters>136909</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18</cp:revision>
  <cp:lastPrinted>2026-02-18T13:31:00Z</cp:lastPrinted>
  <dcterms:created xsi:type="dcterms:W3CDTF">2026-02-19T05:23:00Z</dcterms:created>
  <dcterms:modified xsi:type="dcterms:W3CDTF">2026-06-25T05:40:00Z</dcterms:modified>
</cp:coreProperties>
</file>